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1838"/>
        <w:gridCol w:w="4110"/>
        <w:gridCol w:w="4240"/>
      </w:tblGrid>
      <w:tr w:rsidR="008417D2" w:rsidRPr="008417D2" w14:paraId="79A28747" w14:textId="77777777">
        <w:trPr>
          <w:trHeight w:val="692"/>
          <w:jc w:val="center"/>
        </w:trPr>
        <w:tc>
          <w:tcPr>
            <w:tcW w:w="10188" w:type="dxa"/>
            <w:gridSpan w:val="3"/>
            <w:shd w:val="clear" w:color="auto" w:fill="D9D9D9" w:themeFill="background1" w:themeFillShade="D9"/>
            <w:vAlign w:val="center"/>
          </w:tcPr>
          <w:p w14:paraId="7B425745" w14:textId="1223A5F5" w:rsidR="000A74CB" w:rsidRPr="008417D2" w:rsidRDefault="000A74CB" w:rsidP="000A74CB">
            <w:pPr>
              <w:suppressLineNumbers/>
              <w:spacing w:line="276" w:lineRule="auto"/>
              <w:jc w:val="center"/>
              <w:rPr>
                <w:rFonts w:asciiTheme="majorHAnsi" w:hAnsiTheme="majorHAnsi"/>
                <w:b/>
                <w:color w:val="000000" w:themeColor="text1"/>
                <w:sz w:val="20"/>
                <w:szCs w:val="20"/>
              </w:rPr>
            </w:pPr>
            <w:r w:rsidRPr="008417D2">
              <w:rPr>
                <w:rFonts w:asciiTheme="majorHAnsi" w:hAnsiTheme="majorHAnsi"/>
                <w:b/>
                <w:color w:val="000000" w:themeColor="text1"/>
                <w:sz w:val="20"/>
                <w:szCs w:val="20"/>
              </w:rPr>
              <w:t xml:space="preserve">COMISSÃO ESPECIAL DE ASSISTÊNCIA TÉCNICA PARA HABITAÇÃO DE INTERESSE SOCIAL </w:t>
            </w:r>
          </w:p>
          <w:p w14:paraId="72747B13" w14:textId="05088DCE" w:rsidR="002A57A5" w:rsidRPr="008417D2" w:rsidRDefault="007958C6" w:rsidP="000A74CB">
            <w:pPr>
              <w:suppressLineNumbers/>
              <w:spacing w:line="276" w:lineRule="auto"/>
              <w:jc w:val="center"/>
              <w:rPr>
                <w:rFonts w:asciiTheme="majorHAnsi" w:hAnsiTheme="majorHAnsi" w:cs="Times New Roman"/>
                <w:color w:val="000000" w:themeColor="text1"/>
                <w:sz w:val="20"/>
                <w:szCs w:val="20"/>
              </w:rPr>
            </w:pPr>
            <w:r w:rsidRPr="008417D2">
              <w:rPr>
                <w:rFonts w:asciiTheme="majorHAnsi" w:eastAsia="Calibri" w:hAnsiTheme="majorHAnsi" w:cs="Times New Roman"/>
                <w:b/>
                <w:color w:val="000000" w:themeColor="text1"/>
                <w:sz w:val="20"/>
                <w:szCs w:val="20"/>
              </w:rPr>
              <w:t xml:space="preserve">SÚMULA DA </w:t>
            </w:r>
            <w:r w:rsidR="00DD3210" w:rsidRPr="008417D2">
              <w:rPr>
                <w:rFonts w:asciiTheme="majorHAnsi" w:eastAsia="Calibri" w:hAnsiTheme="majorHAnsi" w:cs="Times New Roman"/>
                <w:b/>
                <w:color w:val="000000" w:themeColor="text1"/>
                <w:sz w:val="20"/>
                <w:szCs w:val="20"/>
              </w:rPr>
              <w:t>50</w:t>
            </w:r>
            <w:r w:rsidRPr="008417D2">
              <w:rPr>
                <w:rFonts w:asciiTheme="majorHAnsi" w:eastAsia="Calibri" w:hAnsiTheme="majorHAnsi" w:cs="Times New Roman"/>
                <w:b/>
                <w:color w:val="000000" w:themeColor="text1"/>
                <w:sz w:val="20"/>
                <w:szCs w:val="20"/>
              </w:rPr>
              <w:t xml:space="preserve">ª REUNIÃO </w:t>
            </w:r>
            <w:r w:rsidR="00332061" w:rsidRPr="008417D2">
              <w:rPr>
                <w:rFonts w:asciiTheme="majorHAnsi" w:eastAsia="Calibri" w:hAnsiTheme="majorHAnsi" w:cs="Times New Roman"/>
                <w:b/>
                <w:color w:val="000000" w:themeColor="text1"/>
                <w:sz w:val="20"/>
                <w:szCs w:val="20"/>
              </w:rPr>
              <w:t xml:space="preserve">ORDINÁRIA </w:t>
            </w:r>
          </w:p>
        </w:tc>
      </w:tr>
      <w:tr w:rsidR="008417D2" w:rsidRPr="008417D2"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8417D2" w:rsidRDefault="002A57A5">
            <w:pPr>
              <w:suppressLineNumbers/>
              <w:jc w:val="both"/>
              <w:rPr>
                <w:rFonts w:asciiTheme="majorHAnsi" w:hAnsiTheme="majorHAnsi" w:cs="Times New Roman"/>
                <w:color w:val="000000" w:themeColor="text1"/>
                <w:sz w:val="20"/>
                <w:szCs w:val="20"/>
              </w:rPr>
            </w:pPr>
          </w:p>
        </w:tc>
      </w:tr>
      <w:tr w:rsidR="008417D2" w:rsidRPr="008417D2"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8417D2" w:rsidRDefault="007958C6" w:rsidP="008C6AF6">
            <w:pPr>
              <w:suppressLineNumbers/>
              <w:jc w:val="both"/>
              <w:rPr>
                <w:rFonts w:asciiTheme="majorHAns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LOCAL E DATA:</w:t>
            </w:r>
          </w:p>
        </w:tc>
      </w:tr>
      <w:tr w:rsidR="008417D2" w:rsidRPr="008417D2"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8417D2" w:rsidRDefault="007958C6">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DATA:</w:t>
            </w:r>
          </w:p>
        </w:tc>
        <w:tc>
          <w:tcPr>
            <w:tcW w:w="8350" w:type="dxa"/>
            <w:gridSpan w:val="2"/>
            <w:shd w:val="clear" w:color="auto" w:fill="auto"/>
            <w:vAlign w:val="center"/>
          </w:tcPr>
          <w:p w14:paraId="155DE880" w14:textId="156A9225" w:rsidR="002A57A5" w:rsidRPr="008417D2" w:rsidRDefault="000A74CB" w:rsidP="000A74CB">
            <w:pPr>
              <w:suppressLineNumbers/>
              <w:jc w:val="both"/>
              <w:rPr>
                <w:rFonts w:asciiTheme="majorHAnsi" w:hAnsiTheme="majorHAnsi"/>
                <w:color w:val="000000" w:themeColor="text1"/>
                <w:sz w:val="20"/>
                <w:szCs w:val="20"/>
              </w:rPr>
            </w:pPr>
            <w:r w:rsidRPr="008417D2">
              <w:rPr>
                <w:rFonts w:asciiTheme="majorHAnsi" w:eastAsia="Calibri" w:hAnsiTheme="majorHAnsi" w:cs="Times New Roman"/>
                <w:color w:val="000000" w:themeColor="text1"/>
                <w:sz w:val="20"/>
                <w:szCs w:val="20"/>
              </w:rPr>
              <w:t>0</w:t>
            </w:r>
            <w:r w:rsidR="00DD3210" w:rsidRPr="008417D2">
              <w:rPr>
                <w:rFonts w:asciiTheme="majorHAnsi" w:eastAsia="Calibri" w:hAnsiTheme="majorHAnsi" w:cs="Times New Roman"/>
                <w:color w:val="000000" w:themeColor="text1"/>
                <w:sz w:val="20"/>
                <w:szCs w:val="20"/>
              </w:rPr>
              <w:t>5</w:t>
            </w:r>
            <w:r w:rsidR="00332061" w:rsidRPr="008417D2">
              <w:rPr>
                <w:rFonts w:asciiTheme="majorHAnsi" w:eastAsia="Calibri" w:hAnsiTheme="majorHAnsi" w:cs="Times New Roman"/>
                <w:color w:val="000000" w:themeColor="text1"/>
                <w:sz w:val="20"/>
                <w:szCs w:val="20"/>
              </w:rPr>
              <w:t xml:space="preserve"> de </w:t>
            </w:r>
            <w:r w:rsidR="00DD3210" w:rsidRPr="008417D2">
              <w:rPr>
                <w:rFonts w:asciiTheme="majorHAnsi" w:eastAsia="Calibri" w:hAnsiTheme="majorHAnsi" w:cs="Times New Roman"/>
                <w:color w:val="000000" w:themeColor="text1"/>
                <w:sz w:val="20"/>
                <w:szCs w:val="20"/>
              </w:rPr>
              <w:t>junho</w:t>
            </w:r>
            <w:r w:rsidR="00332061" w:rsidRPr="008417D2">
              <w:rPr>
                <w:rFonts w:asciiTheme="majorHAnsi" w:eastAsia="Calibri" w:hAnsiTheme="majorHAnsi" w:cs="Times New Roman"/>
                <w:color w:val="000000" w:themeColor="text1"/>
                <w:sz w:val="20"/>
                <w:szCs w:val="20"/>
              </w:rPr>
              <w:t xml:space="preserve"> de </w:t>
            </w:r>
            <w:r w:rsidRPr="008417D2">
              <w:rPr>
                <w:rFonts w:asciiTheme="majorHAnsi" w:eastAsia="Calibri" w:hAnsiTheme="majorHAnsi" w:cs="Times New Roman"/>
                <w:color w:val="000000" w:themeColor="text1"/>
                <w:sz w:val="20"/>
                <w:szCs w:val="20"/>
              </w:rPr>
              <w:t>2023</w:t>
            </w:r>
            <w:r w:rsidR="00DD3210" w:rsidRPr="008417D2">
              <w:rPr>
                <w:rFonts w:asciiTheme="majorHAnsi" w:eastAsia="Calibri" w:hAnsiTheme="majorHAnsi" w:cs="Times New Roman"/>
                <w:color w:val="000000" w:themeColor="text1"/>
                <w:sz w:val="20"/>
                <w:szCs w:val="20"/>
              </w:rPr>
              <w:t>.</w:t>
            </w:r>
          </w:p>
        </w:tc>
      </w:tr>
      <w:tr w:rsidR="008417D2" w:rsidRPr="008417D2"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8417D2" w:rsidRDefault="007958C6">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LOCAL:</w:t>
            </w:r>
          </w:p>
        </w:tc>
        <w:tc>
          <w:tcPr>
            <w:tcW w:w="8350" w:type="dxa"/>
            <w:gridSpan w:val="2"/>
            <w:shd w:val="clear" w:color="auto" w:fill="auto"/>
            <w:vAlign w:val="center"/>
          </w:tcPr>
          <w:p w14:paraId="4CA82472" w14:textId="503C255E" w:rsidR="002A57A5" w:rsidRPr="008417D2" w:rsidRDefault="000A74CB">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R</w:t>
            </w:r>
            <w:r w:rsidR="007958C6" w:rsidRPr="008417D2">
              <w:rPr>
                <w:rFonts w:asciiTheme="majorHAnsi" w:eastAsia="Calibri" w:hAnsiTheme="majorHAnsi" w:cs="Times New Roman"/>
                <w:color w:val="000000" w:themeColor="text1"/>
                <w:sz w:val="20"/>
                <w:szCs w:val="20"/>
              </w:rPr>
              <w:t>eunião realizada em ambiente virtual, através de videoconferência</w:t>
            </w:r>
          </w:p>
        </w:tc>
      </w:tr>
      <w:tr w:rsidR="008417D2" w:rsidRPr="008417D2"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8417D2" w:rsidRDefault="007958C6">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HORÁRIO:</w:t>
            </w:r>
          </w:p>
        </w:tc>
        <w:tc>
          <w:tcPr>
            <w:tcW w:w="8350" w:type="dxa"/>
            <w:gridSpan w:val="2"/>
            <w:shd w:val="clear" w:color="auto" w:fill="auto"/>
            <w:vAlign w:val="center"/>
          </w:tcPr>
          <w:p w14:paraId="5D3FCCAE" w14:textId="3A891DC8" w:rsidR="002A57A5" w:rsidRPr="008417D2" w:rsidRDefault="00DD3210" w:rsidP="00332061">
            <w:pPr>
              <w:suppressLineNumbers/>
              <w:jc w:val="both"/>
              <w:rPr>
                <w:rFonts w:asciiTheme="majorHAnsi" w:eastAsia="Calibr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 xml:space="preserve">Reunião CATHIS/MG. </w:t>
            </w:r>
            <w:r w:rsidR="000A74CB" w:rsidRPr="008417D2">
              <w:rPr>
                <w:rFonts w:asciiTheme="majorHAnsi" w:eastAsia="Calibri" w:hAnsiTheme="majorHAnsi" w:cs="Times New Roman"/>
                <w:color w:val="000000" w:themeColor="text1"/>
                <w:sz w:val="20"/>
                <w:szCs w:val="20"/>
              </w:rPr>
              <w:t xml:space="preserve">Convocação: 09h30min </w:t>
            </w:r>
            <w:r w:rsidRPr="008417D2">
              <w:rPr>
                <w:rFonts w:asciiTheme="majorHAnsi" w:eastAsia="Calibri" w:hAnsiTheme="majorHAnsi" w:cs="Times New Roman"/>
                <w:color w:val="000000" w:themeColor="text1"/>
                <w:sz w:val="20"/>
                <w:szCs w:val="20"/>
              </w:rPr>
              <w:t>às</w:t>
            </w:r>
            <w:r w:rsidR="000A74CB" w:rsidRPr="008417D2">
              <w:rPr>
                <w:rFonts w:asciiTheme="majorHAnsi" w:eastAsia="Calibri" w:hAnsiTheme="majorHAnsi" w:cs="Times New Roman"/>
                <w:color w:val="000000" w:themeColor="text1"/>
                <w:sz w:val="20"/>
                <w:szCs w:val="20"/>
              </w:rPr>
              <w:t xml:space="preserve"> 12h00min</w:t>
            </w:r>
            <w:r w:rsidRPr="008417D2">
              <w:rPr>
                <w:rFonts w:asciiTheme="majorHAnsi" w:eastAsia="Calibri" w:hAnsiTheme="majorHAnsi" w:cs="Times New Roman"/>
                <w:color w:val="000000" w:themeColor="text1"/>
                <w:sz w:val="20"/>
                <w:szCs w:val="20"/>
              </w:rPr>
              <w:t>.</w:t>
            </w:r>
          </w:p>
          <w:p w14:paraId="7E004C44" w14:textId="1C9C7D8C" w:rsidR="00DD3210" w:rsidRPr="008417D2" w:rsidRDefault="00DD3210" w:rsidP="00DD3210">
            <w:pPr>
              <w:pStyle w:val="xxxmsonormal"/>
              <w:rPr>
                <w:rFonts w:asciiTheme="majorHAnsi" w:eastAsia="Calibr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Reunião CONJUNTA das Comissões Especiais (CATHIS – CPC – CPUA). Convocação: 13h30min às 17h00min.</w:t>
            </w:r>
          </w:p>
        </w:tc>
      </w:tr>
      <w:tr w:rsidR="008417D2" w:rsidRPr="008417D2"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8417D2" w:rsidRDefault="002A57A5">
            <w:pPr>
              <w:suppressLineNumbers/>
              <w:jc w:val="both"/>
              <w:rPr>
                <w:rFonts w:asciiTheme="majorHAnsi" w:hAnsiTheme="majorHAnsi" w:cs="Times New Roman"/>
                <w:color w:val="000000" w:themeColor="text1"/>
                <w:sz w:val="20"/>
                <w:szCs w:val="20"/>
              </w:rPr>
            </w:pPr>
          </w:p>
        </w:tc>
      </w:tr>
      <w:tr w:rsidR="008417D2" w:rsidRPr="008417D2"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8417D2" w:rsidRDefault="007958C6">
            <w:pPr>
              <w:suppressLineNumbers/>
              <w:jc w:val="both"/>
              <w:rPr>
                <w:rFonts w:asciiTheme="majorHAns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PARTICIPAÇÃO:</w:t>
            </w:r>
          </w:p>
        </w:tc>
      </w:tr>
      <w:tr w:rsidR="008417D2" w:rsidRPr="008417D2" w14:paraId="41EDFF95" w14:textId="77777777" w:rsidTr="008C6AF6">
        <w:trPr>
          <w:trHeight w:val="330"/>
          <w:jc w:val="center"/>
        </w:trPr>
        <w:tc>
          <w:tcPr>
            <w:tcW w:w="1838" w:type="dxa"/>
            <w:shd w:val="clear" w:color="auto" w:fill="D9D9D9" w:themeFill="background1" w:themeFillShade="D9"/>
            <w:vAlign w:val="center"/>
          </w:tcPr>
          <w:p w14:paraId="112E46D8" w14:textId="77777777" w:rsidR="000B24B8" w:rsidRPr="008417D2" w:rsidRDefault="000B24B8" w:rsidP="000B24B8">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PRESIDIDA POR:</w:t>
            </w:r>
          </w:p>
        </w:tc>
        <w:tc>
          <w:tcPr>
            <w:tcW w:w="4110" w:type="dxa"/>
            <w:shd w:val="clear" w:color="auto" w:fill="auto"/>
            <w:vAlign w:val="center"/>
          </w:tcPr>
          <w:p w14:paraId="376098D2" w14:textId="56C3FD54" w:rsidR="000B24B8" w:rsidRPr="008417D2" w:rsidRDefault="00B336D1" w:rsidP="00332061">
            <w:pPr>
              <w:suppressLineNumbers/>
              <w:jc w:val="both"/>
              <w:rPr>
                <w:rFonts w:asciiTheme="majorHAns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Rosilene Guedes Souza</w:t>
            </w:r>
          </w:p>
        </w:tc>
        <w:tc>
          <w:tcPr>
            <w:tcW w:w="4240" w:type="dxa"/>
            <w:shd w:val="clear" w:color="auto" w:fill="auto"/>
            <w:vAlign w:val="center"/>
          </w:tcPr>
          <w:p w14:paraId="0FD38DA7" w14:textId="14A582F2" w:rsidR="000B24B8" w:rsidRPr="008417D2" w:rsidRDefault="00080F55" w:rsidP="00B336D1">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 xml:space="preserve">Coord. </w:t>
            </w:r>
            <w:proofErr w:type="gramStart"/>
            <w:r w:rsidRPr="008417D2">
              <w:rPr>
                <w:rFonts w:asciiTheme="majorHAnsi" w:eastAsia="Calibri" w:hAnsiTheme="majorHAnsi" w:cs="Times New Roman"/>
                <w:color w:val="000000" w:themeColor="text1"/>
                <w:sz w:val="20"/>
                <w:szCs w:val="20"/>
              </w:rPr>
              <w:t>da</w:t>
            </w:r>
            <w:proofErr w:type="gramEnd"/>
            <w:r w:rsidRPr="008417D2">
              <w:rPr>
                <w:rFonts w:asciiTheme="majorHAnsi" w:eastAsia="Calibri" w:hAnsiTheme="majorHAnsi" w:cs="Times New Roman"/>
                <w:color w:val="000000" w:themeColor="text1"/>
                <w:sz w:val="20"/>
                <w:szCs w:val="20"/>
              </w:rPr>
              <w:t xml:space="preserve"> Comissão</w:t>
            </w:r>
          </w:p>
        </w:tc>
      </w:tr>
      <w:tr w:rsidR="008417D2" w:rsidRPr="008417D2" w14:paraId="6BD75A28" w14:textId="77777777" w:rsidTr="008C6AF6">
        <w:trPr>
          <w:trHeight w:val="330"/>
          <w:jc w:val="center"/>
        </w:trPr>
        <w:tc>
          <w:tcPr>
            <w:tcW w:w="1838" w:type="dxa"/>
            <w:vMerge w:val="restart"/>
            <w:shd w:val="clear" w:color="auto" w:fill="D9D9D9" w:themeFill="background1" w:themeFillShade="D9"/>
            <w:vAlign w:val="center"/>
          </w:tcPr>
          <w:p w14:paraId="6272CEA5" w14:textId="77777777" w:rsidR="000747FA" w:rsidRPr="008417D2" w:rsidRDefault="000747FA" w:rsidP="00BB7825">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PARTICIPANTES:</w:t>
            </w:r>
          </w:p>
        </w:tc>
        <w:tc>
          <w:tcPr>
            <w:tcW w:w="4110" w:type="dxa"/>
            <w:shd w:val="clear" w:color="auto" w:fill="auto"/>
            <w:vAlign w:val="center"/>
          </w:tcPr>
          <w:p w14:paraId="696E6FC6" w14:textId="223301AF" w:rsidR="000747FA" w:rsidRPr="008417D2" w:rsidRDefault="00117325" w:rsidP="00BB7825">
            <w:pPr>
              <w:suppressLineNumbers/>
              <w:jc w:val="both"/>
              <w:rPr>
                <w:rFonts w:asciiTheme="majorHAns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Lucas Lima Leonel Fonseca</w:t>
            </w:r>
          </w:p>
        </w:tc>
        <w:tc>
          <w:tcPr>
            <w:tcW w:w="4240" w:type="dxa"/>
            <w:shd w:val="clear" w:color="auto" w:fill="auto"/>
            <w:vAlign w:val="center"/>
          </w:tcPr>
          <w:p w14:paraId="4CC2E4FB" w14:textId="778AED96" w:rsidR="000747FA" w:rsidRPr="008417D2" w:rsidRDefault="002B1688" w:rsidP="00F8363E">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Coord. Adjunto da Comissão</w:t>
            </w:r>
          </w:p>
        </w:tc>
      </w:tr>
      <w:tr w:rsidR="008417D2" w:rsidRPr="008417D2" w14:paraId="78F1E921" w14:textId="77777777" w:rsidTr="008C6AF6">
        <w:trPr>
          <w:trHeight w:val="330"/>
          <w:jc w:val="center"/>
        </w:trPr>
        <w:tc>
          <w:tcPr>
            <w:tcW w:w="1838" w:type="dxa"/>
            <w:vMerge/>
            <w:shd w:val="clear" w:color="auto" w:fill="D9D9D9" w:themeFill="background1" w:themeFillShade="D9"/>
            <w:vAlign w:val="center"/>
          </w:tcPr>
          <w:p w14:paraId="3FAA9CBA" w14:textId="77777777" w:rsidR="000747FA" w:rsidRPr="008417D2" w:rsidRDefault="000747FA" w:rsidP="00BB7825">
            <w:pPr>
              <w:suppressLineNumbers/>
              <w:jc w:val="both"/>
              <w:rPr>
                <w:rFonts w:asciiTheme="majorHAnsi" w:hAnsiTheme="majorHAnsi" w:cs="Times New Roman"/>
                <w:color w:val="000000" w:themeColor="text1"/>
                <w:sz w:val="20"/>
                <w:szCs w:val="20"/>
              </w:rPr>
            </w:pPr>
          </w:p>
        </w:tc>
        <w:tc>
          <w:tcPr>
            <w:tcW w:w="4110" w:type="dxa"/>
            <w:shd w:val="clear" w:color="auto" w:fill="auto"/>
            <w:vAlign w:val="center"/>
          </w:tcPr>
          <w:p w14:paraId="0F4B7081" w14:textId="475D7351" w:rsidR="000747FA" w:rsidRPr="008417D2" w:rsidRDefault="007E6E3C" w:rsidP="00BB7825">
            <w:pPr>
              <w:suppressLineNumbers/>
              <w:jc w:val="both"/>
              <w:rPr>
                <w:rFonts w:asciiTheme="majorHAnsi" w:hAnsiTheme="majorHAnsi" w:cs="Times New Roman"/>
                <w:b/>
                <w:bCs/>
                <w:color w:val="000000" w:themeColor="text1"/>
                <w:sz w:val="20"/>
                <w:szCs w:val="20"/>
              </w:rPr>
            </w:pPr>
            <w:r w:rsidRPr="008417D2">
              <w:rPr>
                <w:rFonts w:asciiTheme="majorHAnsi" w:eastAsia="Calibri" w:hAnsiTheme="majorHAnsi" w:cs="Times New Roman"/>
                <w:b/>
                <w:color w:val="000000" w:themeColor="text1"/>
                <w:sz w:val="20"/>
                <w:szCs w:val="20"/>
              </w:rPr>
              <w:t>Claudia Bernadeth Ribeiro</w:t>
            </w:r>
          </w:p>
        </w:tc>
        <w:tc>
          <w:tcPr>
            <w:tcW w:w="4240" w:type="dxa"/>
            <w:shd w:val="clear" w:color="auto" w:fill="auto"/>
            <w:vAlign w:val="center"/>
          </w:tcPr>
          <w:p w14:paraId="5C27ABAD" w14:textId="2E4762F0" w:rsidR="000747FA" w:rsidRPr="008417D2" w:rsidRDefault="000747FA" w:rsidP="00043280">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 xml:space="preserve">Membro </w:t>
            </w:r>
            <w:r w:rsidR="007E6E3C" w:rsidRPr="008417D2">
              <w:rPr>
                <w:rFonts w:asciiTheme="majorHAnsi" w:eastAsia="Calibri" w:hAnsiTheme="majorHAnsi" w:cs="Times New Roman"/>
                <w:color w:val="000000" w:themeColor="text1"/>
                <w:sz w:val="20"/>
                <w:szCs w:val="20"/>
              </w:rPr>
              <w:t>Suplente</w:t>
            </w:r>
          </w:p>
        </w:tc>
      </w:tr>
      <w:tr w:rsidR="008417D2" w:rsidRPr="008417D2" w14:paraId="6A528A5F" w14:textId="77777777" w:rsidTr="008C6AF6">
        <w:trPr>
          <w:trHeight w:val="330"/>
          <w:jc w:val="center"/>
        </w:trPr>
        <w:tc>
          <w:tcPr>
            <w:tcW w:w="1838" w:type="dxa"/>
            <w:vMerge/>
            <w:shd w:val="clear" w:color="auto" w:fill="D9D9D9" w:themeFill="background1" w:themeFillShade="D9"/>
            <w:vAlign w:val="center"/>
          </w:tcPr>
          <w:p w14:paraId="516C75A6" w14:textId="77777777" w:rsidR="000747FA" w:rsidRPr="008417D2" w:rsidRDefault="000747FA" w:rsidP="00BB7825">
            <w:pPr>
              <w:suppressLineNumbers/>
              <w:jc w:val="both"/>
              <w:rPr>
                <w:rFonts w:asciiTheme="majorHAnsi" w:hAnsiTheme="majorHAnsi" w:cs="Times New Roman"/>
                <w:color w:val="000000" w:themeColor="text1"/>
                <w:sz w:val="20"/>
                <w:szCs w:val="20"/>
              </w:rPr>
            </w:pPr>
          </w:p>
        </w:tc>
        <w:tc>
          <w:tcPr>
            <w:tcW w:w="4110" w:type="dxa"/>
            <w:shd w:val="clear" w:color="auto" w:fill="auto"/>
            <w:vAlign w:val="center"/>
          </w:tcPr>
          <w:p w14:paraId="48EA4E07" w14:textId="01018751" w:rsidR="000747FA" w:rsidRPr="008417D2" w:rsidRDefault="00B336D1" w:rsidP="00BB7825">
            <w:pPr>
              <w:suppressLineNumbers/>
              <w:jc w:val="both"/>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 xml:space="preserve">Felipe </w:t>
            </w:r>
            <w:proofErr w:type="spellStart"/>
            <w:r w:rsidRPr="008417D2">
              <w:rPr>
                <w:rFonts w:asciiTheme="majorHAnsi" w:eastAsia="Calibri" w:hAnsiTheme="majorHAnsi" w:cs="Times New Roman"/>
                <w:b/>
                <w:color w:val="000000" w:themeColor="text1"/>
                <w:sz w:val="20"/>
                <w:szCs w:val="20"/>
              </w:rPr>
              <w:t>Colmanetti</w:t>
            </w:r>
            <w:proofErr w:type="spellEnd"/>
            <w:r w:rsidRPr="008417D2">
              <w:rPr>
                <w:rFonts w:asciiTheme="majorHAnsi" w:eastAsia="Calibri" w:hAnsiTheme="majorHAnsi" w:cs="Times New Roman"/>
                <w:b/>
                <w:color w:val="000000" w:themeColor="text1"/>
                <w:sz w:val="20"/>
                <w:szCs w:val="20"/>
              </w:rPr>
              <w:t xml:space="preserve"> Moura</w:t>
            </w:r>
          </w:p>
        </w:tc>
        <w:tc>
          <w:tcPr>
            <w:tcW w:w="4240" w:type="dxa"/>
            <w:shd w:val="clear" w:color="auto" w:fill="auto"/>
            <w:vAlign w:val="center"/>
          </w:tcPr>
          <w:p w14:paraId="5FC02B86" w14:textId="52777F6C" w:rsidR="000747FA" w:rsidRPr="008417D2" w:rsidRDefault="002B1688" w:rsidP="002B1688">
            <w:pPr>
              <w:suppressLineNumbers/>
              <w:jc w:val="both"/>
              <w:rPr>
                <w:rFonts w:asciiTheme="majorHAnsi" w:eastAsia="Calibr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 xml:space="preserve">Membro </w:t>
            </w:r>
            <w:r w:rsidR="00680CF1" w:rsidRPr="008417D2">
              <w:rPr>
                <w:rFonts w:asciiTheme="majorHAnsi" w:eastAsia="Calibri" w:hAnsiTheme="majorHAnsi" w:cs="Times New Roman"/>
                <w:color w:val="000000" w:themeColor="text1"/>
                <w:sz w:val="20"/>
                <w:szCs w:val="20"/>
              </w:rPr>
              <w:t>Titular</w:t>
            </w:r>
          </w:p>
        </w:tc>
      </w:tr>
      <w:tr w:rsidR="008417D2" w:rsidRPr="008417D2" w14:paraId="5F3647B0" w14:textId="77777777" w:rsidTr="008C6AF6">
        <w:trPr>
          <w:trHeight w:val="330"/>
          <w:jc w:val="center"/>
        </w:trPr>
        <w:tc>
          <w:tcPr>
            <w:tcW w:w="1838" w:type="dxa"/>
            <w:shd w:val="clear" w:color="auto" w:fill="D9D9D9" w:themeFill="background1" w:themeFillShade="D9"/>
            <w:vAlign w:val="center"/>
          </w:tcPr>
          <w:p w14:paraId="384153FE" w14:textId="77777777" w:rsidR="00A71DBF" w:rsidRPr="008417D2" w:rsidRDefault="00A71DBF" w:rsidP="00A71DBF">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ASSESSORIA:</w:t>
            </w:r>
          </w:p>
        </w:tc>
        <w:tc>
          <w:tcPr>
            <w:tcW w:w="8350" w:type="dxa"/>
            <w:gridSpan w:val="2"/>
            <w:shd w:val="clear" w:color="auto" w:fill="auto"/>
            <w:vAlign w:val="center"/>
          </w:tcPr>
          <w:p w14:paraId="3D401A1B" w14:textId="5EB5C75B" w:rsidR="00A71DBF" w:rsidRPr="008417D2" w:rsidRDefault="008148C0" w:rsidP="00A71DBF">
            <w:pPr>
              <w:suppressLineNumbers/>
              <w:jc w:val="both"/>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Diogo U. Braga – Assessor CATHIS-CAU/MG</w:t>
            </w:r>
          </w:p>
        </w:tc>
      </w:tr>
      <w:tr w:rsidR="008417D2" w:rsidRPr="008417D2"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A71DBF" w:rsidRPr="008417D2" w:rsidRDefault="00A71DBF" w:rsidP="00A71DBF">
            <w:pPr>
              <w:suppressLineNumbers/>
              <w:jc w:val="both"/>
              <w:rPr>
                <w:rFonts w:asciiTheme="majorHAnsi" w:hAnsiTheme="majorHAnsi" w:cs="Times New Roman"/>
                <w:color w:val="000000" w:themeColor="text1"/>
                <w:sz w:val="20"/>
                <w:szCs w:val="20"/>
              </w:rPr>
            </w:pPr>
          </w:p>
        </w:tc>
      </w:tr>
      <w:tr w:rsidR="008417D2" w:rsidRPr="008417D2"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A71DBF" w:rsidRPr="008417D2" w:rsidRDefault="00A71DBF" w:rsidP="00A71DBF">
            <w:pPr>
              <w:suppressLineNumbers/>
              <w:jc w:val="both"/>
              <w:rPr>
                <w:rFonts w:asciiTheme="majorHAns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PAUTA:</w:t>
            </w:r>
          </w:p>
        </w:tc>
      </w:tr>
      <w:tr w:rsidR="008417D2" w:rsidRPr="008417D2" w14:paraId="7D2F614A" w14:textId="77777777" w:rsidTr="00332061">
        <w:trPr>
          <w:trHeight w:val="827"/>
          <w:jc w:val="center"/>
        </w:trPr>
        <w:tc>
          <w:tcPr>
            <w:tcW w:w="10188" w:type="dxa"/>
            <w:gridSpan w:val="3"/>
            <w:tcBorders>
              <w:bottom w:val="single" w:sz="4" w:space="0" w:color="auto"/>
            </w:tcBorders>
            <w:shd w:val="clear" w:color="auto" w:fill="auto"/>
            <w:vAlign w:val="center"/>
          </w:tcPr>
          <w:p w14:paraId="66C756C3" w14:textId="55D5539A" w:rsidR="00A71DBF" w:rsidRPr="008417D2" w:rsidRDefault="00A71DBF" w:rsidP="00332061">
            <w:pPr>
              <w:suppressLineNumbers/>
              <w:spacing w:line="360" w:lineRule="auto"/>
              <w:jc w:val="both"/>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Verificação de quórum</w:t>
            </w:r>
            <w:r w:rsidR="008148C0" w:rsidRPr="008417D2">
              <w:rPr>
                <w:rFonts w:asciiTheme="majorHAnsi" w:eastAsia="Calibri" w:hAnsiTheme="majorHAnsi" w:cs="Times New Roman"/>
                <w:b/>
                <w:color w:val="000000" w:themeColor="text1"/>
                <w:sz w:val="20"/>
                <w:szCs w:val="20"/>
              </w:rPr>
              <w:t>.</w:t>
            </w:r>
          </w:p>
          <w:p w14:paraId="4A5370F8" w14:textId="77777777" w:rsidR="008148C0" w:rsidRPr="008417D2" w:rsidRDefault="008148C0" w:rsidP="008148C0">
            <w:pPr>
              <w:pStyle w:val="PargrafodaLista"/>
              <w:numPr>
                <w:ilvl w:val="0"/>
                <w:numId w:val="27"/>
              </w:numPr>
              <w:suppressAutoHyphens w:val="0"/>
              <w:spacing w:line="360" w:lineRule="auto"/>
              <w:ind w:left="284" w:hanging="284"/>
              <w:rPr>
                <w:rFonts w:asciiTheme="majorHAnsi" w:hAnsiTheme="majorHAnsi"/>
                <w:color w:val="000000" w:themeColor="text1"/>
                <w:sz w:val="20"/>
                <w:szCs w:val="20"/>
              </w:rPr>
            </w:pPr>
            <w:proofErr w:type="spellStart"/>
            <w:r w:rsidRPr="008417D2">
              <w:rPr>
                <w:rFonts w:asciiTheme="majorHAnsi" w:hAnsiTheme="majorHAnsi"/>
                <w:color w:val="000000" w:themeColor="text1"/>
                <w:sz w:val="20"/>
                <w:szCs w:val="20"/>
              </w:rPr>
              <w:t>Comunicados</w:t>
            </w:r>
            <w:proofErr w:type="spellEnd"/>
            <w:r w:rsidRPr="008417D2">
              <w:rPr>
                <w:rFonts w:asciiTheme="majorHAnsi" w:hAnsiTheme="majorHAnsi"/>
                <w:color w:val="000000" w:themeColor="text1"/>
                <w:sz w:val="20"/>
                <w:szCs w:val="20"/>
              </w:rPr>
              <w:t>:</w:t>
            </w:r>
          </w:p>
          <w:p w14:paraId="7E21C9A9" w14:textId="77777777" w:rsidR="008148C0" w:rsidRPr="008417D2" w:rsidRDefault="008148C0" w:rsidP="008148C0">
            <w:pPr>
              <w:spacing w:line="360" w:lineRule="auto"/>
              <w:ind w:firstLine="284"/>
              <w:rPr>
                <w:rFonts w:asciiTheme="majorHAnsi" w:hAnsiTheme="majorHAnsi"/>
                <w:color w:val="000000" w:themeColor="text1"/>
                <w:sz w:val="20"/>
                <w:szCs w:val="20"/>
              </w:rPr>
            </w:pPr>
            <w:r w:rsidRPr="008417D2">
              <w:rPr>
                <w:rFonts w:asciiTheme="majorHAnsi" w:hAnsiTheme="majorHAnsi"/>
                <w:color w:val="000000" w:themeColor="text1"/>
                <w:sz w:val="20"/>
                <w:szCs w:val="20"/>
              </w:rPr>
              <w:t>a) Do Coordenador;</w:t>
            </w:r>
          </w:p>
          <w:p w14:paraId="4FCFB24A" w14:textId="77777777" w:rsidR="008148C0" w:rsidRPr="008417D2" w:rsidRDefault="008148C0" w:rsidP="008148C0">
            <w:pPr>
              <w:spacing w:line="360" w:lineRule="auto"/>
              <w:ind w:firstLine="284"/>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 </w:t>
            </w:r>
            <w:proofErr w:type="gramStart"/>
            <w:r w:rsidRPr="008417D2">
              <w:rPr>
                <w:rFonts w:asciiTheme="majorHAnsi" w:hAnsiTheme="majorHAnsi"/>
                <w:color w:val="000000" w:themeColor="text1"/>
                <w:sz w:val="20"/>
                <w:szCs w:val="20"/>
              </w:rPr>
              <w:t>b) Dos</w:t>
            </w:r>
            <w:proofErr w:type="gramEnd"/>
            <w:r w:rsidRPr="008417D2">
              <w:rPr>
                <w:rFonts w:asciiTheme="majorHAnsi" w:hAnsiTheme="majorHAnsi"/>
                <w:color w:val="000000" w:themeColor="text1"/>
                <w:sz w:val="20"/>
                <w:szCs w:val="20"/>
              </w:rPr>
              <w:t xml:space="preserve"> membros da Comissão;</w:t>
            </w:r>
          </w:p>
          <w:p w14:paraId="4B73382B" w14:textId="5416D60B" w:rsidR="007C196D" w:rsidRPr="008417D2" w:rsidRDefault="007C196D" w:rsidP="008148C0">
            <w:pPr>
              <w:spacing w:line="360" w:lineRule="auto"/>
              <w:ind w:firstLine="284"/>
              <w:rPr>
                <w:rFonts w:asciiTheme="majorHAnsi" w:hAnsiTheme="majorHAnsi"/>
                <w:color w:val="000000" w:themeColor="text1"/>
                <w:sz w:val="20"/>
                <w:szCs w:val="20"/>
              </w:rPr>
            </w:pPr>
            <w:r w:rsidRPr="008417D2">
              <w:rPr>
                <w:rFonts w:asciiTheme="majorHAnsi" w:hAnsiTheme="majorHAnsi"/>
                <w:color w:val="000000" w:themeColor="text1"/>
                <w:sz w:val="20"/>
                <w:szCs w:val="20"/>
              </w:rPr>
              <w:t>c) Assessoria;</w:t>
            </w:r>
          </w:p>
          <w:p w14:paraId="3FF38B2F" w14:textId="38C2D091" w:rsidR="008148C0" w:rsidRPr="008417D2" w:rsidRDefault="008148C0" w:rsidP="000A48E4">
            <w:pPr>
              <w:pStyle w:val="PargrafodaLista"/>
              <w:numPr>
                <w:ilvl w:val="0"/>
                <w:numId w:val="27"/>
              </w:numPr>
              <w:suppressAutoHyphens w:val="0"/>
              <w:spacing w:line="360" w:lineRule="auto"/>
              <w:ind w:left="284" w:hanging="284"/>
              <w:rPr>
                <w:rFonts w:asciiTheme="majorHAnsi" w:hAnsiTheme="majorHAnsi"/>
                <w:color w:val="000000" w:themeColor="text1"/>
                <w:sz w:val="20"/>
                <w:szCs w:val="20"/>
              </w:rPr>
            </w:pPr>
            <w:proofErr w:type="spellStart"/>
            <w:r w:rsidRPr="008417D2">
              <w:rPr>
                <w:rFonts w:asciiTheme="majorHAnsi" w:hAnsiTheme="majorHAnsi"/>
                <w:color w:val="000000" w:themeColor="text1"/>
                <w:sz w:val="20"/>
                <w:szCs w:val="20"/>
              </w:rPr>
              <w:t>Aprovação</w:t>
            </w:r>
            <w:proofErr w:type="spellEnd"/>
            <w:r w:rsidRPr="008417D2">
              <w:rPr>
                <w:rFonts w:asciiTheme="majorHAnsi" w:hAnsiTheme="majorHAnsi"/>
                <w:color w:val="000000" w:themeColor="text1"/>
                <w:sz w:val="20"/>
                <w:szCs w:val="20"/>
              </w:rPr>
              <w:t xml:space="preserve"> de </w:t>
            </w:r>
            <w:proofErr w:type="spellStart"/>
            <w:r w:rsidRPr="008417D2">
              <w:rPr>
                <w:rFonts w:asciiTheme="majorHAnsi" w:hAnsiTheme="majorHAnsi"/>
                <w:color w:val="000000" w:themeColor="text1"/>
                <w:sz w:val="20"/>
                <w:szCs w:val="20"/>
              </w:rPr>
              <w:t>documentos</w:t>
            </w:r>
            <w:proofErr w:type="spellEnd"/>
            <w:r w:rsidRPr="008417D2">
              <w:rPr>
                <w:rFonts w:asciiTheme="majorHAnsi" w:hAnsiTheme="majorHAnsi"/>
                <w:color w:val="000000" w:themeColor="text1"/>
                <w:sz w:val="20"/>
                <w:szCs w:val="20"/>
              </w:rPr>
              <w:t xml:space="preserve"> da </w:t>
            </w:r>
            <w:proofErr w:type="spellStart"/>
            <w:r w:rsidRPr="008417D2">
              <w:rPr>
                <w:rFonts w:asciiTheme="majorHAnsi" w:hAnsiTheme="majorHAnsi"/>
                <w:color w:val="000000" w:themeColor="text1"/>
                <w:sz w:val="20"/>
                <w:szCs w:val="20"/>
              </w:rPr>
              <w:t>reunião</w:t>
            </w:r>
            <w:proofErr w:type="spellEnd"/>
            <w:r w:rsidRPr="008417D2">
              <w:rPr>
                <w:rFonts w:asciiTheme="majorHAnsi" w:hAnsiTheme="majorHAnsi"/>
                <w:color w:val="000000" w:themeColor="text1"/>
                <w:sz w:val="20"/>
                <w:szCs w:val="20"/>
              </w:rPr>
              <w:t xml:space="preserve"> anterior</w:t>
            </w:r>
          </w:p>
        </w:tc>
      </w:tr>
      <w:tr w:rsidR="008417D2" w:rsidRPr="008417D2" w14:paraId="0D26ED80" w14:textId="77777777" w:rsidTr="00C37452">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37CF8F55" w14:textId="77777777" w:rsidR="007C196D" w:rsidRPr="008417D2" w:rsidRDefault="007C196D" w:rsidP="007C196D">
            <w:pPr>
              <w:pStyle w:val="PargrafodaLista"/>
              <w:numPr>
                <w:ilvl w:val="0"/>
                <w:numId w:val="6"/>
              </w:numPr>
              <w:suppressAutoHyphens w:val="0"/>
              <w:spacing w:line="360" w:lineRule="auto"/>
              <w:rPr>
                <w:rFonts w:asciiTheme="majorHAnsi" w:eastAsiaTheme="majorEastAsia" w:hAnsiTheme="majorHAnsi" w:cstheme="majorBidi"/>
                <w:color w:val="000000" w:themeColor="text1"/>
                <w:sz w:val="20"/>
                <w:szCs w:val="20"/>
              </w:rPr>
            </w:pPr>
            <w:proofErr w:type="spellStart"/>
            <w:r w:rsidRPr="008417D2">
              <w:rPr>
                <w:rFonts w:asciiTheme="majorHAnsi" w:hAnsiTheme="majorHAnsi"/>
                <w:color w:val="000000" w:themeColor="text1"/>
                <w:sz w:val="20"/>
                <w:szCs w:val="20"/>
              </w:rPr>
              <w:t>Acompanhamento</w:t>
            </w:r>
            <w:proofErr w:type="spellEnd"/>
            <w:r w:rsidRPr="008417D2">
              <w:rPr>
                <w:rFonts w:asciiTheme="majorHAnsi" w:hAnsiTheme="majorHAnsi"/>
                <w:color w:val="000000" w:themeColor="text1"/>
                <w:sz w:val="20"/>
                <w:szCs w:val="20"/>
              </w:rPr>
              <w:t xml:space="preserve"> das </w:t>
            </w:r>
            <w:proofErr w:type="spellStart"/>
            <w:r w:rsidRPr="008417D2">
              <w:rPr>
                <w:rFonts w:asciiTheme="majorHAnsi" w:hAnsiTheme="majorHAnsi"/>
                <w:color w:val="000000" w:themeColor="text1"/>
                <w:sz w:val="20"/>
                <w:szCs w:val="20"/>
              </w:rPr>
              <w:t>ações</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previstas</w:t>
            </w:r>
            <w:proofErr w:type="spellEnd"/>
            <w:r w:rsidRPr="008417D2">
              <w:rPr>
                <w:rFonts w:asciiTheme="majorHAnsi" w:hAnsiTheme="majorHAnsi"/>
                <w:color w:val="000000" w:themeColor="text1"/>
                <w:sz w:val="20"/>
                <w:szCs w:val="20"/>
              </w:rPr>
              <w:t xml:space="preserve"> no Plano de </w:t>
            </w:r>
            <w:proofErr w:type="spellStart"/>
            <w:r w:rsidRPr="008417D2">
              <w:rPr>
                <w:rFonts w:asciiTheme="majorHAnsi" w:hAnsiTheme="majorHAnsi"/>
                <w:color w:val="000000" w:themeColor="text1"/>
                <w:sz w:val="20"/>
                <w:szCs w:val="20"/>
              </w:rPr>
              <w:t>Ação</w:t>
            </w:r>
            <w:proofErr w:type="spellEnd"/>
            <w:r w:rsidRPr="008417D2">
              <w:rPr>
                <w:rFonts w:asciiTheme="majorHAnsi" w:hAnsiTheme="majorHAnsi"/>
                <w:color w:val="000000" w:themeColor="text1"/>
                <w:sz w:val="20"/>
                <w:szCs w:val="20"/>
              </w:rPr>
              <w:t xml:space="preserve"> da CATHIS-CAU/MG;</w:t>
            </w:r>
          </w:p>
          <w:p w14:paraId="30BA73C4"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1.2.3 – </w:t>
            </w:r>
            <w:proofErr w:type="spellStart"/>
            <w:r w:rsidRPr="008417D2">
              <w:rPr>
                <w:rFonts w:asciiTheme="majorHAnsi" w:eastAsiaTheme="majorEastAsia" w:hAnsiTheme="majorHAnsi" w:cstheme="majorBidi"/>
                <w:color w:val="000000" w:themeColor="text1"/>
                <w:sz w:val="20"/>
                <w:szCs w:val="20"/>
              </w:rPr>
              <w:t>Articulação</w:t>
            </w:r>
            <w:proofErr w:type="spellEnd"/>
            <w:r w:rsidRPr="008417D2">
              <w:rPr>
                <w:rFonts w:asciiTheme="majorHAnsi" w:eastAsiaTheme="majorEastAsia" w:hAnsiTheme="majorHAnsi" w:cstheme="majorBidi"/>
                <w:color w:val="000000" w:themeColor="text1"/>
                <w:sz w:val="20"/>
                <w:szCs w:val="20"/>
              </w:rPr>
              <w:t xml:space="preserve"> </w:t>
            </w:r>
            <w:proofErr w:type="spellStart"/>
            <w:r w:rsidRPr="008417D2">
              <w:rPr>
                <w:rFonts w:asciiTheme="majorHAnsi" w:eastAsiaTheme="majorEastAsia" w:hAnsiTheme="majorHAnsi" w:cstheme="majorBidi"/>
                <w:color w:val="000000" w:themeColor="text1"/>
                <w:sz w:val="20"/>
                <w:szCs w:val="20"/>
              </w:rPr>
              <w:t>Interinstitucional</w:t>
            </w:r>
            <w:proofErr w:type="spellEnd"/>
            <w:r w:rsidRPr="008417D2">
              <w:rPr>
                <w:rFonts w:asciiTheme="majorHAnsi" w:eastAsiaTheme="majorEastAsia" w:hAnsiTheme="majorHAnsi" w:cstheme="majorBidi"/>
                <w:color w:val="000000" w:themeColor="text1"/>
                <w:sz w:val="20"/>
                <w:szCs w:val="20"/>
              </w:rPr>
              <w:t xml:space="preserve"> Com A </w:t>
            </w:r>
            <w:proofErr w:type="spellStart"/>
            <w:r w:rsidRPr="008417D2">
              <w:rPr>
                <w:rFonts w:asciiTheme="majorHAnsi" w:eastAsiaTheme="majorEastAsia" w:hAnsiTheme="majorHAnsi" w:cstheme="majorBidi"/>
                <w:color w:val="000000" w:themeColor="text1"/>
                <w:sz w:val="20"/>
                <w:szCs w:val="20"/>
              </w:rPr>
              <w:t>Finalidade</w:t>
            </w:r>
            <w:proofErr w:type="spellEnd"/>
            <w:r w:rsidRPr="008417D2">
              <w:rPr>
                <w:rFonts w:asciiTheme="majorHAnsi" w:eastAsiaTheme="majorEastAsia" w:hAnsiTheme="majorHAnsi" w:cstheme="majorBidi"/>
                <w:color w:val="000000" w:themeColor="text1"/>
                <w:sz w:val="20"/>
                <w:szCs w:val="20"/>
              </w:rPr>
              <w:t xml:space="preserve"> De </w:t>
            </w:r>
            <w:proofErr w:type="spellStart"/>
            <w:r w:rsidRPr="008417D2">
              <w:rPr>
                <w:rFonts w:asciiTheme="majorHAnsi" w:eastAsiaTheme="majorEastAsia" w:hAnsiTheme="majorHAnsi" w:cstheme="majorBidi"/>
                <w:color w:val="000000" w:themeColor="text1"/>
                <w:sz w:val="20"/>
                <w:szCs w:val="20"/>
              </w:rPr>
              <w:t>Implementação</w:t>
            </w:r>
            <w:proofErr w:type="spellEnd"/>
            <w:r w:rsidRPr="008417D2">
              <w:rPr>
                <w:rFonts w:asciiTheme="majorHAnsi" w:eastAsiaTheme="majorEastAsia" w:hAnsiTheme="majorHAnsi" w:cstheme="majorBidi"/>
                <w:color w:val="000000" w:themeColor="text1"/>
                <w:sz w:val="20"/>
                <w:szCs w:val="20"/>
              </w:rPr>
              <w:t xml:space="preserve"> Da </w:t>
            </w:r>
            <w:proofErr w:type="spellStart"/>
            <w:r w:rsidRPr="008417D2">
              <w:rPr>
                <w:rFonts w:asciiTheme="majorHAnsi" w:eastAsiaTheme="majorEastAsia" w:hAnsiTheme="majorHAnsi" w:cstheme="majorBidi"/>
                <w:color w:val="000000" w:themeColor="text1"/>
                <w:sz w:val="20"/>
                <w:szCs w:val="20"/>
              </w:rPr>
              <w:t>Athis</w:t>
            </w:r>
            <w:proofErr w:type="spellEnd"/>
            <w:r w:rsidRPr="008417D2">
              <w:rPr>
                <w:rFonts w:asciiTheme="majorHAnsi" w:eastAsiaTheme="majorEastAsia" w:hAnsiTheme="majorHAnsi" w:cstheme="majorBidi"/>
                <w:color w:val="000000" w:themeColor="text1"/>
                <w:sz w:val="20"/>
                <w:szCs w:val="20"/>
              </w:rPr>
              <w:t>;</w:t>
            </w:r>
          </w:p>
          <w:p w14:paraId="7BF7EF68"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1.2.6 – </w:t>
            </w:r>
            <w:proofErr w:type="spellStart"/>
            <w:r w:rsidRPr="008417D2">
              <w:rPr>
                <w:rFonts w:asciiTheme="majorHAnsi" w:eastAsiaTheme="majorEastAsia" w:hAnsiTheme="majorHAnsi" w:cstheme="majorBidi"/>
                <w:color w:val="000000" w:themeColor="text1"/>
                <w:sz w:val="20"/>
                <w:szCs w:val="20"/>
              </w:rPr>
              <w:t>Articulação</w:t>
            </w:r>
            <w:proofErr w:type="spellEnd"/>
            <w:r w:rsidRPr="008417D2">
              <w:rPr>
                <w:rFonts w:asciiTheme="majorHAnsi" w:eastAsiaTheme="majorEastAsia" w:hAnsiTheme="majorHAnsi" w:cstheme="majorBidi"/>
                <w:color w:val="000000" w:themeColor="text1"/>
                <w:sz w:val="20"/>
                <w:szCs w:val="20"/>
              </w:rPr>
              <w:t xml:space="preserve"> de </w:t>
            </w:r>
            <w:proofErr w:type="spellStart"/>
            <w:r w:rsidRPr="008417D2">
              <w:rPr>
                <w:rFonts w:asciiTheme="majorHAnsi" w:eastAsiaTheme="majorEastAsia" w:hAnsiTheme="majorHAnsi" w:cstheme="majorBidi"/>
                <w:color w:val="000000" w:themeColor="text1"/>
                <w:sz w:val="20"/>
                <w:szCs w:val="20"/>
              </w:rPr>
              <w:t>Ações</w:t>
            </w:r>
            <w:proofErr w:type="spellEnd"/>
            <w:r w:rsidRPr="008417D2">
              <w:rPr>
                <w:rFonts w:asciiTheme="majorHAnsi" w:eastAsiaTheme="majorEastAsia" w:hAnsiTheme="majorHAnsi" w:cstheme="majorBidi"/>
                <w:color w:val="000000" w:themeColor="text1"/>
                <w:sz w:val="20"/>
                <w:szCs w:val="20"/>
              </w:rPr>
              <w:t xml:space="preserve"> com a CPP-CAU/BR e CATHIS CAU/UFs;</w:t>
            </w:r>
          </w:p>
          <w:p w14:paraId="71A85460"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1.3.5.2 – </w:t>
            </w:r>
            <w:proofErr w:type="spellStart"/>
            <w:r w:rsidRPr="008417D2">
              <w:rPr>
                <w:rFonts w:asciiTheme="majorHAnsi" w:eastAsiaTheme="majorEastAsia" w:hAnsiTheme="majorHAnsi" w:cstheme="majorBidi"/>
                <w:color w:val="000000" w:themeColor="text1"/>
                <w:sz w:val="20"/>
                <w:szCs w:val="20"/>
              </w:rPr>
              <w:t>Proposta</w:t>
            </w:r>
            <w:proofErr w:type="spellEnd"/>
            <w:r w:rsidRPr="008417D2">
              <w:rPr>
                <w:rFonts w:asciiTheme="majorHAnsi" w:eastAsiaTheme="majorEastAsia" w:hAnsiTheme="majorHAnsi" w:cstheme="majorBidi"/>
                <w:color w:val="000000" w:themeColor="text1"/>
                <w:sz w:val="20"/>
                <w:szCs w:val="20"/>
              </w:rPr>
              <w:t xml:space="preserve"> de </w:t>
            </w:r>
            <w:proofErr w:type="spellStart"/>
            <w:r w:rsidRPr="008417D2">
              <w:rPr>
                <w:rFonts w:asciiTheme="majorHAnsi" w:eastAsiaTheme="majorEastAsia" w:hAnsiTheme="majorHAnsi" w:cstheme="majorBidi"/>
                <w:color w:val="000000" w:themeColor="text1"/>
                <w:sz w:val="20"/>
                <w:szCs w:val="20"/>
              </w:rPr>
              <w:t>Frente</w:t>
            </w:r>
            <w:proofErr w:type="spellEnd"/>
            <w:r w:rsidRPr="008417D2">
              <w:rPr>
                <w:rFonts w:asciiTheme="majorHAnsi" w:eastAsiaTheme="majorEastAsia" w:hAnsiTheme="majorHAnsi" w:cstheme="majorBidi"/>
                <w:color w:val="000000" w:themeColor="text1"/>
                <w:sz w:val="20"/>
                <w:szCs w:val="20"/>
              </w:rPr>
              <w:t xml:space="preserve"> </w:t>
            </w:r>
            <w:proofErr w:type="spellStart"/>
            <w:r w:rsidRPr="008417D2">
              <w:rPr>
                <w:rFonts w:asciiTheme="majorHAnsi" w:eastAsiaTheme="majorEastAsia" w:hAnsiTheme="majorHAnsi" w:cstheme="majorBidi"/>
                <w:color w:val="000000" w:themeColor="text1"/>
                <w:sz w:val="20"/>
                <w:szCs w:val="20"/>
              </w:rPr>
              <w:t>Parlamentar</w:t>
            </w:r>
            <w:proofErr w:type="spellEnd"/>
            <w:r w:rsidRPr="008417D2">
              <w:rPr>
                <w:rFonts w:asciiTheme="majorHAnsi" w:eastAsiaTheme="majorEastAsia" w:hAnsiTheme="majorHAnsi" w:cstheme="majorBidi"/>
                <w:color w:val="000000" w:themeColor="text1"/>
                <w:sz w:val="20"/>
                <w:szCs w:val="20"/>
              </w:rPr>
              <w:t xml:space="preserve"> (ALMG);</w:t>
            </w:r>
          </w:p>
          <w:p w14:paraId="61B9E0C8"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1.3.6.2 – </w:t>
            </w:r>
            <w:proofErr w:type="spellStart"/>
            <w:r w:rsidRPr="008417D2">
              <w:rPr>
                <w:rFonts w:asciiTheme="majorHAnsi" w:eastAsiaTheme="majorEastAsia" w:hAnsiTheme="majorHAnsi" w:cstheme="majorBidi"/>
                <w:color w:val="000000" w:themeColor="text1"/>
                <w:sz w:val="20"/>
                <w:szCs w:val="20"/>
              </w:rPr>
              <w:t>Elencar</w:t>
            </w:r>
            <w:proofErr w:type="spellEnd"/>
            <w:r w:rsidRPr="008417D2">
              <w:rPr>
                <w:rFonts w:asciiTheme="majorHAnsi" w:eastAsiaTheme="majorEastAsia" w:hAnsiTheme="majorHAnsi" w:cstheme="majorBidi"/>
                <w:color w:val="000000" w:themeColor="text1"/>
                <w:sz w:val="20"/>
                <w:szCs w:val="20"/>
              </w:rPr>
              <w:t xml:space="preserve"> </w:t>
            </w:r>
            <w:proofErr w:type="spellStart"/>
            <w:r w:rsidRPr="008417D2">
              <w:rPr>
                <w:rFonts w:asciiTheme="majorHAnsi" w:eastAsiaTheme="majorEastAsia" w:hAnsiTheme="majorHAnsi" w:cstheme="majorBidi"/>
                <w:color w:val="000000" w:themeColor="text1"/>
                <w:sz w:val="20"/>
                <w:szCs w:val="20"/>
              </w:rPr>
              <w:t>Projetos</w:t>
            </w:r>
            <w:proofErr w:type="spellEnd"/>
            <w:r w:rsidRPr="008417D2">
              <w:rPr>
                <w:rFonts w:asciiTheme="majorHAnsi" w:eastAsiaTheme="majorEastAsia" w:hAnsiTheme="majorHAnsi" w:cstheme="majorBidi"/>
                <w:color w:val="000000" w:themeColor="text1"/>
                <w:sz w:val="20"/>
                <w:szCs w:val="20"/>
              </w:rPr>
              <w:t xml:space="preserve"> de Lei </w:t>
            </w:r>
            <w:proofErr w:type="spellStart"/>
            <w:r w:rsidRPr="008417D2">
              <w:rPr>
                <w:rFonts w:asciiTheme="majorHAnsi" w:eastAsiaTheme="majorEastAsia" w:hAnsiTheme="majorHAnsi" w:cstheme="majorBidi"/>
                <w:color w:val="000000" w:themeColor="text1"/>
                <w:sz w:val="20"/>
                <w:szCs w:val="20"/>
              </w:rPr>
              <w:t>Estaduais</w:t>
            </w:r>
            <w:proofErr w:type="spellEnd"/>
            <w:r w:rsidRPr="008417D2">
              <w:rPr>
                <w:rFonts w:asciiTheme="majorHAnsi" w:eastAsiaTheme="majorEastAsia" w:hAnsiTheme="majorHAnsi" w:cstheme="majorBidi"/>
                <w:color w:val="000000" w:themeColor="text1"/>
                <w:sz w:val="20"/>
                <w:szCs w:val="20"/>
              </w:rPr>
              <w:t xml:space="preserve"> para a </w:t>
            </w:r>
            <w:proofErr w:type="spellStart"/>
            <w:r w:rsidRPr="008417D2">
              <w:rPr>
                <w:rFonts w:asciiTheme="majorHAnsi" w:eastAsiaTheme="majorEastAsia" w:hAnsiTheme="majorHAnsi" w:cstheme="majorBidi"/>
                <w:color w:val="000000" w:themeColor="text1"/>
                <w:sz w:val="20"/>
                <w:szCs w:val="20"/>
              </w:rPr>
              <w:t>atuação</w:t>
            </w:r>
            <w:proofErr w:type="spellEnd"/>
            <w:r w:rsidRPr="008417D2">
              <w:rPr>
                <w:rFonts w:asciiTheme="majorHAnsi" w:eastAsiaTheme="majorEastAsia" w:hAnsiTheme="majorHAnsi" w:cstheme="majorBidi"/>
                <w:color w:val="000000" w:themeColor="text1"/>
                <w:sz w:val="20"/>
                <w:szCs w:val="20"/>
              </w:rPr>
              <w:t xml:space="preserve"> do CAU/MG;</w:t>
            </w:r>
          </w:p>
          <w:p w14:paraId="32F146E0"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2.1.16 – </w:t>
            </w:r>
            <w:proofErr w:type="spellStart"/>
            <w:r w:rsidRPr="008417D2">
              <w:rPr>
                <w:rFonts w:asciiTheme="majorHAnsi" w:eastAsiaTheme="majorEastAsia" w:hAnsiTheme="majorHAnsi" w:cstheme="majorBidi"/>
                <w:color w:val="000000" w:themeColor="text1"/>
                <w:sz w:val="20"/>
                <w:szCs w:val="20"/>
              </w:rPr>
              <w:t>Propor</w:t>
            </w:r>
            <w:proofErr w:type="spellEnd"/>
            <w:r w:rsidRPr="008417D2">
              <w:rPr>
                <w:rFonts w:asciiTheme="majorHAnsi" w:eastAsiaTheme="majorEastAsia" w:hAnsiTheme="majorHAnsi" w:cstheme="majorBidi"/>
                <w:color w:val="000000" w:themeColor="text1"/>
                <w:sz w:val="20"/>
                <w:szCs w:val="20"/>
              </w:rPr>
              <w:t xml:space="preserve"> </w:t>
            </w:r>
            <w:proofErr w:type="spellStart"/>
            <w:r w:rsidRPr="008417D2">
              <w:rPr>
                <w:rFonts w:asciiTheme="majorHAnsi" w:eastAsiaTheme="majorEastAsia" w:hAnsiTheme="majorHAnsi" w:cstheme="majorBidi"/>
                <w:color w:val="000000" w:themeColor="text1"/>
                <w:sz w:val="20"/>
                <w:szCs w:val="20"/>
              </w:rPr>
              <w:t>Ações</w:t>
            </w:r>
            <w:proofErr w:type="spellEnd"/>
            <w:r w:rsidRPr="008417D2">
              <w:rPr>
                <w:rFonts w:asciiTheme="majorHAnsi" w:eastAsiaTheme="majorEastAsia" w:hAnsiTheme="majorHAnsi" w:cstheme="majorBidi"/>
                <w:color w:val="000000" w:themeColor="text1"/>
                <w:sz w:val="20"/>
                <w:szCs w:val="20"/>
              </w:rPr>
              <w:t xml:space="preserve"> de </w:t>
            </w:r>
            <w:proofErr w:type="spellStart"/>
            <w:r w:rsidRPr="008417D2">
              <w:rPr>
                <w:rFonts w:asciiTheme="majorHAnsi" w:eastAsiaTheme="majorEastAsia" w:hAnsiTheme="majorHAnsi" w:cstheme="majorBidi"/>
                <w:color w:val="000000" w:themeColor="text1"/>
                <w:sz w:val="20"/>
                <w:szCs w:val="20"/>
              </w:rPr>
              <w:t>Divulgação</w:t>
            </w:r>
            <w:proofErr w:type="spellEnd"/>
            <w:r w:rsidRPr="008417D2">
              <w:rPr>
                <w:rFonts w:asciiTheme="majorHAnsi" w:eastAsiaTheme="majorEastAsia" w:hAnsiTheme="majorHAnsi" w:cstheme="majorBidi"/>
                <w:color w:val="000000" w:themeColor="text1"/>
                <w:sz w:val="20"/>
                <w:szCs w:val="20"/>
              </w:rPr>
              <w:t xml:space="preserve"> da ATHIS;</w:t>
            </w:r>
          </w:p>
          <w:p w14:paraId="6D38E0A1"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3.1.13.2 – 4° Seminário </w:t>
            </w:r>
            <w:proofErr w:type="spellStart"/>
            <w:r w:rsidRPr="008417D2">
              <w:rPr>
                <w:rFonts w:asciiTheme="majorHAnsi" w:eastAsiaTheme="majorEastAsia" w:hAnsiTheme="majorHAnsi" w:cstheme="majorBidi"/>
                <w:color w:val="000000" w:themeColor="text1"/>
                <w:sz w:val="20"/>
                <w:szCs w:val="20"/>
              </w:rPr>
              <w:t>Conjunto</w:t>
            </w:r>
            <w:proofErr w:type="spellEnd"/>
            <w:r w:rsidRPr="008417D2">
              <w:rPr>
                <w:rFonts w:asciiTheme="majorHAnsi" w:eastAsiaTheme="majorEastAsia" w:hAnsiTheme="majorHAnsi" w:cstheme="majorBidi"/>
                <w:color w:val="000000" w:themeColor="text1"/>
                <w:sz w:val="20"/>
                <w:szCs w:val="20"/>
              </w:rPr>
              <w:t xml:space="preserve"> das </w:t>
            </w:r>
            <w:proofErr w:type="spellStart"/>
            <w:r w:rsidRPr="008417D2">
              <w:rPr>
                <w:rFonts w:asciiTheme="majorHAnsi" w:eastAsiaTheme="majorEastAsia" w:hAnsiTheme="majorHAnsi" w:cstheme="majorBidi"/>
                <w:color w:val="000000" w:themeColor="text1"/>
                <w:sz w:val="20"/>
                <w:szCs w:val="20"/>
              </w:rPr>
              <w:t>Comissões</w:t>
            </w:r>
            <w:proofErr w:type="spellEnd"/>
            <w:r w:rsidRPr="008417D2">
              <w:rPr>
                <w:rFonts w:asciiTheme="majorHAnsi" w:eastAsiaTheme="majorEastAsia" w:hAnsiTheme="majorHAnsi" w:cstheme="majorBidi"/>
                <w:color w:val="000000" w:themeColor="text1"/>
                <w:sz w:val="20"/>
                <w:szCs w:val="20"/>
              </w:rPr>
              <w:t xml:space="preserve"> </w:t>
            </w:r>
            <w:proofErr w:type="spellStart"/>
            <w:r w:rsidRPr="008417D2">
              <w:rPr>
                <w:rFonts w:asciiTheme="majorHAnsi" w:eastAsiaTheme="majorEastAsia" w:hAnsiTheme="majorHAnsi" w:cstheme="majorBidi"/>
                <w:color w:val="000000" w:themeColor="text1"/>
                <w:sz w:val="20"/>
                <w:szCs w:val="20"/>
              </w:rPr>
              <w:t>Especiais</w:t>
            </w:r>
            <w:proofErr w:type="spellEnd"/>
            <w:r w:rsidRPr="008417D2">
              <w:rPr>
                <w:rFonts w:asciiTheme="majorHAnsi" w:eastAsiaTheme="majorEastAsia" w:hAnsiTheme="majorHAnsi" w:cstheme="majorBidi"/>
                <w:color w:val="000000" w:themeColor="text1"/>
                <w:sz w:val="20"/>
                <w:szCs w:val="20"/>
              </w:rPr>
              <w:t xml:space="preserve"> (2023);</w:t>
            </w:r>
          </w:p>
          <w:p w14:paraId="3A0E77DA"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 xml:space="preserve">AÇÃO: 3.1.17 – IV Seminário ATHIS: </w:t>
            </w:r>
            <w:proofErr w:type="spellStart"/>
            <w:r w:rsidRPr="008417D2">
              <w:rPr>
                <w:rFonts w:asciiTheme="majorHAnsi" w:eastAsiaTheme="majorEastAsia" w:hAnsiTheme="majorHAnsi" w:cstheme="majorBidi"/>
                <w:color w:val="000000" w:themeColor="text1"/>
                <w:sz w:val="20"/>
                <w:szCs w:val="20"/>
              </w:rPr>
              <w:t>Experiência</w:t>
            </w:r>
            <w:proofErr w:type="spellEnd"/>
            <w:r w:rsidRPr="008417D2">
              <w:rPr>
                <w:rFonts w:asciiTheme="majorHAnsi" w:eastAsiaTheme="majorEastAsia" w:hAnsiTheme="majorHAnsi" w:cstheme="majorBidi"/>
                <w:color w:val="000000" w:themeColor="text1"/>
                <w:sz w:val="20"/>
                <w:szCs w:val="20"/>
              </w:rPr>
              <w:t xml:space="preserve"> Dos </w:t>
            </w:r>
            <w:proofErr w:type="spellStart"/>
            <w:r w:rsidRPr="008417D2">
              <w:rPr>
                <w:rFonts w:asciiTheme="majorHAnsi" w:eastAsiaTheme="majorEastAsia" w:hAnsiTheme="majorHAnsi" w:cstheme="majorBidi"/>
                <w:color w:val="000000" w:themeColor="text1"/>
                <w:sz w:val="20"/>
                <w:szCs w:val="20"/>
              </w:rPr>
              <w:t>Editais</w:t>
            </w:r>
            <w:proofErr w:type="spellEnd"/>
            <w:r w:rsidRPr="008417D2">
              <w:rPr>
                <w:rFonts w:asciiTheme="majorHAnsi" w:eastAsiaTheme="majorEastAsia" w:hAnsiTheme="majorHAnsi" w:cstheme="majorBidi"/>
                <w:color w:val="000000" w:themeColor="text1"/>
                <w:sz w:val="20"/>
                <w:szCs w:val="20"/>
              </w:rPr>
              <w:t xml:space="preserve"> do CAU/MG;</w:t>
            </w:r>
          </w:p>
          <w:p w14:paraId="5818A74F" w14:textId="77777777" w:rsidR="007C196D" w:rsidRPr="008417D2" w:rsidRDefault="007C196D" w:rsidP="007C196D">
            <w:pPr>
              <w:pStyle w:val="PargrafodaLista"/>
              <w:numPr>
                <w:ilvl w:val="1"/>
                <w:numId w:val="6"/>
              </w:numPr>
              <w:suppressAutoHyphens w:val="0"/>
              <w:rPr>
                <w:rFonts w:asciiTheme="majorHAnsi" w:eastAsiaTheme="majorEastAsia" w:hAnsiTheme="majorHAnsi" w:cstheme="majorBidi"/>
                <w:color w:val="000000" w:themeColor="text1"/>
                <w:sz w:val="20"/>
                <w:szCs w:val="20"/>
              </w:rPr>
            </w:pPr>
            <w:r w:rsidRPr="008417D2">
              <w:rPr>
                <w:rFonts w:asciiTheme="majorHAnsi" w:eastAsiaTheme="majorEastAsia" w:hAnsiTheme="majorHAnsi" w:cstheme="majorBidi"/>
                <w:color w:val="000000" w:themeColor="text1"/>
                <w:sz w:val="20"/>
                <w:szCs w:val="20"/>
              </w:rPr>
              <w:t>AÇÃO: 1.5.3.3 –</w:t>
            </w:r>
            <w:proofErr w:type="spellStart"/>
            <w:r w:rsidRPr="008417D2">
              <w:rPr>
                <w:rFonts w:asciiTheme="majorHAnsi" w:eastAsiaTheme="majorEastAsia" w:hAnsiTheme="majorHAnsi" w:cstheme="majorBidi"/>
                <w:color w:val="000000" w:themeColor="text1"/>
                <w:sz w:val="20"/>
                <w:szCs w:val="20"/>
              </w:rPr>
              <w:t>Edital</w:t>
            </w:r>
            <w:proofErr w:type="spellEnd"/>
            <w:r w:rsidRPr="008417D2">
              <w:rPr>
                <w:rFonts w:asciiTheme="majorHAnsi" w:eastAsiaTheme="majorEastAsia" w:hAnsiTheme="majorHAnsi" w:cstheme="majorBidi"/>
                <w:color w:val="000000" w:themeColor="text1"/>
                <w:sz w:val="20"/>
                <w:szCs w:val="20"/>
              </w:rPr>
              <w:t xml:space="preserve"> de Patrocínio </w:t>
            </w:r>
            <w:proofErr w:type="spellStart"/>
            <w:r w:rsidRPr="008417D2">
              <w:rPr>
                <w:rFonts w:asciiTheme="majorHAnsi" w:eastAsiaTheme="majorEastAsia" w:hAnsiTheme="majorHAnsi" w:cstheme="majorBidi"/>
                <w:color w:val="000000" w:themeColor="text1"/>
                <w:sz w:val="20"/>
                <w:szCs w:val="20"/>
              </w:rPr>
              <w:t>na</w:t>
            </w:r>
            <w:proofErr w:type="spellEnd"/>
            <w:r w:rsidRPr="008417D2">
              <w:rPr>
                <w:rFonts w:asciiTheme="majorHAnsi" w:eastAsiaTheme="majorEastAsia" w:hAnsiTheme="majorHAnsi" w:cstheme="majorBidi"/>
                <w:color w:val="000000" w:themeColor="text1"/>
                <w:sz w:val="20"/>
                <w:szCs w:val="20"/>
              </w:rPr>
              <w:t xml:space="preserve"> </w:t>
            </w:r>
            <w:proofErr w:type="spellStart"/>
            <w:r w:rsidRPr="008417D2">
              <w:rPr>
                <w:rFonts w:asciiTheme="majorHAnsi" w:eastAsiaTheme="majorEastAsia" w:hAnsiTheme="majorHAnsi" w:cstheme="majorBidi"/>
                <w:color w:val="000000" w:themeColor="text1"/>
                <w:sz w:val="20"/>
                <w:szCs w:val="20"/>
              </w:rPr>
              <w:t>Modalidade</w:t>
            </w:r>
            <w:proofErr w:type="spellEnd"/>
            <w:r w:rsidRPr="008417D2">
              <w:rPr>
                <w:rFonts w:asciiTheme="majorHAnsi" w:eastAsiaTheme="majorEastAsia" w:hAnsiTheme="majorHAnsi" w:cstheme="majorBidi"/>
                <w:color w:val="000000" w:themeColor="text1"/>
                <w:sz w:val="20"/>
                <w:szCs w:val="20"/>
              </w:rPr>
              <w:t xml:space="preserve"> ATHIS – 2023;</w:t>
            </w:r>
          </w:p>
          <w:p w14:paraId="44D7559E" w14:textId="77777777" w:rsidR="007C196D" w:rsidRPr="008417D2" w:rsidRDefault="007C196D" w:rsidP="007C196D">
            <w:pPr>
              <w:pStyle w:val="PargrafodaLista"/>
              <w:ind w:left="792"/>
              <w:rPr>
                <w:rFonts w:asciiTheme="majorHAnsi" w:eastAsiaTheme="majorEastAsia" w:hAnsiTheme="majorHAnsi" w:cstheme="majorBidi"/>
                <w:color w:val="000000" w:themeColor="text1"/>
                <w:sz w:val="20"/>
                <w:szCs w:val="20"/>
              </w:rPr>
            </w:pPr>
          </w:p>
          <w:p w14:paraId="4FB27B09" w14:textId="160931EE" w:rsidR="00A71DBF" w:rsidRPr="008417D2" w:rsidRDefault="007C196D" w:rsidP="007C196D">
            <w:pPr>
              <w:pStyle w:val="PargrafodaLista"/>
              <w:numPr>
                <w:ilvl w:val="0"/>
                <w:numId w:val="6"/>
              </w:numPr>
              <w:suppressAutoHyphens w:val="0"/>
              <w:spacing w:line="360" w:lineRule="auto"/>
              <w:rPr>
                <w:rFonts w:asciiTheme="majorHAnsi" w:eastAsiaTheme="majorEastAsia" w:hAnsiTheme="majorHAnsi" w:cstheme="majorBidi"/>
                <w:color w:val="000000" w:themeColor="text1"/>
                <w:sz w:val="20"/>
                <w:szCs w:val="20"/>
              </w:rPr>
            </w:pPr>
            <w:r w:rsidRPr="008417D2">
              <w:rPr>
                <w:rFonts w:asciiTheme="majorHAnsi" w:hAnsiTheme="majorHAnsi"/>
                <w:color w:val="000000" w:themeColor="text1"/>
                <w:sz w:val="20"/>
                <w:szCs w:val="20"/>
              </w:rPr>
              <w:t xml:space="preserve">Outros </w:t>
            </w:r>
            <w:proofErr w:type="spellStart"/>
            <w:r w:rsidRPr="008417D2">
              <w:rPr>
                <w:rFonts w:asciiTheme="majorHAnsi" w:hAnsiTheme="majorHAnsi"/>
                <w:color w:val="000000" w:themeColor="text1"/>
                <w:sz w:val="20"/>
                <w:szCs w:val="20"/>
              </w:rPr>
              <w:t>Assuntos</w:t>
            </w:r>
            <w:proofErr w:type="spellEnd"/>
            <w:r w:rsidRPr="008417D2">
              <w:rPr>
                <w:rFonts w:asciiTheme="majorHAnsi" w:hAnsiTheme="majorHAnsi"/>
                <w:color w:val="000000" w:themeColor="text1"/>
                <w:sz w:val="20"/>
                <w:szCs w:val="20"/>
              </w:rPr>
              <w:t>.</w:t>
            </w:r>
          </w:p>
        </w:tc>
      </w:tr>
      <w:tr w:rsidR="00A71DBF" w:rsidRPr="008417D2" w14:paraId="38591EB0" w14:textId="77777777" w:rsidTr="00332061">
        <w:trPr>
          <w:trHeight w:val="775"/>
          <w:jc w:val="center"/>
        </w:trPr>
        <w:tc>
          <w:tcPr>
            <w:tcW w:w="10188" w:type="dxa"/>
            <w:gridSpan w:val="3"/>
            <w:shd w:val="clear" w:color="auto" w:fill="auto"/>
            <w:vAlign w:val="center"/>
          </w:tcPr>
          <w:p w14:paraId="431FDC74" w14:textId="1D59071D" w:rsidR="00A71DBF" w:rsidRPr="008417D2" w:rsidRDefault="00A71DBF" w:rsidP="0098387E">
            <w:pPr>
              <w:suppressLineNumbers/>
              <w:spacing w:line="360" w:lineRule="auto"/>
              <w:jc w:val="both"/>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Encerramento</w:t>
            </w:r>
            <w:r w:rsidR="008148C0" w:rsidRPr="008417D2">
              <w:rPr>
                <w:rFonts w:asciiTheme="majorHAnsi" w:eastAsia="Calibri" w:hAnsiTheme="majorHAnsi" w:cs="Times New Roman"/>
                <w:b/>
                <w:color w:val="000000" w:themeColor="text1"/>
                <w:sz w:val="20"/>
                <w:szCs w:val="20"/>
              </w:rPr>
              <w:t>.</w:t>
            </w:r>
          </w:p>
        </w:tc>
      </w:tr>
    </w:tbl>
    <w:p w14:paraId="5A5237B4" w14:textId="7B72B248" w:rsidR="008C6AF6" w:rsidRPr="008417D2" w:rsidRDefault="008C6AF6">
      <w:pPr>
        <w:rPr>
          <w:rFonts w:asciiTheme="majorHAnsi" w:hAnsiTheme="majorHAnsi"/>
          <w:color w:val="000000" w:themeColor="text1"/>
          <w:sz w:val="20"/>
          <w:szCs w:val="20"/>
          <w:highlight w:val="yellow"/>
        </w:rPr>
      </w:pPr>
    </w:p>
    <w:p w14:paraId="7A2E70AF" w14:textId="62A5E594" w:rsidR="008148C0" w:rsidRPr="008417D2" w:rsidRDefault="008148C0">
      <w:pPr>
        <w:rPr>
          <w:rFonts w:asciiTheme="majorHAnsi" w:hAnsiTheme="majorHAnsi"/>
          <w:color w:val="000000" w:themeColor="text1"/>
          <w:sz w:val="20"/>
          <w:szCs w:val="20"/>
          <w:highlight w:val="yellow"/>
        </w:rPr>
      </w:pPr>
    </w:p>
    <w:p w14:paraId="11655049" w14:textId="76C5BB1C" w:rsidR="008148C0" w:rsidRPr="008417D2" w:rsidRDefault="008148C0">
      <w:pPr>
        <w:rPr>
          <w:rFonts w:asciiTheme="majorHAnsi" w:hAnsiTheme="majorHAnsi"/>
          <w:color w:val="000000" w:themeColor="text1"/>
          <w:sz w:val="20"/>
          <w:szCs w:val="20"/>
          <w:highlight w:val="yellow"/>
        </w:rPr>
      </w:pPr>
    </w:p>
    <w:p w14:paraId="1A81A83C" w14:textId="77777777" w:rsidR="000A48E4" w:rsidRPr="008417D2" w:rsidRDefault="000A48E4">
      <w:pPr>
        <w:rPr>
          <w:rFonts w:asciiTheme="majorHAnsi" w:hAnsiTheme="majorHAnsi"/>
          <w:color w:val="000000" w:themeColor="text1"/>
          <w:sz w:val="20"/>
          <w:szCs w:val="20"/>
          <w:highlight w:val="yellow"/>
        </w:rPr>
      </w:pPr>
    </w:p>
    <w:p w14:paraId="0D1EAC91" w14:textId="77777777" w:rsidR="000A48E4" w:rsidRPr="008417D2" w:rsidRDefault="000A48E4">
      <w:pPr>
        <w:rPr>
          <w:rFonts w:asciiTheme="majorHAnsi" w:hAnsiTheme="majorHAnsi"/>
          <w:color w:val="000000" w:themeColor="text1"/>
          <w:sz w:val="20"/>
          <w:szCs w:val="20"/>
          <w:highlight w:val="yellow"/>
        </w:rPr>
      </w:pPr>
    </w:p>
    <w:p w14:paraId="5B7D8EDF" w14:textId="77777777" w:rsidR="000A48E4" w:rsidRPr="008417D2" w:rsidRDefault="000A48E4">
      <w:pPr>
        <w:rPr>
          <w:rFonts w:asciiTheme="majorHAnsi" w:hAnsiTheme="majorHAnsi"/>
          <w:color w:val="000000" w:themeColor="text1"/>
          <w:sz w:val="20"/>
          <w:szCs w:val="20"/>
          <w:highlight w:val="yellow"/>
        </w:rPr>
      </w:pPr>
    </w:p>
    <w:p w14:paraId="52173386" w14:textId="77777777" w:rsidR="000A48E4" w:rsidRPr="008417D2" w:rsidRDefault="000A48E4">
      <w:pPr>
        <w:rPr>
          <w:rFonts w:asciiTheme="majorHAnsi" w:hAnsiTheme="majorHAnsi"/>
          <w:color w:val="000000" w:themeColor="text1"/>
          <w:sz w:val="20"/>
          <w:szCs w:val="20"/>
          <w:highlight w:val="yellow"/>
        </w:rPr>
      </w:pPr>
    </w:p>
    <w:p w14:paraId="46ABE084" w14:textId="77777777" w:rsidR="00A031A9" w:rsidRPr="008417D2" w:rsidRDefault="00A031A9">
      <w:pPr>
        <w:rPr>
          <w:rFonts w:asciiTheme="majorHAnsi" w:hAnsiTheme="majorHAnsi"/>
          <w:color w:val="000000" w:themeColor="text1"/>
          <w:sz w:val="20"/>
          <w:szCs w:val="20"/>
          <w:highlight w:val="yellow"/>
        </w:rPr>
      </w:pPr>
    </w:p>
    <w:p w14:paraId="7A7A4A4C" w14:textId="77777777" w:rsidR="000A48E4" w:rsidRPr="008417D2" w:rsidRDefault="000A48E4">
      <w:pPr>
        <w:rPr>
          <w:rFonts w:asciiTheme="majorHAnsi" w:hAnsiTheme="majorHAnsi"/>
          <w:color w:val="000000" w:themeColor="text1"/>
          <w:sz w:val="20"/>
          <w:szCs w:val="20"/>
          <w:highlight w:val="yellow"/>
        </w:rPr>
      </w:pPr>
    </w:p>
    <w:p w14:paraId="38C7E0AD" w14:textId="77777777" w:rsidR="000A48E4" w:rsidRPr="008417D2" w:rsidRDefault="000A48E4">
      <w:pPr>
        <w:rPr>
          <w:rFonts w:asciiTheme="majorHAnsi" w:hAnsiTheme="majorHAnsi"/>
          <w:color w:val="000000" w:themeColor="text1"/>
          <w:sz w:val="20"/>
          <w:szCs w:val="20"/>
          <w:highlight w:val="yellow"/>
        </w:rPr>
      </w:pPr>
    </w:p>
    <w:p w14:paraId="7BA005C2" w14:textId="77777777" w:rsidR="000A48E4" w:rsidRPr="008417D2" w:rsidRDefault="000A48E4">
      <w:pPr>
        <w:rPr>
          <w:rFonts w:asciiTheme="majorHAnsi" w:hAnsiTheme="majorHAnsi"/>
          <w:color w:val="000000" w:themeColor="text1"/>
          <w:sz w:val="20"/>
          <w:szCs w:val="20"/>
          <w:highlight w:val="yellow"/>
        </w:rPr>
      </w:pPr>
    </w:p>
    <w:p w14:paraId="25961160" w14:textId="77777777" w:rsidR="000A48E4" w:rsidRPr="008417D2" w:rsidRDefault="000A48E4">
      <w:pPr>
        <w:rPr>
          <w:rFonts w:asciiTheme="majorHAnsi" w:hAnsiTheme="majorHAnsi"/>
          <w:color w:val="000000" w:themeColor="text1"/>
          <w:sz w:val="20"/>
          <w:szCs w:val="20"/>
          <w:highlight w:val="yellow"/>
        </w:rPr>
      </w:pPr>
    </w:p>
    <w:p w14:paraId="7605C052" w14:textId="77777777" w:rsidR="000A48E4" w:rsidRPr="008417D2" w:rsidRDefault="000A48E4">
      <w:pPr>
        <w:rPr>
          <w:rFonts w:asciiTheme="majorHAnsi" w:hAnsiTheme="majorHAnsi"/>
          <w:color w:val="000000" w:themeColor="text1"/>
          <w:sz w:val="20"/>
          <w:szCs w:val="20"/>
          <w:highlight w:val="yellow"/>
        </w:rPr>
      </w:pPr>
    </w:p>
    <w:p w14:paraId="5C541444" w14:textId="77777777" w:rsidR="000A48E4" w:rsidRPr="008417D2" w:rsidRDefault="000A48E4">
      <w:pPr>
        <w:rPr>
          <w:rFonts w:asciiTheme="majorHAnsi" w:hAnsiTheme="majorHAnsi"/>
          <w:color w:val="000000" w:themeColor="text1"/>
          <w:sz w:val="20"/>
          <w:szCs w:val="20"/>
          <w:highlight w:val="yellow"/>
        </w:rPr>
      </w:pPr>
    </w:p>
    <w:p w14:paraId="1AA82306" w14:textId="42BA8BE3" w:rsidR="008148C0" w:rsidRPr="008417D2" w:rsidRDefault="008148C0">
      <w:pPr>
        <w:rPr>
          <w:rFonts w:asciiTheme="majorHAnsi" w:hAnsiTheme="majorHAnsi"/>
          <w:color w:val="000000" w:themeColor="text1"/>
          <w:sz w:val="20"/>
          <w:szCs w:val="20"/>
          <w:highlight w:val="yellow"/>
        </w:rPr>
      </w:pPr>
    </w:p>
    <w:p w14:paraId="09956301" w14:textId="77777777" w:rsidR="00604528" w:rsidRPr="008417D2" w:rsidRDefault="00604528">
      <w:pPr>
        <w:rPr>
          <w:rFonts w:asciiTheme="majorHAnsi" w:hAnsiTheme="majorHAnsi"/>
          <w:color w:val="000000" w:themeColor="text1"/>
          <w:sz w:val="20"/>
          <w:szCs w:val="20"/>
          <w:highlight w:val="yellow"/>
        </w:rPr>
      </w:pPr>
    </w:p>
    <w:p w14:paraId="252A9AB7" w14:textId="6E7E30D3" w:rsidR="008148C0" w:rsidRPr="008417D2" w:rsidRDefault="008148C0">
      <w:pPr>
        <w:rPr>
          <w:rFonts w:asciiTheme="majorHAnsi" w:hAnsiTheme="majorHAnsi"/>
          <w:color w:val="000000" w:themeColor="text1"/>
          <w:sz w:val="20"/>
          <w:szCs w:val="20"/>
          <w:highlight w:val="yellow"/>
        </w:rPr>
      </w:pPr>
    </w:p>
    <w:p w14:paraId="7A240064" w14:textId="77777777" w:rsidR="008148C0" w:rsidRPr="008417D2" w:rsidRDefault="008148C0">
      <w:pPr>
        <w:rPr>
          <w:rFonts w:asciiTheme="majorHAnsi" w:hAnsiTheme="majorHAnsi"/>
          <w:color w:val="000000" w:themeColor="text1"/>
          <w:sz w:val="20"/>
          <w:szCs w:val="20"/>
          <w:highlight w:val="yellow"/>
        </w:rPr>
      </w:pPr>
    </w:p>
    <w:tbl>
      <w:tblPr>
        <w:tblStyle w:val="Tabelacomgrade2"/>
        <w:tblW w:w="10203" w:type="dxa"/>
        <w:jc w:val="center"/>
        <w:tblLook w:val="04A0" w:firstRow="1" w:lastRow="0" w:firstColumn="1" w:lastColumn="0" w:noHBand="0" w:noVBand="1"/>
      </w:tblPr>
      <w:tblGrid>
        <w:gridCol w:w="10203"/>
      </w:tblGrid>
      <w:tr w:rsidR="008417D2" w:rsidRPr="008417D2" w14:paraId="6C3E6109" w14:textId="77777777" w:rsidTr="003432FC">
        <w:trPr>
          <w:trHeight w:val="330"/>
          <w:jc w:val="center"/>
        </w:trPr>
        <w:tc>
          <w:tcPr>
            <w:tcW w:w="10203" w:type="dxa"/>
            <w:tcBorders>
              <w:bottom w:val="single" w:sz="4" w:space="0" w:color="auto"/>
            </w:tcBorders>
            <w:shd w:val="clear" w:color="auto" w:fill="D9D9D9" w:themeFill="background1" w:themeFillShade="D9"/>
            <w:vAlign w:val="center"/>
          </w:tcPr>
          <w:p w14:paraId="46600220" w14:textId="445551E6" w:rsidR="008724F5" w:rsidRPr="008417D2" w:rsidRDefault="008724F5" w:rsidP="008724F5">
            <w:pPr>
              <w:spacing w:line="25" w:lineRule="atLeast"/>
              <w:rPr>
                <w:rFonts w:asciiTheme="majorHAnsi" w:hAnsiTheme="majorHAnsi"/>
                <w:color w:val="000000" w:themeColor="text1"/>
                <w:sz w:val="20"/>
                <w:szCs w:val="20"/>
              </w:rPr>
            </w:pPr>
            <w:r w:rsidRPr="008417D2">
              <w:rPr>
                <w:rFonts w:asciiTheme="majorHAnsi" w:eastAsia="Calibri" w:hAnsiTheme="majorHAnsi" w:cs="Times New Roman"/>
                <w:b/>
                <w:color w:val="000000" w:themeColor="text1"/>
                <w:sz w:val="20"/>
                <w:szCs w:val="20"/>
              </w:rPr>
              <w:t>DETALHAMENTO DOS ASSUNTOS TRATADOS:</w:t>
            </w:r>
          </w:p>
        </w:tc>
      </w:tr>
      <w:tr w:rsidR="008417D2" w:rsidRPr="008417D2" w14:paraId="5A14CBF7"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2CD748E9" w14:textId="00342B4A" w:rsidR="008724F5" w:rsidRPr="008417D2" w:rsidRDefault="008724F5" w:rsidP="008724F5">
            <w:pPr>
              <w:rPr>
                <w:rFonts w:asciiTheme="majorHAnsi" w:hAnsiTheme="majorHAnsi"/>
                <w:color w:val="000000" w:themeColor="text1"/>
                <w:sz w:val="20"/>
                <w:szCs w:val="20"/>
                <w:highlight w:val="yellow"/>
              </w:rPr>
            </w:pPr>
          </w:p>
        </w:tc>
      </w:tr>
      <w:tr w:rsidR="008417D2" w:rsidRPr="008417D2" w14:paraId="0999D02C"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476505BC" w14:textId="7C4CC1EA" w:rsidR="0095776C" w:rsidRPr="008417D2" w:rsidRDefault="008C6AF6" w:rsidP="008C6AF6">
            <w:pPr>
              <w:suppressLineNumbers/>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VERIFICAÇÃO DE QUÓRUM</w:t>
            </w:r>
          </w:p>
        </w:tc>
      </w:tr>
      <w:tr w:rsidR="008417D2" w:rsidRPr="008417D2" w14:paraId="3654850E" w14:textId="77777777" w:rsidTr="003432FC">
        <w:trPr>
          <w:trHeight w:val="550"/>
          <w:jc w:val="center"/>
        </w:trPr>
        <w:tc>
          <w:tcPr>
            <w:tcW w:w="10203" w:type="dxa"/>
            <w:shd w:val="clear" w:color="auto" w:fill="auto"/>
            <w:vAlign w:val="center"/>
          </w:tcPr>
          <w:p w14:paraId="52295BC5" w14:textId="4CCAD2EF" w:rsidR="007E6E3C" w:rsidRPr="008417D2" w:rsidRDefault="003A213D" w:rsidP="007E6E3C">
            <w:pPr>
              <w:suppressLineNumbers/>
              <w:jc w:val="both"/>
              <w:rPr>
                <w:rFonts w:asciiTheme="majorHAnsi" w:eastAsia="Calibr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Foi verificado o quórum às 09h</w:t>
            </w:r>
            <w:r w:rsidR="00A63A45" w:rsidRPr="008417D2">
              <w:rPr>
                <w:rFonts w:asciiTheme="majorHAnsi" w:eastAsia="Calibri" w:hAnsiTheme="majorHAnsi" w:cs="Times New Roman"/>
                <w:color w:val="000000" w:themeColor="text1"/>
                <w:sz w:val="20"/>
                <w:szCs w:val="20"/>
              </w:rPr>
              <w:t>40</w:t>
            </w:r>
            <w:r w:rsidRPr="008417D2">
              <w:rPr>
                <w:rFonts w:asciiTheme="majorHAnsi" w:eastAsia="Calibri" w:hAnsiTheme="majorHAnsi" w:cs="Times New Roman"/>
                <w:color w:val="000000" w:themeColor="text1"/>
                <w:sz w:val="20"/>
                <w:szCs w:val="20"/>
              </w:rPr>
              <w:t>min</w:t>
            </w:r>
            <w:r w:rsidR="00A63A45" w:rsidRPr="008417D2">
              <w:rPr>
                <w:rFonts w:asciiTheme="majorHAnsi" w:eastAsia="Calibri" w:hAnsiTheme="majorHAnsi" w:cs="Times New Roman"/>
                <w:color w:val="000000" w:themeColor="text1"/>
                <w:sz w:val="20"/>
                <w:szCs w:val="20"/>
              </w:rPr>
              <w:t>.</w:t>
            </w:r>
            <w:r w:rsidR="007E6E3C" w:rsidRPr="008417D2">
              <w:rPr>
                <w:rFonts w:asciiTheme="majorHAnsi" w:eastAsia="Calibri" w:hAnsiTheme="majorHAnsi" w:cs="Times New Roman"/>
                <w:color w:val="000000" w:themeColor="text1"/>
                <w:sz w:val="20"/>
                <w:szCs w:val="20"/>
              </w:rPr>
              <w:t xml:space="preserve"> </w:t>
            </w:r>
            <w:r w:rsidR="008417D2" w:rsidRPr="008417D2">
              <w:rPr>
                <w:rFonts w:asciiTheme="majorHAnsi" w:eastAsia="Calibri" w:hAnsiTheme="majorHAnsi" w:cs="Times New Roman"/>
                <w:color w:val="000000" w:themeColor="text1"/>
                <w:sz w:val="20"/>
                <w:szCs w:val="20"/>
              </w:rPr>
              <w:t>c</w:t>
            </w:r>
            <w:r w:rsidR="007E6E3C" w:rsidRPr="008417D2">
              <w:rPr>
                <w:rFonts w:asciiTheme="majorHAnsi" w:eastAsia="Calibri" w:hAnsiTheme="majorHAnsi" w:cs="Times New Roman"/>
                <w:color w:val="000000" w:themeColor="text1"/>
                <w:sz w:val="20"/>
                <w:szCs w:val="20"/>
              </w:rPr>
              <w:t>om a presença dos Conselheiros Rosilene Guedes Souza,</w:t>
            </w:r>
          </w:p>
          <w:p w14:paraId="77D80C15" w14:textId="7D6DE601" w:rsidR="00332061" w:rsidRPr="008417D2" w:rsidRDefault="00473F3E" w:rsidP="00595460">
            <w:pPr>
              <w:suppressLineNumbers/>
              <w:jc w:val="both"/>
              <w:rPr>
                <w:rFonts w:asciiTheme="majorHAnsi" w:hAnsiTheme="majorHAnsi" w:cs="Times New Roman"/>
                <w:color w:val="000000" w:themeColor="text1"/>
                <w:sz w:val="20"/>
                <w:szCs w:val="20"/>
              </w:rPr>
            </w:pPr>
            <w:r w:rsidRPr="008417D2">
              <w:rPr>
                <w:rFonts w:asciiTheme="majorHAnsi" w:eastAsia="Calibri" w:hAnsiTheme="majorHAnsi" w:cs="Times New Roman"/>
                <w:color w:val="000000" w:themeColor="text1"/>
                <w:sz w:val="20"/>
                <w:szCs w:val="20"/>
              </w:rPr>
              <w:t xml:space="preserve">Claudia </w:t>
            </w:r>
            <w:proofErr w:type="spellStart"/>
            <w:r w:rsidRPr="008417D2">
              <w:rPr>
                <w:rFonts w:asciiTheme="majorHAnsi" w:eastAsia="Calibri" w:hAnsiTheme="majorHAnsi" w:cs="Times New Roman"/>
                <w:color w:val="000000" w:themeColor="text1"/>
                <w:sz w:val="20"/>
                <w:szCs w:val="20"/>
              </w:rPr>
              <w:t>Bernadeth</w:t>
            </w:r>
            <w:proofErr w:type="spellEnd"/>
            <w:r w:rsidRPr="008417D2">
              <w:rPr>
                <w:rFonts w:asciiTheme="majorHAnsi" w:eastAsia="Calibri" w:hAnsiTheme="majorHAnsi" w:cs="Times New Roman"/>
                <w:color w:val="000000" w:themeColor="text1"/>
                <w:sz w:val="20"/>
                <w:szCs w:val="20"/>
              </w:rPr>
              <w:t xml:space="preserve"> Ribeiro</w:t>
            </w:r>
            <w:r w:rsidR="00595460">
              <w:rPr>
                <w:rFonts w:asciiTheme="majorHAnsi" w:eastAsia="Calibri" w:hAnsiTheme="majorHAnsi" w:cs="Times New Roman"/>
                <w:color w:val="000000" w:themeColor="text1"/>
                <w:sz w:val="20"/>
                <w:szCs w:val="20"/>
              </w:rPr>
              <w:t xml:space="preserve">, </w:t>
            </w:r>
            <w:r w:rsidR="00595460" w:rsidRPr="00595460">
              <w:rPr>
                <w:rFonts w:asciiTheme="majorHAnsi" w:eastAsia="Calibri" w:hAnsiTheme="majorHAnsi" w:cs="Times New Roman"/>
                <w:color w:val="000000" w:themeColor="text1"/>
                <w:sz w:val="20"/>
                <w:szCs w:val="20"/>
              </w:rPr>
              <w:t>Lucas Lima Leonel Fonseca</w:t>
            </w:r>
            <w:r w:rsidRPr="008417D2">
              <w:rPr>
                <w:rFonts w:asciiTheme="majorHAnsi" w:eastAsia="Calibri" w:hAnsiTheme="majorHAnsi" w:cs="Times New Roman"/>
                <w:color w:val="000000" w:themeColor="text1"/>
                <w:sz w:val="20"/>
                <w:szCs w:val="20"/>
              </w:rPr>
              <w:t xml:space="preserve"> </w:t>
            </w:r>
            <w:r w:rsidR="007E6E3C" w:rsidRPr="008417D2">
              <w:rPr>
                <w:rFonts w:asciiTheme="majorHAnsi" w:eastAsia="Calibri" w:hAnsiTheme="majorHAnsi" w:cs="Times New Roman"/>
                <w:color w:val="000000" w:themeColor="text1"/>
                <w:sz w:val="20"/>
                <w:szCs w:val="20"/>
              </w:rPr>
              <w:t xml:space="preserve">e Felipe </w:t>
            </w:r>
            <w:proofErr w:type="spellStart"/>
            <w:r w:rsidR="007E6E3C" w:rsidRPr="008417D2">
              <w:rPr>
                <w:rFonts w:asciiTheme="majorHAnsi" w:eastAsia="Calibri" w:hAnsiTheme="majorHAnsi" w:cs="Times New Roman"/>
                <w:color w:val="000000" w:themeColor="text1"/>
                <w:sz w:val="20"/>
                <w:szCs w:val="20"/>
              </w:rPr>
              <w:t>Colmanetti</w:t>
            </w:r>
            <w:proofErr w:type="spellEnd"/>
            <w:r w:rsidR="007E6E3C" w:rsidRPr="008417D2">
              <w:rPr>
                <w:rFonts w:asciiTheme="majorHAnsi" w:eastAsia="Calibri" w:hAnsiTheme="majorHAnsi" w:cs="Times New Roman"/>
                <w:color w:val="000000" w:themeColor="text1"/>
                <w:sz w:val="20"/>
                <w:szCs w:val="20"/>
              </w:rPr>
              <w:t xml:space="preserve"> Moura. </w:t>
            </w:r>
          </w:p>
        </w:tc>
      </w:tr>
      <w:tr w:rsidR="008417D2" w:rsidRPr="008417D2" w14:paraId="1871F0BB"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217173BD" w14:textId="6C3555F8" w:rsidR="00F068EA" w:rsidRPr="008417D2" w:rsidRDefault="00F068EA" w:rsidP="00F068EA">
            <w:pPr>
              <w:rPr>
                <w:rFonts w:asciiTheme="majorHAnsi" w:hAnsiTheme="majorHAnsi"/>
                <w:color w:val="000000" w:themeColor="text1"/>
                <w:sz w:val="20"/>
                <w:szCs w:val="20"/>
                <w:highlight w:val="yellow"/>
              </w:rPr>
            </w:pPr>
          </w:p>
        </w:tc>
      </w:tr>
      <w:tr w:rsidR="008417D2" w:rsidRPr="008417D2" w14:paraId="6464EE6B"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662CEBF4" w14:textId="2B771244" w:rsidR="00F068EA" w:rsidRPr="008417D2" w:rsidRDefault="00F068EA" w:rsidP="00F068EA">
            <w:pPr>
              <w:suppressLineNumbers/>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Comunicados:</w:t>
            </w:r>
          </w:p>
        </w:tc>
      </w:tr>
      <w:tr w:rsidR="008417D2" w:rsidRPr="008417D2" w14:paraId="5D43531B" w14:textId="77777777" w:rsidTr="003432FC">
        <w:trPr>
          <w:trHeight w:val="330"/>
          <w:jc w:val="center"/>
        </w:trPr>
        <w:tc>
          <w:tcPr>
            <w:tcW w:w="10203" w:type="dxa"/>
            <w:tcBorders>
              <w:top w:val="single" w:sz="4" w:space="0" w:color="auto"/>
            </w:tcBorders>
            <w:shd w:val="clear" w:color="auto" w:fill="FFFFFF" w:themeFill="background1"/>
            <w:vAlign w:val="center"/>
          </w:tcPr>
          <w:p w14:paraId="44D61538" w14:textId="6B8F1981" w:rsidR="00F068EA" w:rsidRPr="008417D2" w:rsidRDefault="00F068EA" w:rsidP="00F17441">
            <w:pPr>
              <w:pStyle w:val="PargrafodaLista"/>
              <w:numPr>
                <w:ilvl w:val="0"/>
                <w:numId w:val="33"/>
              </w:numPr>
              <w:spacing w:line="360" w:lineRule="auto"/>
              <w:rPr>
                <w:rFonts w:asciiTheme="majorHAnsi" w:hAnsiTheme="majorHAnsi"/>
                <w:b/>
                <w:bCs/>
                <w:color w:val="000000" w:themeColor="text1"/>
                <w:sz w:val="20"/>
                <w:szCs w:val="20"/>
              </w:rPr>
            </w:pPr>
            <w:r w:rsidRPr="008417D2">
              <w:rPr>
                <w:rFonts w:asciiTheme="majorHAnsi" w:hAnsiTheme="majorHAnsi"/>
                <w:b/>
                <w:bCs/>
                <w:color w:val="000000" w:themeColor="text1"/>
                <w:sz w:val="20"/>
                <w:szCs w:val="20"/>
              </w:rPr>
              <w:t>D</w:t>
            </w:r>
            <w:r w:rsidR="00680CF1" w:rsidRPr="008417D2">
              <w:rPr>
                <w:rFonts w:asciiTheme="majorHAnsi" w:hAnsiTheme="majorHAnsi"/>
                <w:b/>
                <w:bCs/>
                <w:color w:val="000000" w:themeColor="text1"/>
                <w:sz w:val="20"/>
                <w:szCs w:val="20"/>
              </w:rPr>
              <w:t>a</w:t>
            </w:r>
            <w:r w:rsidRPr="008417D2">
              <w:rPr>
                <w:rFonts w:asciiTheme="majorHAnsi" w:hAnsiTheme="majorHAnsi"/>
                <w:b/>
                <w:bCs/>
                <w:color w:val="000000" w:themeColor="text1"/>
                <w:sz w:val="20"/>
                <w:szCs w:val="20"/>
              </w:rPr>
              <w:t xml:space="preserve"> </w:t>
            </w:r>
            <w:proofErr w:type="spellStart"/>
            <w:r w:rsidRPr="008417D2">
              <w:rPr>
                <w:rFonts w:asciiTheme="majorHAnsi" w:hAnsiTheme="majorHAnsi"/>
                <w:b/>
                <w:bCs/>
                <w:color w:val="000000" w:themeColor="text1"/>
                <w:sz w:val="20"/>
                <w:szCs w:val="20"/>
              </w:rPr>
              <w:t>Coordenador</w:t>
            </w:r>
            <w:r w:rsidR="00680CF1" w:rsidRPr="008417D2">
              <w:rPr>
                <w:rFonts w:asciiTheme="majorHAnsi" w:hAnsiTheme="majorHAnsi"/>
                <w:b/>
                <w:bCs/>
                <w:color w:val="000000" w:themeColor="text1"/>
                <w:sz w:val="20"/>
                <w:szCs w:val="20"/>
              </w:rPr>
              <w:t>a</w:t>
            </w:r>
            <w:proofErr w:type="spellEnd"/>
            <w:r w:rsidRPr="008417D2">
              <w:rPr>
                <w:rFonts w:asciiTheme="majorHAnsi" w:hAnsiTheme="majorHAnsi"/>
                <w:b/>
                <w:bCs/>
                <w:color w:val="000000" w:themeColor="text1"/>
                <w:sz w:val="20"/>
                <w:szCs w:val="20"/>
              </w:rPr>
              <w:t>;</w:t>
            </w:r>
          </w:p>
          <w:p w14:paraId="15C99D83" w14:textId="75ADFE0A" w:rsidR="00B86FE3" w:rsidRPr="008417D2" w:rsidRDefault="00473F3E" w:rsidP="00F17441">
            <w:pPr>
              <w:spacing w:line="360" w:lineRule="auto"/>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A coordenadora informou sobre </w:t>
            </w:r>
            <w:r w:rsidR="00821AD2" w:rsidRPr="008417D2">
              <w:rPr>
                <w:rFonts w:asciiTheme="majorHAnsi" w:hAnsiTheme="majorHAnsi"/>
                <w:color w:val="000000" w:themeColor="text1"/>
                <w:sz w:val="20"/>
                <w:szCs w:val="20"/>
              </w:rPr>
              <w:t>a participação na AMM</w:t>
            </w:r>
            <w:r w:rsidRPr="008417D2">
              <w:rPr>
                <w:rFonts w:asciiTheme="majorHAnsi" w:hAnsiTheme="majorHAnsi"/>
                <w:color w:val="000000" w:themeColor="text1"/>
                <w:sz w:val="20"/>
                <w:szCs w:val="20"/>
              </w:rPr>
              <w:t xml:space="preserve"> que sentiu que os Prefeitos estão mais perceptivos a parcerias e convênios com o CAU/MG. Disse que percebe que a participação constante do CAU/MG está gerando frutos. </w:t>
            </w:r>
          </w:p>
          <w:p w14:paraId="5A06B733" w14:textId="08C00AB6" w:rsidR="00473F3E" w:rsidRPr="008417D2" w:rsidRDefault="00473F3E" w:rsidP="00F17441">
            <w:pPr>
              <w:spacing w:line="360" w:lineRule="auto"/>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A Coordenadora comunicou que foram 12 inscrições no Edital ATHIS.</w:t>
            </w:r>
          </w:p>
          <w:p w14:paraId="63F8E600" w14:textId="77777777" w:rsidR="00F068EA" w:rsidRPr="008417D2" w:rsidRDefault="00F068EA" w:rsidP="00F17441">
            <w:pPr>
              <w:spacing w:line="360" w:lineRule="auto"/>
              <w:ind w:firstLine="284"/>
              <w:jc w:val="both"/>
              <w:rPr>
                <w:rFonts w:asciiTheme="majorHAnsi" w:hAnsiTheme="majorHAnsi"/>
                <w:b/>
                <w:bCs/>
                <w:color w:val="000000" w:themeColor="text1"/>
                <w:sz w:val="20"/>
                <w:szCs w:val="20"/>
              </w:rPr>
            </w:pPr>
            <w:r w:rsidRPr="008417D2">
              <w:rPr>
                <w:rFonts w:asciiTheme="majorHAnsi" w:hAnsiTheme="majorHAnsi"/>
                <w:b/>
                <w:bCs/>
                <w:color w:val="000000" w:themeColor="text1"/>
                <w:sz w:val="20"/>
                <w:szCs w:val="20"/>
              </w:rPr>
              <w:t xml:space="preserve"> </w:t>
            </w:r>
            <w:proofErr w:type="gramStart"/>
            <w:r w:rsidRPr="008417D2">
              <w:rPr>
                <w:rFonts w:asciiTheme="majorHAnsi" w:hAnsiTheme="majorHAnsi"/>
                <w:b/>
                <w:bCs/>
                <w:color w:val="000000" w:themeColor="text1"/>
                <w:sz w:val="20"/>
                <w:szCs w:val="20"/>
              </w:rPr>
              <w:t>b) Dos</w:t>
            </w:r>
            <w:proofErr w:type="gramEnd"/>
            <w:r w:rsidRPr="008417D2">
              <w:rPr>
                <w:rFonts w:asciiTheme="majorHAnsi" w:hAnsiTheme="majorHAnsi"/>
                <w:b/>
                <w:bCs/>
                <w:color w:val="000000" w:themeColor="text1"/>
                <w:sz w:val="20"/>
                <w:szCs w:val="20"/>
              </w:rPr>
              <w:t xml:space="preserve"> membros da Comissão;</w:t>
            </w:r>
          </w:p>
          <w:p w14:paraId="063AABEB" w14:textId="75AE1312" w:rsidR="00D56503" w:rsidRPr="008417D2" w:rsidRDefault="007515A9" w:rsidP="00F17441">
            <w:pPr>
              <w:suppressLineNumbers/>
              <w:jc w:val="both"/>
              <w:rPr>
                <w:rFonts w:asciiTheme="majorHAnsi" w:hAnsiTheme="majorHAnsi"/>
                <w:color w:val="000000" w:themeColor="text1"/>
                <w:sz w:val="20"/>
                <w:szCs w:val="20"/>
              </w:rPr>
            </w:pPr>
            <w:r w:rsidRPr="008417D2">
              <w:rPr>
                <w:rFonts w:asciiTheme="majorHAnsi" w:hAnsiTheme="majorHAnsi" w:cs="Times New Roman"/>
                <w:color w:val="000000" w:themeColor="text1"/>
                <w:sz w:val="20"/>
                <w:szCs w:val="20"/>
              </w:rPr>
              <w:t>A Conselheira Cláudia informou que participa grupo de estudos da ABNT referente a norma 15575, de desempenho de edificações habitacionais, e disse que trará informações sobre as alterações na norma, assim que for liberado.</w:t>
            </w:r>
          </w:p>
          <w:p w14:paraId="4788AF40" w14:textId="77777777" w:rsidR="00C73A31" w:rsidRPr="008417D2" w:rsidRDefault="00C73A31" w:rsidP="00F17441">
            <w:pPr>
              <w:suppressLineNumbers/>
              <w:jc w:val="both"/>
              <w:rPr>
                <w:rFonts w:asciiTheme="majorHAnsi" w:hAnsiTheme="majorHAnsi"/>
                <w:color w:val="000000" w:themeColor="text1"/>
                <w:sz w:val="20"/>
                <w:szCs w:val="20"/>
              </w:rPr>
            </w:pPr>
          </w:p>
          <w:p w14:paraId="6196FE46" w14:textId="11D4A99D" w:rsidR="00DD2361" w:rsidRPr="008417D2" w:rsidRDefault="00DD2361" w:rsidP="00DD2361">
            <w:pPr>
              <w:pStyle w:val="PargrafodaLista"/>
              <w:numPr>
                <w:ilvl w:val="0"/>
                <w:numId w:val="37"/>
              </w:numPr>
              <w:suppressLineNumbers/>
              <w:rPr>
                <w:rFonts w:asciiTheme="majorHAnsi" w:eastAsia="Calibri" w:hAnsiTheme="majorHAnsi" w:cs="Times New Roman"/>
                <w:b/>
                <w:bCs/>
                <w:color w:val="000000" w:themeColor="text1"/>
                <w:sz w:val="20"/>
                <w:szCs w:val="20"/>
              </w:rPr>
            </w:pPr>
            <w:r w:rsidRPr="008417D2">
              <w:rPr>
                <w:rFonts w:asciiTheme="majorHAnsi" w:hAnsiTheme="majorHAnsi" w:cs="Times New Roman"/>
                <w:b/>
                <w:bCs/>
                <w:color w:val="000000" w:themeColor="text1"/>
                <w:sz w:val="20"/>
                <w:szCs w:val="20"/>
              </w:rPr>
              <w:t xml:space="preserve">Assessoria - </w:t>
            </w:r>
            <w:proofErr w:type="spellStart"/>
            <w:r w:rsidRPr="008417D2">
              <w:rPr>
                <w:rFonts w:asciiTheme="majorHAnsi" w:hAnsiTheme="majorHAnsi" w:cs="Times New Roman"/>
                <w:b/>
                <w:bCs/>
                <w:color w:val="000000" w:themeColor="text1"/>
                <w:sz w:val="20"/>
                <w:szCs w:val="20"/>
              </w:rPr>
              <w:t>Alteração</w:t>
            </w:r>
            <w:proofErr w:type="spellEnd"/>
            <w:r w:rsidRPr="008417D2">
              <w:rPr>
                <w:rFonts w:asciiTheme="majorHAnsi" w:hAnsiTheme="majorHAnsi" w:cs="Times New Roman"/>
                <w:b/>
                <w:bCs/>
                <w:color w:val="000000" w:themeColor="text1"/>
                <w:sz w:val="20"/>
                <w:szCs w:val="20"/>
              </w:rPr>
              <w:t xml:space="preserve"> de </w:t>
            </w:r>
            <w:proofErr w:type="spellStart"/>
            <w:r w:rsidRPr="008417D2">
              <w:rPr>
                <w:rFonts w:asciiTheme="majorHAnsi" w:hAnsiTheme="majorHAnsi" w:cs="Times New Roman"/>
                <w:b/>
                <w:bCs/>
                <w:color w:val="000000" w:themeColor="text1"/>
                <w:sz w:val="20"/>
                <w:szCs w:val="20"/>
              </w:rPr>
              <w:t>datas</w:t>
            </w:r>
            <w:proofErr w:type="spellEnd"/>
            <w:r w:rsidRPr="008417D2">
              <w:rPr>
                <w:rFonts w:asciiTheme="majorHAnsi" w:hAnsiTheme="majorHAnsi" w:cs="Times New Roman"/>
                <w:b/>
                <w:bCs/>
                <w:color w:val="000000" w:themeColor="text1"/>
                <w:sz w:val="20"/>
                <w:szCs w:val="20"/>
              </w:rPr>
              <w:t xml:space="preserve"> </w:t>
            </w:r>
            <w:proofErr w:type="spellStart"/>
            <w:r w:rsidRPr="008417D2">
              <w:rPr>
                <w:rFonts w:asciiTheme="majorHAnsi" w:hAnsiTheme="majorHAnsi" w:cs="Times New Roman"/>
                <w:b/>
                <w:bCs/>
                <w:color w:val="000000" w:themeColor="text1"/>
                <w:sz w:val="20"/>
                <w:szCs w:val="20"/>
              </w:rPr>
              <w:t>reuniões</w:t>
            </w:r>
            <w:proofErr w:type="spellEnd"/>
            <w:r w:rsidRPr="008417D2">
              <w:rPr>
                <w:rFonts w:asciiTheme="majorHAnsi" w:hAnsiTheme="majorHAnsi" w:cs="Times New Roman"/>
                <w:b/>
                <w:bCs/>
                <w:color w:val="000000" w:themeColor="text1"/>
                <w:sz w:val="20"/>
                <w:szCs w:val="20"/>
              </w:rPr>
              <w:t xml:space="preserve">; </w:t>
            </w:r>
          </w:p>
          <w:p w14:paraId="7F5E6612" w14:textId="77777777" w:rsidR="00DD2361" w:rsidRPr="008417D2" w:rsidRDefault="00DD2361" w:rsidP="00DD2361">
            <w:pPr>
              <w:pStyle w:val="PargrafodaLista"/>
              <w:suppressLineNumbers/>
              <w:ind w:left="720"/>
              <w:rPr>
                <w:rFonts w:asciiTheme="majorHAnsi" w:eastAsia="Calibri" w:hAnsiTheme="majorHAnsi" w:cs="Times New Roman"/>
                <w:b/>
                <w:bCs/>
                <w:color w:val="000000" w:themeColor="text1"/>
                <w:sz w:val="20"/>
                <w:szCs w:val="20"/>
              </w:rPr>
            </w:pPr>
          </w:p>
          <w:p w14:paraId="620F735D" w14:textId="5C45172D" w:rsidR="00680CF1" w:rsidRPr="008417D2" w:rsidRDefault="00680CF1" w:rsidP="003432FC">
            <w:pPr>
              <w:pStyle w:val="PargrafodaLista"/>
              <w:suppressLineNumbers/>
              <w:ind w:left="0"/>
              <w:rPr>
                <w:rFonts w:asciiTheme="majorHAnsi" w:eastAsia="Calibri" w:hAnsiTheme="majorHAnsi" w:cs="Times New Roman"/>
                <w:color w:val="000000" w:themeColor="text1"/>
                <w:sz w:val="20"/>
                <w:szCs w:val="20"/>
              </w:rPr>
            </w:pPr>
            <w:proofErr w:type="spellStart"/>
            <w:r w:rsidRPr="008417D2">
              <w:rPr>
                <w:rFonts w:asciiTheme="majorHAnsi" w:hAnsiTheme="majorHAnsi" w:cs="Times New Roman"/>
                <w:color w:val="000000" w:themeColor="text1"/>
                <w:sz w:val="20"/>
                <w:szCs w:val="20"/>
              </w:rPr>
              <w:t>Sobre</w:t>
            </w:r>
            <w:proofErr w:type="spellEnd"/>
            <w:r w:rsidRPr="008417D2">
              <w:rPr>
                <w:rFonts w:asciiTheme="majorHAnsi" w:hAnsiTheme="majorHAnsi" w:cs="Times New Roman"/>
                <w:color w:val="000000" w:themeColor="text1"/>
                <w:sz w:val="20"/>
                <w:szCs w:val="20"/>
              </w:rPr>
              <w:t xml:space="preserve"> </w:t>
            </w:r>
            <w:r w:rsidR="003942AC" w:rsidRPr="008417D2">
              <w:rPr>
                <w:rFonts w:asciiTheme="majorHAnsi" w:hAnsiTheme="majorHAnsi" w:cs="Times New Roman"/>
                <w:color w:val="000000" w:themeColor="text1"/>
                <w:sz w:val="20"/>
                <w:szCs w:val="20"/>
              </w:rPr>
              <w:t xml:space="preserve">a </w:t>
            </w:r>
            <w:proofErr w:type="spellStart"/>
            <w:r w:rsidR="003942AC" w:rsidRPr="008417D2">
              <w:rPr>
                <w:rFonts w:asciiTheme="majorHAnsi" w:hAnsiTheme="majorHAnsi" w:cs="Times New Roman"/>
                <w:color w:val="000000" w:themeColor="text1"/>
                <w:sz w:val="20"/>
                <w:szCs w:val="20"/>
              </w:rPr>
              <w:t>necessidade</w:t>
            </w:r>
            <w:proofErr w:type="spellEnd"/>
            <w:r w:rsidR="003942AC" w:rsidRPr="008417D2">
              <w:rPr>
                <w:rFonts w:asciiTheme="majorHAnsi" w:hAnsiTheme="majorHAnsi" w:cs="Times New Roman"/>
                <w:color w:val="000000" w:themeColor="text1"/>
                <w:sz w:val="20"/>
                <w:szCs w:val="20"/>
              </w:rPr>
              <w:t xml:space="preserve"> </w:t>
            </w:r>
            <w:r w:rsidR="00B90586" w:rsidRPr="008417D2">
              <w:rPr>
                <w:rFonts w:asciiTheme="majorHAnsi" w:hAnsiTheme="majorHAnsi" w:cs="Times New Roman"/>
                <w:color w:val="000000" w:themeColor="text1"/>
                <w:sz w:val="20"/>
                <w:szCs w:val="20"/>
              </w:rPr>
              <w:t xml:space="preserve">de </w:t>
            </w:r>
            <w:proofErr w:type="spellStart"/>
            <w:r w:rsidRPr="008417D2">
              <w:rPr>
                <w:rFonts w:asciiTheme="majorHAnsi" w:hAnsiTheme="majorHAnsi" w:cs="Times New Roman"/>
                <w:color w:val="000000" w:themeColor="text1"/>
                <w:sz w:val="20"/>
                <w:szCs w:val="20"/>
              </w:rPr>
              <w:t>alteração</w:t>
            </w:r>
            <w:proofErr w:type="spellEnd"/>
            <w:r w:rsidRPr="008417D2">
              <w:rPr>
                <w:rFonts w:asciiTheme="majorHAnsi" w:hAnsiTheme="majorHAnsi" w:cs="Times New Roman"/>
                <w:color w:val="000000" w:themeColor="text1"/>
                <w:sz w:val="20"/>
                <w:szCs w:val="20"/>
              </w:rPr>
              <w:t xml:space="preserve"> de </w:t>
            </w:r>
            <w:proofErr w:type="spellStart"/>
            <w:r w:rsidRPr="008417D2">
              <w:rPr>
                <w:rFonts w:asciiTheme="majorHAnsi" w:hAnsiTheme="majorHAnsi" w:cs="Times New Roman"/>
                <w:color w:val="000000" w:themeColor="text1"/>
                <w:sz w:val="20"/>
                <w:szCs w:val="20"/>
              </w:rPr>
              <w:t>convocação</w:t>
            </w:r>
            <w:proofErr w:type="spellEnd"/>
            <w:r w:rsidRPr="008417D2">
              <w:rPr>
                <w:rFonts w:asciiTheme="majorHAnsi" w:hAnsiTheme="majorHAnsi" w:cs="Times New Roman"/>
                <w:color w:val="000000" w:themeColor="text1"/>
                <w:sz w:val="20"/>
                <w:szCs w:val="20"/>
              </w:rPr>
              <w:t xml:space="preserve"> de </w:t>
            </w:r>
            <w:proofErr w:type="spellStart"/>
            <w:r w:rsidRPr="008417D2">
              <w:rPr>
                <w:rFonts w:asciiTheme="majorHAnsi" w:hAnsiTheme="majorHAnsi" w:cs="Times New Roman"/>
                <w:color w:val="000000" w:themeColor="text1"/>
                <w:sz w:val="20"/>
                <w:szCs w:val="20"/>
              </w:rPr>
              <w:t>reuniões</w:t>
            </w:r>
            <w:proofErr w:type="spellEnd"/>
            <w:r w:rsidRPr="008417D2">
              <w:rPr>
                <w:rFonts w:asciiTheme="majorHAnsi" w:hAnsiTheme="majorHAnsi" w:cs="Times New Roman"/>
                <w:color w:val="000000" w:themeColor="text1"/>
                <w:sz w:val="20"/>
                <w:szCs w:val="20"/>
              </w:rPr>
              <w:t xml:space="preserve">, </w:t>
            </w:r>
            <w:proofErr w:type="spellStart"/>
            <w:r w:rsidRPr="008417D2">
              <w:rPr>
                <w:rFonts w:asciiTheme="majorHAnsi" w:hAnsiTheme="majorHAnsi" w:cs="Times New Roman"/>
                <w:color w:val="000000" w:themeColor="text1"/>
                <w:sz w:val="20"/>
                <w:szCs w:val="20"/>
              </w:rPr>
              <w:t>tendo</w:t>
            </w:r>
            <w:proofErr w:type="spellEnd"/>
            <w:r w:rsidRPr="008417D2">
              <w:rPr>
                <w:rFonts w:asciiTheme="majorHAnsi" w:hAnsiTheme="majorHAnsi" w:cs="Times New Roman"/>
                <w:color w:val="000000" w:themeColor="text1"/>
                <w:sz w:val="20"/>
                <w:szCs w:val="20"/>
              </w:rPr>
              <w:t xml:space="preserve"> em vista o </w:t>
            </w:r>
            <w:proofErr w:type="spellStart"/>
            <w:r w:rsidRPr="008417D2">
              <w:rPr>
                <w:rFonts w:asciiTheme="majorHAnsi" w:hAnsiTheme="majorHAnsi" w:cs="Times New Roman"/>
                <w:color w:val="000000" w:themeColor="text1"/>
                <w:sz w:val="20"/>
                <w:szCs w:val="20"/>
              </w:rPr>
              <w:t>compartilhamento</w:t>
            </w:r>
            <w:proofErr w:type="spellEnd"/>
            <w:r w:rsidRPr="008417D2">
              <w:rPr>
                <w:rFonts w:asciiTheme="majorHAnsi" w:hAnsiTheme="majorHAnsi" w:cs="Times New Roman"/>
                <w:color w:val="000000" w:themeColor="text1"/>
                <w:sz w:val="20"/>
                <w:szCs w:val="20"/>
              </w:rPr>
              <w:t xml:space="preserve"> de </w:t>
            </w:r>
            <w:proofErr w:type="spellStart"/>
            <w:r w:rsidRPr="008417D2">
              <w:rPr>
                <w:rFonts w:asciiTheme="majorHAnsi" w:hAnsiTheme="majorHAnsi" w:cs="Times New Roman"/>
                <w:color w:val="000000" w:themeColor="text1"/>
                <w:sz w:val="20"/>
                <w:szCs w:val="20"/>
              </w:rPr>
              <w:t>assessoria</w:t>
            </w:r>
            <w:proofErr w:type="spellEnd"/>
            <w:r w:rsidRPr="008417D2">
              <w:rPr>
                <w:rFonts w:asciiTheme="majorHAnsi" w:hAnsiTheme="majorHAnsi" w:cs="Times New Roman"/>
                <w:color w:val="000000" w:themeColor="text1"/>
                <w:sz w:val="20"/>
                <w:szCs w:val="20"/>
              </w:rPr>
              <w:t xml:space="preserve"> </w:t>
            </w:r>
            <w:r w:rsidR="00C73A31" w:rsidRPr="008417D2">
              <w:rPr>
                <w:rFonts w:asciiTheme="majorHAnsi" w:hAnsiTheme="majorHAnsi" w:cs="Times New Roman"/>
                <w:color w:val="000000" w:themeColor="text1"/>
                <w:sz w:val="20"/>
                <w:szCs w:val="20"/>
              </w:rPr>
              <w:t xml:space="preserve">da CATHIS-CAU/MG </w:t>
            </w:r>
            <w:r w:rsidRPr="008417D2">
              <w:rPr>
                <w:rFonts w:asciiTheme="majorHAnsi" w:hAnsiTheme="majorHAnsi" w:cs="Times New Roman"/>
                <w:color w:val="000000" w:themeColor="text1"/>
                <w:sz w:val="20"/>
                <w:szCs w:val="20"/>
              </w:rPr>
              <w:t xml:space="preserve">e CPUA-CAU/MG, o Assessor Diogo </w:t>
            </w:r>
            <w:proofErr w:type="spellStart"/>
            <w:r w:rsidRPr="008417D2">
              <w:rPr>
                <w:rFonts w:asciiTheme="majorHAnsi" w:hAnsiTheme="majorHAnsi" w:cs="Times New Roman"/>
                <w:color w:val="000000" w:themeColor="text1"/>
                <w:sz w:val="20"/>
                <w:szCs w:val="20"/>
              </w:rPr>
              <w:t>informou</w:t>
            </w:r>
            <w:proofErr w:type="spellEnd"/>
            <w:r w:rsidRPr="008417D2">
              <w:rPr>
                <w:rFonts w:asciiTheme="majorHAnsi" w:hAnsiTheme="majorHAnsi" w:cs="Times New Roman"/>
                <w:color w:val="000000" w:themeColor="text1"/>
                <w:sz w:val="20"/>
                <w:szCs w:val="20"/>
              </w:rPr>
              <w:t xml:space="preserve"> que </w:t>
            </w:r>
            <w:proofErr w:type="spellStart"/>
            <w:r w:rsidRPr="008417D2">
              <w:rPr>
                <w:rFonts w:asciiTheme="majorHAnsi" w:hAnsiTheme="majorHAnsi" w:cs="Times New Roman"/>
                <w:color w:val="000000" w:themeColor="text1"/>
                <w:sz w:val="20"/>
                <w:szCs w:val="20"/>
              </w:rPr>
              <w:t>não</w:t>
            </w:r>
            <w:proofErr w:type="spellEnd"/>
            <w:r w:rsidRPr="008417D2">
              <w:rPr>
                <w:rFonts w:asciiTheme="majorHAnsi" w:hAnsiTheme="majorHAnsi" w:cs="Times New Roman"/>
                <w:color w:val="000000" w:themeColor="text1"/>
                <w:sz w:val="20"/>
                <w:szCs w:val="20"/>
              </w:rPr>
              <w:t xml:space="preserve"> </w:t>
            </w:r>
            <w:proofErr w:type="spellStart"/>
            <w:r w:rsidRPr="008417D2">
              <w:rPr>
                <w:rFonts w:asciiTheme="majorHAnsi" w:hAnsiTheme="majorHAnsi" w:cs="Times New Roman"/>
                <w:color w:val="000000" w:themeColor="text1"/>
                <w:sz w:val="20"/>
                <w:szCs w:val="20"/>
              </w:rPr>
              <w:t>haverá</w:t>
            </w:r>
            <w:proofErr w:type="spellEnd"/>
            <w:r w:rsidRPr="008417D2">
              <w:rPr>
                <w:rFonts w:asciiTheme="majorHAnsi" w:hAnsiTheme="majorHAnsi" w:cs="Times New Roman"/>
                <w:color w:val="000000" w:themeColor="text1"/>
                <w:sz w:val="20"/>
                <w:szCs w:val="20"/>
              </w:rPr>
              <w:t xml:space="preserve"> </w:t>
            </w:r>
            <w:proofErr w:type="spellStart"/>
            <w:r w:rsidRPr="008417D2">
              <w:rPr>
                <w:rFonts w:asciiTheme="majorHAnsi" w:hAnsiTheme="majorHAnsi" w:cs="Times New Roman"/>
                <w:color w:val="000000" w:themeColor="text1"/>
                <w:sz w:val="20"/>
                <w:szCs w:val="20"/>
              </w:rPr>
              <w:t>necessidade</w:t>
            </w:r>
            <w:proofErr w:type="spellEnd"/>
            <w:r w:rsidRPr="008417D2">
              <w:rPr>
                <w:rFonts w:asciiTheme="majorHAnsi" w:hAnsiTheme="majorHAnsi" w:cs="Times New Roman"/>
                <w:color w:val="000000" w:themeColor="text1"/>
                <w:sz w:val="20"/>
                <w:szCs w:val="20"/>
              </w:rPr>
              <w:t xml:space="preserve"> de </w:t>
            </w:r>
            <w:proofErr w:type="spellStart"/>
            <w:r w:rsidRPr="008417D2">
              <w:rPr>
                <w:rFonts w:asciiTheme="majorHAnsi" w:hAnsiTheme="majorHAnsi" w:cs="Times New Roman"/>
                <w:color w:val="000000" w:themeColor="text1"/>
                <w:sz w:val="20"/>
                <w:szCs w:val="20"/>
              </w:rPr>
              <w:t>alteração</w:t>
            </w:r>
            <w:proofErr w:type="spellEnd"/>
            <w:r w:rsidRPr="008417D2">
              <w:rPr>
                <w:rFonts w:asciiTheme="majorHAnsi" w:hAnsiTheme="majorHAnsi" w:cs="Times New Roman"/>
                <w:color w:val="000000" w:themeColor="text1"/>
                <w:sz w:val="20"/>
                <w:szCs w:val="20"/>
              </w:rPr>
              <w:t xml:space="preserve"> de </w:t>
            </w:r>
            <w:proofErr w:type="spellStart"/>
            <w:r w:rsidRPr="008417D2">
              <w:rPr>
                <w:rFonts w:asciiTheme="majorHAnsi" w:hAnsiTheme="majorHAnsi" w:cs="Times New Roman"/>
                <w:color w:val="000000" w:themeColor="text1"/>
                <w:sz w:val="20"/>
                <w:szCs w:val="20"/>
              </w:rPr>
              <w:t>datas</w:t>
            </w:r>
            <w:proofErr w:type="spellEnd"/>
            <w:r w:rsidRPr="008417D2">
              <w:rPr>
                <w:rFonts w:asciiTheme="majorHAnsi" w:hAnsiTheme="majorHAnsi" w:cs="Times New Roman"/>
                <w:color w:val="000000" w:themeColor="text1"/>
                <w:sz w:val="20"/>
                <w:szCs w:val="20"/>
              </w:rPr>
              <w:t xml:space="preserve"> pela CATHIS-CAU/MG, </w:t>
            </w:r>
            <w:proofErr w:type="spellStart"/>
            <w:r w:rsidRPr="008417D2">
              <w:rPr>
                <w:rFonts w:asciiTheme="majorHAnsi" w:hAnsiTheme="majorHAnsi" w:cs="Times New Roman"/>
                <w:color w:val="000000" w:themeColor="text1"/>
                <w:sz w:val="20"/>
                <w:szCs w:val="20"/>
              </w:rPr>
              <w:t>tendo</w:t>
            </w:r>
            <w:proofErr w:type="spellEnd"/>
            <w:r w:rsidRPr="008417D2">
              <w:rPr>
                <w:rFonts w:asciiTheme="majorHAnsi" w:hAnsiTheme="majorHAnsi" w:cs="Times New Roman"/>
                <w:color w:val="000000" w:themeColor="text1"/>
                <w:sz w:val="20"/>
                <w:szCs w:val="20"/>
              </w:rPr>
              <w:t xml:space="preserve"> em vista que a CPUA-CAU/MG </w:t>
            </w:r>
            <w:proofErr w:type="spellStart"/>
            <w:r w:rsidRPr="008417D2">
              <w:rPr>
                <w:rFonts w:asciiTheme="majorHAnsi" w:hAnsiTheme="majorHAnsi" w:cs="Times New Roman"/>
                <w:color w:val="000000" w:themeColor="text1"/>
                <w:sz w:val="20"/>
                <w:szCs w:val="20"/>
              </w:rPr>
              <w:t>alterou</w:t>
            </w:r>
            <w:proofErr w:type="spellEnd"/>
            <w:r w:rsidRPr="008417D2">
              <w:rPr>
                <w:rFonts w:asciiTheme="majorHAnsi" w:hAnsiTheme="majorHAnsi" w:cs="Times New Roman"/>
                <w:color w:val="000000" w:themeColor="text1"/>
                <w:sz w:val="20"/>
                <w:szCs w:val="20"/>
              </w:rPr>
              <w:t xml:space="preserve"> a data de </w:t>
            </w:r>
            <w:proofErr w:type="spellStart"/>
            <w:r w:rsidRPr="008417D2">
              <w:rPr>
                <w:rFonts w:asciiTheme="majorHAnsi" w:hAnsiTheme="majorHAnsi" w:cs="Times New Roman"/>
                <w:color w:val="000000" w:themeColor="text1"/>
                <w:sz w:val="20"/>
                <w:szCs w:val="20"/>
              </w:rPr>
              <w:t>suas</w:t>
            </w:r>
            <w:proofErr w:type="spellEnd"/>
            <w:r w:rsidRPr="008417D2">
              <w:rPr>
                <w:rFonts w:asciiTheme="majorHAnsi" w:hAnsiTheme="majorHAnsi" w:cs="Times New Roman"/>
                <w:color w:val="000000" w:themeColor="text1"/>
                <w:sz w:val="20"/>
                <w:szCs w:val="20"/>
              </w:rPr>
              <w:t xml:space="preserve"> </w:t>
            </w:r>
            <w:proofErr w:type="spellStart"/>
            <w:r w:rsidRPr="008417D2">
              <w:rPr>
                <w:rFonts w:asciiTheme="majorHAnsi" w:hAnsiTheme="majorHAnsi" w:cs="Times New Roman"/>
                <w:color w:val="000000" w:themeColor="text1"/>
                <w:sz w:val="20"/>
                <w:szCs w:val="20"/>
              </w:rPr>
              <w:t>reuniões</w:t>
            </w:r>
            <w:proofErr w:type="spellEnd"/>
            <w:r w:rsidRPr="008417D2">
              <w:rPr>
                <w:rFonts w:asciiTheme="majorHAnsi" w:hAnsiTheme="majorHAnsi" w:cs="Times New Roman"/>
                <w:color w:val="000000" w:themeColor="text1"/>
                <w:sz w:val="20"/>
                <w:szCs w:val="20"/>
              </w:rPr>
              <w:t xml:space="preserve">. </w:t>
            </w:r>
          </w:p>
          <w:p w14:paraId="3B9D002A" w14:textId="77777777" w:rsidR="00680CF1" w:rsidRPr="008417D2" w:rsidRDefault="00680CF1" w:rsidP="00DD2361">
            <w:pPr>
              <w:pStyle w:val="PargrafodaLista"/>
              <w:suppressLineNumbers/>
              <w:ind w:left="644"/>
              <w:rPr>
                <w:rFonts w:asciiTheme="majorHAnsi" w:eastAsia="Calibri" w:hAnsiTheme="majorHAnsi" w:cs="Times New Roman"/>
                <w:color w:val="000000" w:themeColor="text1"/>
                <w:sz w:val="20"/>
                <w:szCs w:val="20"/>
              </w:rPr>
            </w:pPr>
          </w:p>
          <w:p w14:paraId="5EFA720A" w14:textId="77777777" w:rsidR="00DD2361" w:rsidRPr="008417D2" w:rsidRDefault="00DD2361" w:rsidP="00DD2361">
            <w:pPr>
              <w:pStyle w:val="PargrafodaLista"/>
              <w:numPr>
                <w:ilvl w:val="0"/>
                <w:numId w:val="37"/>
              </w:numPr>
              <w:suppressLineNumbers/>
              <w:rPr>
                <w:rFonts w:asciiTheme="majorHAnsi" w:hAnsiTheme="majorHAnsi"/>
                <w:b/>
                <w:bCs/>
                <w:color w:val="000000" w:themeColor="text1"/>
                <w:sz w:val="20"/>
                <w:szCs w:val="20"/>
              </w:rPr>
            </w:pPr>
            <w:r w:rsidRPr="008417D2">
              <w:rPr>
                <w:rFonts w:asciiTheme="majorHAnsi" w:hAnsiTheme="majorHAnsi"/>
                <w:b/>
                <w:bCs/>
                <w:color w:val="000000" w:themeColor="text1"/>
                <w:sz w:val="20"/>
                <w:szCs w:val="20"/>
              </w:rPr>
              <w:t xml:space="preserve">Assessoria - </w:t>
            </w:r>
            <w:proofErr w:type="spellStart"/>
            <w:r w:rsidRPr="008417D2">
              <w:rPr>
                <w:rFonts w:asciiTheme="majorHAnsi" w:hAnsiTheme="majorHAnsi"/>
                <w:b/>
                <w:bCs/>
                <w:color w:val="000000" w:themeColor="text1"/>
                <w:sz w:val="20"/>
                <w:szCs w:val="20"/>
              </w:rPr>
              <w:t>Convênio</w:t>
            </w:r>
            <w:proofErr w:type="spellEnd"/>
            <w:r w:rsidRPr="008417D2">
              <w:rPr>
                <w:rFonts w:asciiTheme="majorHAnsi" w:hAnsiTheme="majorHAnsi"/>
                <w:b/>
                <w:bCs/>
                <w:color w:val="000000" w:themeColor="text1"/>
                <w:sz w:val="20"/>
                <w:szCs w:val="20"/>
              </w:rPr>
              <w:t xml:space="preserve"> IFMG;</w:t>
            </w:r>
          </w:p>
          <w:p w14:paraId="3779C466" w14:textId="77777777" w:rsidR="00DD2361" w:rsidRPr="008417D2" w:rsidRDefault="00DD2361" w:rsidP="00DD2361">
            <w:pPr>
              <w:pStyle w:val="PargrafodaLista"/>
              <w:suppressLineNumbers/>
              <w:ind w:left="720"/>
              <w:rPr>
                <w:rFonts w:asciiTheme="majorHAnsi" w:hAnsiTheme="majorHAnsi"/>
                <w:b/>
                <w:bCs/>
                <w:color w:val="000000" w:themeColor="text1"/>
                <w:sz w:val="20"/>
                <w:szCs w:val="20"/>
              </w:rPr>
            </w:pPr>
          </w:p>
          <w:p w14:paraId="5085FFCA" w14:textId="569C3D04" w:rsidR="00B836CC" w:rsidRPr="008417D2" w:rsidRDefault="00DD2361" w:rsidP="003432FC">
            <w:pPr>
              <w:pStyle w:val="PargrafodaLista"/>
              <w:suppressLineNumbers/>
              <w:ind w:left="0"/>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Conforme</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reunião</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ocorrida</w:t>
            </w:r>
            <w:proofErr w:type="spellEnd"/>
            <w:r w:rsidR="00680CF1" w:rsidRPr="008417D2">
              <w:rPr>
                <w:rFonts w:asciiTheme="majorHAnsi" w:hAnsiTheme="majorHAnsi"/>
                <w:color w:val="000000" w:themeColor="text1"/>
                <w:sz w:val="20"/>
                <w:szCs w:val="20"/>
              </w:rPr>
              <w:t xml:space="preserve"> com o </w:t>
            </w:r>
            <w:proofErr w:type="spellStart"/>
            <w:r w:rsidR="00680CF1" w:rsidRPr="008417D2">
              <w:rPr>
                <w:rFonts w:asciiTheme="majorHAnsi" w:hAnsiTheme="majorHAnsi"/>
                <w:color w:val="000000" w:themeColor="text1"/>
                <w:sz w:val="20"/>
                <w:szCs w:val="20"/>
              </w:rPr>
              <w:t>Gernte</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Jurídico</w:t>
            </w:r>
            <w:proofErr w:type="spellEnd"/>
            <w:r w:rsidR="00680CF1" w:rsidRPr="008417D2">
              <w:rPr>
                <w:rFonts w:asciiTheme="majorHAnsi" w:hAnsiTheme="majorHAnsi"/>
                <w:color w:val="000000" w:themeColor="text1"/>
                <w:sz w:val="20"/>
                <w:szCs w:val="20"/>
              </w:rPr>
              <w:t xml:space="preserve"> do CAU/MG e o professor </w:t>
            </w:r>
            <w:proofErr w:type="spellStart"/>
            <w:r w:rsidR="00680CF1" w:rsidRPr="008417D2">
              <w:rPr>
                <w:rFonts w:asciiTheme="majorHAnsi" w:hAnsiTheme="majorHAnsi"/>
                <w:color w:val="000000" w:themeColor="text1"/>
                <w:sz w:val="20"/>
                <w:szCs w:val="20"/>
              </w:rPr>
              <w:t>Harlley</w:t>
            </w:r>
            <w:proofErr w:type="spellEnd"/>
            <w:r w:rsidR="00680CF1" w:rsidRPr="008417D2">
              <w:rPr>
                <w:rFonts w:asciiTheme="majorHAnsi" w:hAnsiTheme="majorHAnsi"/>
                <w:color w:val="000000" w:themeColor="text1"/>
                <w:sz w:val="20"/>
                <w:szCs w:val="20"/>
              </w:rPr>
              <w:t xml:space="preserve"> Torres, do IFMG, no </w:t>
            </w:r>
            <w:proofErr w:type="spellStart"/>
            <w:r w:rsidR="00680CF1" w:rsidRPr="008417D2">
              <w:rPr>
                <w:rFonts w:asciiTheme="majorHAnsi" w:hAnsiTheme="majorHAnsi"/>
                <w:color w:val="000000" w:themeColor="text1"/>
                <w:sz w:val="20"/>
                <w:szCs w:val="20"/>
              </w:rPr>
              <w:t>dia</w:t>
            </w:r>
            <w:proofErr w:type="spellEnd"/>
            <w:r w:rsidR="00680CF1" w:rsidRPr="008417D2">
              <w:rPr>
                <w:rFonts w:asciiTheme="majorHAnsi" w:hAnsiTheme="majorHAnsi"/>
                <w:color w:val="000000" w:themeColor="text1"/>
                <w:sz w:val="20"/>
                <w:szCs w:val="20"/>
              </w:rPr>
              <w:t xml:space="preserve"> 11/05/2023, o Assessor Diogo </w:t>
            </w:r>
            <w:proofErr w:type="spellStart"/>
            <w:r w:rsidR="00680CF1" w:rsidRPr="008417D2">
              <w:rPr>
                <w:rFonts w:asciiTheme="majorHAnsi" w:hAnsiTheme="majorHAnsi"/>
                <w:color w:val="000000" w:themeColor="text1"/>
                <w:sz w:val="20"/>
                <w:szCs w:val="20"/>
              </w:rPr>
              <w:t>informou</w:t>
            </w:r>
            <w:proofErr w:type="spellEnd"/>
            <w:r w:rsidR="00680CF1" w:rsidRPr="008417D2">
              <w:rPr>
                <w:rFonts w:asciiTheme="majorHAnsi" w:hAnsiTheme="majorHAnsi"/>
                <w:color w:val="000000" w:themeColor="text1"/>
                <w:sz w:val="20"/>
                <w:szCs w:val="20"/>
              </w:rPr>
              <w:t xml:space="preserve"> que o Sr. </w:t>
            </w:r>
            <w:proofErr w:type="spellStart"/>
            <w:r w:rsidRPr="008417D2">
              <w:rPr>
                <w:rFonts w:asciiTheme="majorHAnsi" w:hAnsiTheme="majorHAnsi"/>
                <w:color w:val="000000" w:themeColor="text1"/>
                <w:sz w:val="20"/>
                <w:szCs w:val="20"/>
              </w:rPr>
              <w:t>Harlley</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comunicou</w:t>
            </w:r>
            <w:proofErr w:type="spellEnd"/>
            <w:r w:rsidR="00680CF1" w:rsidRPr="008417D2">
              <w:rPr>
                <w:rFonts w:asciiTheme="majorHAnsi" w:hAnsiTheme="majorHAnsi"/>
                <w:color w:val="000000" w:themeColor="text1"/>
                <w:sz w:val="20"/>
                <w:szCs w:val="20"/>
              </w:rPr>
              <w:t xml:space="preserve"> a </w:t>
            </w:r>
            <w:proofErr w:type="spellStart"/>
            <w:r w:rsidR="00680CF1" w:rsidRPr="008417D2">
              <w:rPr>
                <w:rFonts w:asciiTheme="majorHAnsi" w:hAnsiTheme="majorHAnsi"/>
                <w:color w:val="000000" w:themeColor="text1"/>
                <w:sz w:val="20"/>
                <w:szCs w:val="20"/>
              </w:rPr>
              <w:t>impossibilidade</w:t>
            </w:r>
            <w:proofErr w:type="spellEnd"/>
            <w:r w:rsidR="00680CF1" w:rsidRPr="008417D2">
              <w:rPr>
                <w:rFonts w:asciiTheme="majorHAnsi" w:hAnsiTheme="majorHAnsi"/>
                <w:color w:val="000000" w:themeColor="text1"/>
                <w:sz w:val="20"/>
                <w:szCs w:val="20"/>
              </w:rPr>
              <w:t xml:space="preserve"> de </w:t>
            </w:r>
            <w:proofErr w:type="spellStart"/>
            <w:r w:rsidR="00680CF1" w:rsidRPr="008417D2">
              <w:rPr>
                <w:rFonts w:asciiTheme="majorHAnsi" w:hAnsiTheme="majorHAnsi"/>
                <w:color w:val="000000" w:themeColor="text1"/>
                <w:sz w:val="20"/>
                <w:szCs w:val="20"/>
              </w:rPr>
              <w:t>execução</w:t>
            </w:r>
            <w:proofErr w:type="spellEnd"/>
            <w:r w:rsidR="00680CF1" w:rsidRPr="008417D2">
              <w:rPr>
                <w:rFonts w:asciiTheme="majorHAnsi" w:hAnsiTheme="majorHAnsi"/>
                <w:color w:val="000000" w:themeColor="text1"/>
                <w:sz w:val="20"/>
                <w:szCs w:val="20"/>
              </w:rPr>
              <w:t xml:space="preserve"> do </w:t>
            </w:r>
            <w:proofErr w:type="spellStart"/>
            <w:r w:rsidR="00680CF1" w:rsidRPr="008417D2">
              <w:rPr>
                <w:rFonts w:asciiTheme="majorHAnsi" w:hAnsiTheme="majorHAnsi"/>
                <w:color w:val="000000" w:themeColor="text1"/>
                <w:sz w:val="20"/>
                <w:szCs w:val="20"/>
              </w:rPr>
              <w:t>trabalho</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proposto</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pelo</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convênio</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assinado</w:t>
            </w:r>
            <w:proofErr w:type="spellEnd"/>
            <w:r w:rsidR="00680CF1" w:rsidRPr="008417D2">
              <w:rPr>
                <w:rFonts w:asciiTheme="majorHAnsi" w:hAnsiTheme="majorHAnsi"/>
                <w:color w:val="000000" w:themeColor="text1"/>
                <w:sz w:val="20"/>
                <w:szCs w:val="20"/>
              </w:rPr>
              <w:t xml:space="preserve"> em </w:t>
            </w:r>
            <w:proofErr w:type="spellStart"/>
            <w:r w:rsidR="00680CF1" w:rsidRPr="008417D2">
              <w:rPr>
                <w:rFonts w:asciiTheme="majorHAnsi" w:hAnsiTheme="majorHAnsi"/>
                <w:color w:val="000000" w:themeColor="text1"/>
                <w:sz w:val="20"/>
                <w:szCs w:val="20"/>
              </w:rPr>
              <w:t>dezembro</w:t>
            </w:r>
            <w:proofErr w:type="spellEnd"/>
            <w:r w:rsidR="00680CF1" w:rsidRPr="008417D2">
              <w:rPr>
                <w:rFonts w:asciiTheme="majorHAnsi" w:hAnsiTheme="majorHAnsi"/>
                <w:color w:val="000000" w:themeColor="text1"/>
                <w:sz w:val="20"/>
                <w:szCs w:val="20"/>
              </w:rPr>
              <w:t xml:space="preserve"> de 2022, </w:t>
            </w:r>
            <w:proofErr w:type="spellStart"/>
            <w:r w:rsidR="00680CF1" w:rsidRPr="008417D2">
              <w:rPr>
                <w:rFonts w:asciiTheme="majorHAnsi" w:hAnsiTheme="majorHAnsi"/>
                <w:color w:val="000000" w:themeColor="text1"/>
                <w:sz w:val="20"/>
                <w:szCs w:val="20"/>
              </w:rPr>
              <w:t>devido</w:t>
            </w:r>
            <w:proofErr w:type="spellEnd"/>
            <w:r w:rsidR="00680CF1" w:rsidRPr="008417D2">
              <w:rPr>
                <w:rFonts w:asciiTheme="majorHAnsi" w:hAnsiTheme="majorHAnsi"/>
                <w:color w:val="000000" w:themeColor="text1"/>
                <w:sz w:val="20"/>
                <w:szCs w:val="20"/>
              </w:rPr>
              <w:t xml:space="preserve"> à </w:t>
            </w:r>
            <w:proofErr w:type="spellStart"/>
            <w:r w:rsidR="00680CF1" w:rsidRPr="008417D2">
              <w:rPr>
                <w:rFonts w:asciiTheme="majorHAnsi" w:hAnsiTheme="majorHAnsi"/>
                <w:color w:val="000000" w:themeColor="text1"/>
                <w:sz w:val="20"/>
                <w:szCs w:val="20"/>
              </w:rPr>
              <w:t>falta</w:t>
            </w:r>
            <w:proofErr w:type="spellEnd"/>
            <w:r w:rsidR="00680CF1" w:rsidRPr="008417D2">
              <w:rPr>
                <w:rFonts w:asciiTheme="majorHAnsi" w:hAnsiTheme="majorHAnsi"/>
                <w:color w:val="000000" w:themeColor="text1"/>
                <w:sz w:val="20"/>
                <w:szCs w:val="20"/>
              </w:rPr>
              <w:t xml:space="preserve"> de </w:t>
            </w:r>
            <w:proofErr w:type="spellStart"/>
            <w:r w:rsidR="00680CF1" w:rsidRPr="008417D2">
              <w:rPr>
                <w:rFonts w:asciiTheme="majorHAnsi" w:hAnsiTheme="majorHAnsi"/>
                <w:color w:val="000000" w:themeColor="text1"/>
                <w:sz w:val="20"/>
                <w:szCs w:val="20"/>
              </w:rPr>
              <w:t>pessoal</w:t>
            </w:r>
            <w:proofErr w:type="spellEnd"/>
            <w:r w:rsidR="00680CF1" w:rsidRPr="008417D2">
              <w:rPr>
                <w:rFonts w:asciiTheme="majorHAnsi" w:hAnsiTheme="majorHAnsi"/>
                <w:color w:val="000000" w:themeColor="text1"/>
                <w:sz w:val="20"/>
                <w:szCs w:val="20"/>
              </w:rPr>
              <w:t xml:space="preserve"> no </w:t>
            </w:r>
            <w:proofErr w:type="spellStart"/>
            <w:r w:rsidR="00680CF1" w:rsidRPr="008417D2">
              <w:rPr>
                <w:rFonts w:asciiTheme="majorHAnsi" w:hAnsiTheme="majorHAnsi"/>
                <w:color w:val="000000" w:themeColor="text1"/>
                <w:sz w:val="20"/>
                <w:szCs w:val="20"/>
              </w:rPr>
              <w:t>Instituto</w:t>
            </w:r>
            <w:proofErr w:type="spellEnd"/>
            <w:r w:rsidR="00680CF1" w:rsidRPr="008417D2">
              <w:rPr>
                <w:rFonts w:asciiTheme="majorHAnsi" w:hAnsiTheme="majorHAnsi"/>
                <w:color w:val="000000" w:themeColor="text1"/>
                <w:sz w:val="20"/>
                <w:szCs w:val="20"/>
              </w:rPr>
              <w:t xml:space="preserve"> e </w:t>
            </w:r>
            <w:proofErr w:type="spellStart"/>
            <w:r w:rsidR="00680CF1" w:rsidRPr="008417D2">
              <w:rPr>
                <w:rFonts w:asciiTheme="majorHAnsi" w:hAnsiTheme="majorHAnsi"/>
                <w:color w:val="000000" w:themeColor="text1"/>
                <w:sz w:val="20"/>
                <w:szCs w:val="20"/>
              </w:rPr>
              <w:t>alteração</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na</w:t>
            </w:r>
            <w:proofErr w:type="spellEnd"/>
            <w:r w:rsidR="00680CF1" w:rsidRPr="008417D2">
              <w:rPr>
                <w:rFonts w:asciiTheme="majorHAnsi" w:hAnsiTheme="majorHAnsi"/>
                <w:color w:val="000000" w:themeColor="text1"/>
                <w:sz w:val="20"/>
                <w:szCs w:val="20"/>
              </w:rPr>
              <w:t xml:space="preserve"> </w:t>
            </w:r>
            <w:proofErr w:type="spellStart"/>
            <w:r w:rsidR="00680CF1" w:rsidRPr="008417D2">
              <w:rPr>
                <w:rFonts w:asciiTheme="majorHAnsi" w:hAnsiTheme="majorHAnsi"/>
                <w:color w:val="000000" w:themeColor="text1"/>
                <w:sz w:val="20"/>
                <w:szCs w:val="20"/>
              </w:rPr>
              <w:t>coordenação</w:t>
            </w:r>
            <w:proofErr w:type="spellEnd"/>
            <w:r w:rsidR="00680CF1" w:rsidRPr="008417D2">
              <w:rPr>
                <w:rFonts w:asciiTheme="majorHAnsi" w:hAnsiTheme="majorHAnsi"/>
                <w:color w:val="000000" w:themeColor="text1"/>
                <w:sz w:val="20"/>
                <w:szCs w:val="20"/>
              </w:rPr>
              <w:t xml:space="preserve"> da </w:t>
            </w:r>
            <w:proofErr w:type="spellStart"/>
            <w:r w:rsidR="00680CF1" w:rsidRPr="008417D2">
              <w:rPr>
                <w:rFonts w:asciiTheme="majorHAnsi" w:hAnsiTheme="majorHAnsi"/>
                <w:color w:val="000000" w:themeColor="text1"/>
                <w:sz w:val="20"/>
                <w:szCs w:val="20"/>
              </w:rPr>
              <w:t>equipe</w:t>
            </w:r>
            <w:proofErr w:type="spellEnd"/>
            <w:r w:rsidRPr="008417D2">
              <w:rPr>
                <w:rFonts w:asciiTheme="majorHAnsi" w:hAnsiTheme="majorHAnsi"/>
                <w:color w:val="000000" w:themeColor="text1"/>
                <w:sz w:val="20"/>
                <w:szCs w:val="20"/>
              </w:rPr>
              <w:t>.</w:t>
            </w:r>
            <w:r w:rsidR="00473F3E" w:rsidRPr="008417D2">
              <w:rPr>
                <w:rFonts w:asciiTheme="majorHAnsi" w:hAnsiTheme="majorHAnsi"/>
                <w:color w:val="000000" w:themeColor="text1"/>
                <w:sz w:val="20"/>
                <w:szCs w:val="20"/>
              </w:rPr>
              <w:t xml:space="preserve"> A </w:t>
            </w:r>
            <w:proofErr w:type="spellStart"/>
            <w:r w:rsidR="00473F3E" w:rsidRPr="008417D2">
              <w:rPr>
                <w:rFonts w:asciiTheme="majorHAnsi" w:hAnsiTheme="majorHAnsi"/>
                <w:color w:val="000000" w:themeColor="text1"/>
                <w:sz w:val="20"/>
                <w:szCs w:val="20"/>
              </w:rPr>
              <w:t>Coordenadora</w:t>
            </w:r>
            <w:proofErr w:type="spellEnd"/>
            <w:r w:rsidR="00473F3E" w:rsidRPr="008417D2">
              <w:rPr>
                <w:rFonts w:asciiTheme="majorHAnsi" w:hAnsiTheme="majorHAnsi"/>
                <w:color w:val="000000" w:themeColor="text1"/>
                <w:sz w:val="20"/>
                <w:szCs w:val="20"/>
              </w:rPr>
              <w:t xml:space="preserve"> Rose </w:t>
            </w:r>
            <w:proofErr w:type="spellStart"/>
            <w:r w:rsidR="00473F3E" w:rsidRPr="008417D2">
              <w:rPr>
                <w:rFonts w:asciiTheme="majorHAnsi" w:hAnsiTheme="majorHAnsi"/>
                <w:color w:val="000000" w:themeColor="text1"/>
                <w:sz w:val="20"/>
                <w:szCs w:val="20"/>
              </w:rPr>
              <w:t>informou</w:t>
            </w:r>
            <w:proofErr w:type="spellEnd"/>
            <w:r w:rsidR="00473F3E" w:rsidRPr="008417D2">
              <w:rPr>
                <w:rFonts w:asciiTheme="majorHAnsi" w:hAnsiTheme="majorHAnsi"/>
                <w:color w:val="000000" w:themeColor="text1"/>
                <w:sz w:val="20"/>
                <w:szCs w:val="20"/>
              </w:rPr>
              <w:t xml:space="preserve"> que, </w:t>
            </w:r>
            <w:proofErr w:type="spellStart"/>
            <w:r w:rsidR="00473F3E" w:rsidRPr="008417D2">
              <w:rPr>
                <w:rFonts w:asciiTheme="majorHAnsi" w:hAnsiTheme="majorHAnsi"/>
                <w:color w:val="000000" w:themeColor="text1"/>
                <w:sz w:val="20"/>
                <w:szCs w:val="20"/>
              </w:rPr>
              <w:t>não</w:t>
            </w:r>
            <w:proofErr w:type="spellEnd"/>
            <w:r w:rsidR="00473F3E" w:rsidRPr="008417D2">
              <w:rPr>
                <w:rFonts w:asciiTheme="majorHAnsi" w:hAnsiTheme="majorHAnsi"/>
                <w:color w:val="000000" w:themeColor="text1"/>
                <w:sz w:val="20"/>
                <w:szCs w:val="20"/>
              </w:rPr>
              <w:t xml:space="preserve"> </w:t>
            </w:r>
            <w:proofErr w:type="spellStart"/>
            <w:r w:rsidR="00473F3E" w:rsidRPr="008417D2">
              <w:rPr>
                <w:rFonts w:asciiTheme="majorHAnsi" w:hAnsiTheme="majorHAnsi"/>
                <w:color w:val="000000" w:themeColor="text1"/>
                <w:sz w:val="20"/>
                <w:szCs w:val="20"/>
              </w:rPr>
              <w:t>concordando</w:t>
            </w:r>
            <w:proofErr w:type="spellEnd"/>
            <w:r w:rsidR="00473F3E" w:rsidRPr="008417D2">
              <w:rPr>
                <w:rFonts w:asciiTheme="majorHAnsi" w:hAnsiTheme="majorHAnsi"/>
                <w:color w:val="000000" w:themeColor="text1"/>
                <w:sz w:val="20"/>
                <w:szCs w:val="20"/>
              </w:rPr>
              <w:t xml:space="preserve"> com o </w:t>
            </w:r>
            <w:proofErr w:type="spellStart"/>
            <w:r w:rsidR="00473F3E" w:rsidRPr="008417D2">
              <w:rPr>
                <w:rFonts w:asciiTheme="majorHAnsi" w:hAnsiTheme="majorHAnsi"/>
                <w:color w:val="000000" w:themeColor="text1"/>
                <w:sz w:val="20"/>
                <w:szCs w:val="20"/>
              </w:rPr>
              <w:t>ocorrido</w:t>
            </w:r>
            <w:proofErr w:type="spellEnd"/>
            <w:r w:rsidR="00473F3E" w:rsidRPr="008417D2">
              <w:rPr>
                <w:rFonts w:asciiTheme="majorHAnsi" w:hAnsiTheme="majorHAnsi"/>
                <w:color w:val="000000" w:themeColor="text1"/>
                <w:sz w:val="20"/>
                <w:szCs w:val="20"/>
              </w:rPr>
              <w:t xml:space="preserve">, </w:t>
            </w:r>
            <w:proofErr w:type="spellStart"/>
            <w:r w:rsidR="00473F3E" w:rsidRPr="008417D2">
              <w:rPr>
                <w:rFonts w:asciiTheme="majorHAnsi" w:hAnsiTheme="majorHAnsi"/>
                <w:color w:val="000000" w:themeColor="text1"/>
                <w:sz w:val="20"/>
                <w:szCs w:val="20"/>
              </w:rPr>
              <w:t>solicitou</w:t>
            </w:r>
            <w:proofErr w:type="spellEnd"/>
            <w:r w:rsidR="00473F3E" w:rsidRPr="008417D2">
              <w:rPr>
                <w:rFonts w:asciiTheme="majorHAnsi" w:hAnsiTheme="majorHAnsi"/>
                <w:color w:val="000000" w:themeColor="text1"/>
                <w:sz w:val="20"/>
                <w:szCs w:val="20"/>
              </w:rPr>
              <w:t xml:space="preserve"> </w:t>
            </w:r>
            <w:proofErr w:type="spellStart"/>
            <w:r w:rsidR="00473F3E" w:rsidRPr="008417D2">
              <w:rPr>
                <w:rFonts w:asciiTheme="majorHAnsi" w:hAnsiTheme="majorHAnsi"/>
                <w:color w:val="000000" w:themeColor="text1"/>
                <w:sz w:val="20"/>
                <w:szCs w:val="20"/>
              </w:rPr>
              <w:t>ao</w:t>
            </w:r>
            <w:proofErr w:type="spellEnd"/>
            <w:r w:rsidR="00473F3E" w:rsidRPr="008417D2">
              <w:rPr>
                <w:rFonts w:asciiTheme="majorHAnsi" w:hAnsiTheme="majorHAnsi"/>
                <w:color w:val="000000" w:themeColor="text1"/>
                <w:sz w:val="20"/>
                <w:szCs w:val="20"/>
              </w:rPr>
              <w:t xml:space="preserve"> </w:t>
            </w:r>
            <w:proofErr w:type="spellStart"/>
            <w:r w:rsidR="00473F3E" w:rsidRPr="008417D2">
              <w:rPr>
                <w:rFonts w:asciiTheme="majorHAnsi" w:hAnsiTheme="majorHAnsi"/>
                <w:color w:val="000000" w:themeColor="text1"/>
                <w:sz w:val="20"/>
                <w:szCs w:val="20"/>
              </w:rPr>
              <w:t>Gente</w:t>
            </w:r>
            <w:proofErr w:type="spellEnd"/>
            <w:r w:rsidR="00473F3E" w:rsidRPr="008417D2">
              <w:rPr>
                <w:rFonts w:asciiTheme="majorHAnsi" w:hAnsiTheme="majorHAnsi"/>
                <w:color w:val="000000" w:themeColor="text1"/>
                <w:sz w:val="20"/>
                <w:szCs w:val="20"/>
              </w:rPr>
              <w:t xml:space="preserve"> Geral um </w:t>
            </w:r>
            <w:proofErr w:type="spellStart"/>
            <w:r w:rsidR="00473F3E" w:rsidRPr="008417D2">
              <w:rPr>
                <w:rFonts w:asciiTheme="majorHAnsi" w:hAnsiTheme="majorHAnsi"/>
                <w:color w:val="000000" w:themeColor="text1"/>
                <w:sz w:val="20"/>
                <w:szCs w:val="20"/>
              </w:rPr>
              <w:t>reunião</w:t>
            </w:r>
            <w:proofErr w:type="spellEnd"/>
            <w:r w:rsidR="00473F3E" w:rsidRPr="008417D2">
              <w:rPr>
                <w:rFonts w:asciiTheme="majorHAnsi" w:hAnsiTheme="majorHAnsi"/>
                <w:color w:val="000000" w:themeColor="text1"/>
                <w:sz w:val="20"/>
                <w:szCs w:val="20"/>
              </w:rPr>
              <w:t xml:space="preserve"> com a </w:t>
            </w:r>
            <w:proofErr w:type="spellStart"/>
            <w:r w:rsidR="00473F3E" w:rsidRPr="008417D2">
              <w:rPr>
                <w:rFonts w:asciiTheme="majorHAnsi" w:hAnsiTheme="majorHAnsi"/>
                <w:color w:val="000000" w:themeColor="text1"/>
                <w:sz w:val="20"/>
                <w:szCs w:val="20"/>
              </w:rPr>
              <w:t>Reitoria</w:t>
            </w:r>
            <w:proofErr w:type="spellEnd"/>
            <w:r w:rsidR="00473F3E" w:rsidRPr="008417D2">
              <w:rPr>
                <w:rFonts w:asciiTheme="majorHAnsi" w:hAnsiTheme="majorHAnsi"/>
                <w:color w:val="000000" w:themeColor="text1"/>
                <w:sz w:val="20"/>
                <w:szCs w:val="20"/>
              </w:rPr>
              <w:t xml:space="preserve"> do IFMG com a </w:t>
            </w:r>
            <w:proofErr w:type="spellStart"/>
            <w:r w:rsidR="00473F3E" w:rsidRPr="008417D2">
              <w:rPr>
                <w:rFonts w:asciiTheme="majorHAnsi" w:hAnsiTheme="majorHAnsi"/>
                <w:color w:val="000000" w:themeColor="text1"/>
                <w:sz w:val="20"/>
                <w:szCs w:val="20"/>
              </w:rPr>
              <w:t>participação</w:t>
            </w:r>
            <w:proofErr w:type="spellEnd"/>
            <w:r w:rsidR="00473F3E" w:rsidRPr="008417D2">
              <w:rPr>
                <w:rFonts w:asciiTheme="majorHAnsi" w:hAnsiTheme="majorHAnsi"/>
                <w:color w:val="000000" w:themeColor="text1"/>
                <w:sz w:val="20"/>
                <w:szCs w:val="20"/>
              </w:rPr>
              <w:t xml:space="preserve"> da </w:t>
            </w:r>
            <w:proofErr w:type="spellStart"/>
            <w:r w:rsidR="00473F3E" w:rsidRPr="008417D2">
              <w:rPr>
                <w:rFonts w:asciiTheme="majorHAnsi" w:hAnsiTheme="majorHAnsi"/>
                <w:color w:val="000000" w:themeColor="text1"/>
                <w:sz w:val="20"/>
                <w:szCs w:val="20"/>
              </w:rPr>
              <w:t>Presidente</w:t>
            </w:r>
            <w:proofErr w:type="spellEnd"/>
            <w:r w:rsidR="00473F3E" w:rsidRPr="008417D2">
              <w:rPr>
                <w:rFonts w:asciiTheme="majorHAnsi" w:hAnsiTheme="majorHAnsi"/>
                <w:color w:val="000000" w:themeColor="text1"/>
                <w:sz w:val="20"/>
                <w:szCs w:val="20"/>
              </w:rPr>
              <w:t xml:space="preserve"> do CAU/MG.</w:t>
            </w:r>
          </w:p>
          <w:p w14:paraId="73A801CB" w14:textId="77777777" w:rsidR="00681002" w:rsidRPr="008417D2" w:rsidRDefault="00681002" w:rsidP="00DD2361">
            <w:pPr>
              <w:pStyle w:val="PargrafodaLista"/>
              <w:suppressLineNumbers/>
              <w:ind w:left="720"/>
              <w:rPr>
                <w:rFonts w:asciiTheme="majorHAnsi" w:hAnsiTheme="majorHAnsi"/>
                <w:color w:val="000000" w:themeColor="text1"/>
                <w:sz w:val="20"/>
                <w:szCs w:val="20"/>
              </w:rPr>
            </w:pPr>
          </w:p>
          <w:p w14:paraId="00935A11" w14:textId="4D6580C6" w:rsidR="00681002" w:rsidRPr="008417D2" w:rsidRDefault="00681002" w:rsidP="00681002">
            <w:pPr>
              <w:pStyle w:val="PargrafodaLista"/>
              <w:numPr>
                <w:ilvl w:val="0"/>
                <w:numId w:val="37"/>
              </w:numPr>
              <w:suppressLineNumbers/>
              <w:rPr>
                <w:rFonts w:asciiTheme="majorHAnsi" w:hAnsiTheme="majorHAnsi"/>
                <w:b/>
                <w:bCs/>
                <w:color w:val="000000" w:themeColor="text1"/>
                <w:sz w:val="20"/>
                <w:szCs w:val="20"/>
              </w:rPr>
            </w:pPr>
            <w:r w:rsidRPr="008417D2">
              <w:rPr>
                <w:rFonts w:asciiTheme="majorHAnsi" w:hAnsiTheme="majorHAnsi"/>
                <w:b/>
                <w:bCs/>
                <w:color w:val="000000" w:themeColor="text1"/>
                <w:sz w:val="20"/>
                <w:szCs w:val="20"/>
              </w:rPr>
              <w:t xml:space="preserve">Assessoria – </w:t>
            </w:r>
            <w:proofErr w:type="spellStart"/>
            <w:r w:rsidRPr="008417D2">
              <w:rPr>
                <w:rFonts w:asciiTheme="majorHAnsi" w:hAnsiTheme="majorHAnsi"/>
                <w:b/>
                <w:bCs/>
                <w:color w:val="000000" w:themeColor="text1"/>
                <w:sz w:val="20"/>
                <w:szCs w:val="20"/>
              </w:rPr>
              <w:t>Assinatura</w:t>
            </w:r>
            <w:proofErr w:type="spellEnd"/>
            <w:r w:rsidRPr="008417D2">
              <w:rPr>
                <w:rFonts w:asciiTheme="majorHAnsi" w:hAnsiTheme="majorHAnsi"/>
                <w:b/>
                <w:bCs/>
                <w:color w:val="000000" w:themeColor="text1"/>
                <w:sz w:val="20"/>
                <w:szCs w:val="20"/>
              </w:rPr>
              <w:t xml:space="preserve"> e </w:t>
            </w:r>
            <w:proofErr w:type="spellStart"/>
            <w:r w:rsidRPr="008417D2">
              <w:rPr>
                <w:rFonts w:asciiTheme="majorHAnsi" w:hAnsiTheme="majorHAnsi"/>
                <w:b/>
                <w:bCs/>
                <w:color w:val="000000" w:themeColor="text1"/>
                <w:sz w:val="20"/>
                <w:szCs w:val="20"/>
              </w:rPr>
              <w:t>aprovação</w:t>
            </w:r>
            <w:proofErr w:type="spellEnd"/>
            <w:r w:rsidRPr="008417D2">
              <w:rPr>
                <w:rFonts w:asciiTheme="majorHAnsi" w:hAnsiTheme="majorHAnsi"/>
                <w:b/>
                <w:bCs/>
                <w:color w:val="000000" w:themeColor="text1"/>
                <w:sz w:val="20"/>
                <w:szCs w:val="20"/>
              </w:rPr>
              <w:t xml:space="preserve"> de </w:t>
            </w:r>
            <w:proofErr w:type="spellStart"/>
            <w:r w:rsidRPr="008417D2">
              <w:rPr>
                <w:rFonts w:asciiTheme="majorHAnsi" w:hAnsiTheme="majorHAnsi"/>
                <w:b/>
                <w:bCs/>
                <w:color w:val="000000" w:themeColor="text1"/>
                <w:sz w:val="20"/>
                <w:szCs w:val="20"/>
              </w:rPr>
              <w:t>documentos</w:t>
            </w:r>
            <w:proofErr w:type="spellEnd"/>
            <w:r w:rsidRPr="008417D2">
              <w:rPr>
                <w:rFonts w:asciiTheme="majorHAnsi" w:hAnsiTheme="majorHAnsi"/>
                <w:b/>
                <w:bCs/>
                <w:color w:val="000000" w:themeColor="text1"/>
                <w:sz w:val="20"/>
                <w:szCs w:val="20"/>
              </w:rPr>
              <w:t xml:space="preserve"> </w:t>
            </w:r>
            <w:proofErr w:type="spellStart"/>
            <w:r w:rsidRPr="008417D2">
              <w:rPr>
                <w:rFonts w:asciiTheme="majorHAnsi" w:hAnsiTheme="majorHAnsi"/>
                <w:b/>
                <w:bCs/>
                <w:color w:val="000000" w:themeColor="text1"/>
                <w:sz w:val="20"/>
                <w:szCs w:val="20"/>
              </w:rPr>
              <w:t>emitidos</w:t>
            </w:r>
            <w:proofErr w:type="spellEnd"/>
            <w:r w:rsidRPr="008417D2">
              <w:rPr>
                <w:rFonts w:asciiTheme="majorHAnsi" w:hAnsiTheme="majorHAnsi"/>
                <w:b/>
                <w:bCs/>
                <w:color w:val="000000" w:themeColor="text1"/>
                <w:sz w:val="20"/>
                <w:szCs w:val="20"/>
              </w:rPr>
              <w:t xml:space="preserve"> em </w:t>
            </w:r>
            <w:proofErr w:type="spellStart"/>
            <w:r w:rsidRPr="008417D2">
              <w:rPr>
                <w:rFonts w:asciiTheme="majorHAnsi" w:hAnsiTheme="majorHAnsi"/>
                <w:b/>
                <w:bCs/>
                <w:color w:val="000000" w:themeColor="text1"/>
                <w:sz w:val="20"/>
                <w:szCs w:val="20"/>
              </w:rPr>
              <w:t>reunião</w:t>
            </w:r>
            <w:proofErr w:type="spellEnd"/>
            <w:r w:rsidRPr="008417D2">
              <w:rPr>
                <w:rFonts w:asciiTheme="majorHAnsi" w:hAnsiTheme="majorHAnsi"/>
                <w:b/>
                <w:bCs/>
                <w:color w:val="000000" w:themeColor="text1"/>
                <w:sz w:val="20"/>
                <w:szCs w:val="20"/>
              </w:rPr>
              <w:t xml:space="preserve"> de </w:t>
            </w:r>
            <w:proofErr w:type="spellStart"/>
            <w:r w:rsidRPr="008417D2">
              <w:rPr>
                <w:rFonts w:asciiTheme="majorHAnsi" w:hAnsiTheme="majorHAnsi"/>
                <w:b/>
                <w:bCs/>
                <w:color w:val="000000" w:themeColor="text1"/>
                <w:sz w:val="20"/>
                <w:szCs w:val="20"/>
              </w:rPr>
              <w:t>comissão</w:t>
            </w:r>
            <w:proofErr w:type="spellEnd"/>
            <w:r w:rsidRPr="008417D2">
              <w:rPr>
                <w:rFonts w:asciiTheme="majorHAnsi" w:hAnsiTheme="majorHAnsi"/>
                <w:b/>
                <w:bCs/>
                <w:color w:val="000000" w:themeColor="text1"/>
                <w:sz w:val="20"/>
                <w:szCs w:val="20"/>
              </w:rPr>
              <w:t xml:space="preserve">. </w:t>
            </w:r>
          </w:p>
          <w:p w14:paraId="6A924072" w14:textId="77777777" w:rsidR="00863C57" w:rsidRPr="008417D2" w:rsidRDefault="00863C57" w:rsidP="00863C57">
            <w:pPr>
              <w:rPr>
                <w:rFonts w:asciiTheme="majorHAnsi" w:eastAsia="Times New Roman" w:hAnsiTheme="majorHAnsi" w:cs="Arial"/>
                <w:color w:val="000000" w:themeColor="text1"/>
                <w:sz w:val="20"/>
                <w:szCs w:val="20"/>
              </w:rPr>
            </w:pPr>
          </w:p>
          <w:p w14:paraId="7D81091D" w14:textId="7D1CE5AE" w:rsidR="00863C57" w:rsidRPr="008417D2" w:rsidRDefault="00863C57" w:rsidP="00863C57">
            <w:pPr>
              <w:rPr>
                <w:rFonts w:asciiTheme="majorHAnsi" w:eastAsia="Times New Roman" w:hAnsiTheme="majorHAnsi" w:cs="Arial"/>
                <w:color w:val="000000" w:themeColor="text1"/>
                <w:sz w:val="20"/>
                <w:szCs w:val="20"/>
              </w:rPr>
            </w:pPr>
            <w:r w:rsidRPr="008417D2">
              <w:rPr>
                <w:rFonts w:asciiTheme="majorHAnsi" w:eastAsia="Times New Roman" w:hAnsiTheme="majorHAnsi" w:cs="Arial"/>
                <w:color w:val="000000" w:themeColor="text1"/>
                <w:sz w:val="20"/>
                <w:szCs w:val="20"/>
              </w:rPr>
              <w:t xml:space="preserve">O Assessor comunicou que somente pode dar os devidos encaminhamentos das Deliberações das reuniões da CATHIS-CAU/MG após a aprovação e assinatura dos documentos. Disse que recentemente, o Gerente Geral do CAU/MG encaminhou e-mail às assessorias solicitando o cumprimento das </w:t>
            </w:r>
            <w:r w:rsidRPr="008417D2">
              <w:rPr>
                <w:rStyle w:val="contentpasted2"/>
                <w:rFonts w:asciiTheme="majorHAnsi" w:eastAsia="Times New Roman" w:hAnsiTheme="majorHAnsi" w:cs="Arial"/>
                <w:color w:val="000000" w:themeColor="text1"/>
                <w:sz w:val="20"/>
                <w:szCs w:val="20"/>
                <w:shd w:val="clear" w:color="auto" w:fill="FFFFFF"/>
              </w:rPr>
              <w:t xml:space="preserve">determinações previstas pela Resolução CAU/BR 225/2022: </w:t>
            </w:r>
            <w:r w:rsidRPr="008417D2">
              <w:rPr>
                <w:rStyle w:val="xelementtoproof"/>
                <w:rFonts w:asciiTheme="majorHAnsi" w:eastAsia="Times New Roman" w:hAnsiTheme="majorHAnsi" w:cs="Arial"/>
                <w:color w:val="000000" w:themeColor="text1"/>
                <w:sz w:val="20"/>
                <w:szCs w:val="20"/>
                <w:shd w:val="clear" w:color="auto" w:fill="FFFFFF"/>
              </w:rPr>
              <w:t>https://transparencia.caubr.gov.br/resolucao225/</w:t>
            </w:r>
            <w:r w:rsidRPr="008417D2">
              <w:rPr>
                <w:rStyle w:val="contentpasted2"/>
                <w:rFonts w:asciiTheme="majorHAnsi" w:eastAsia="Times New Roman" w:hAnsiTheme="majorHAnsi" w:cs="Arial"/>
                <w:color w:val="000000" w:themeColor="text1"/>
                <w:sz w:val="20"/>
                <w:szCs w:val="20"/>
                <w:shd w:val="clear" w:color="auto" w:fill="FFFFFF"/>
              </w:rPr>
              <w:t>. Observem que se trata de norma do CAU/BR:</w:t>
            </w:r>
          </w:p>
          <w:p w14:paraId="5A479798" w14:textId="77777777" w:rsidR="00863C57" w:rsidRPr="008417D2" w:rsidRDefault="00863C57" w:rsidP="00863C57">
            <w:pPr>
              <w:rPr>
                <w:rFonts w:asciiTheme="majorHAnsi" w:eastAsia="Times New Roman" w:hAnsiTheme="majorHAnsi" w:cs="Arial"/>
                <w:color w:val="000000" w:themeColor="text1"/>
                <w:sz w:val="20"/>
                <w:szCs w:val="20"/>
              </w:rPr>
            </w:pPr>
          </w:p>
          <w:p w14:paraId="078F7804" w14:textId="77777777" w:rsidR="00863C57" w:rsidRPr="008417D2" w:rsidRDefault="00863C57" w:rsidP="00863C57">
            <w:pPr>
              <w:rPr>
                <w:rFonts w:asciiTheme="majorHAnsi" w:eastAsia="Times New Roman" w:hAnsiTheme="majorHAnsi" w:cs="Arial"/>
                <w:color w:val="000000" w:themeColor="text1"/>
                <w:sz w:val="20"/>
                <w:szCs w:val="20"/>
              </w:rPr>
            </w:pPr>
            <w:r w:rsidRPr="008417D2">
              <w:rPr>
                <w:rStyle w:val="contentpasted2"/>
                <w:rFonts w:asciiTheme="majorHAnsi" w:eastAsia="Times New Roman" w:hAnsiTheme="majorHAnsi" w:cs="Arial"/>
                <w:color w:val="000000" w:themeColor="text1"/>
                <w:sz w:val="20"/>
                <w:szCs w:val="20"/>
                <w:shd w:val="clear" w:color="auto" w:fill="FFFFFF"/>
              </w:rPr>
              <w:t xml:space="preserve">Art. 115, </w:t>
            </w:r>
            <w:r w:rsidRPr="008417D2">
              <w:rPr>
                <w:rStyle w:val="contentpasted4"/>
                <w:rFonts w:asciiTheme="majorHAnsi" w:eastAsia="Times New Roman" w:hAnsiTheme="majorHAnsi" w:cs="Arial"/>
                <w:color w:val="000000" w:themeColor="text1"/>
                <w:sz w:val="20"/>
                <w:szCs w:val="20"/>
                <w:shd w:val="clear" w:color="auto" w:fill="FFFFFF"/>
              </w:rPr>
              <w:t>§3°-A</w:t>
            </w:r>
            <w:r w:rsidRPr="008417D2">
              <w:rPr>
                <w:rStyle w:val="contentpasted2"/>
                <w:rFonts w:asciiTheme="majorHAnsi" w:eastAsia="Times New Roman" w:hAnsiTheme="majorHAnsi" w:cs="Arial"/>
                <w:color w:val="000000" w:themeColor="text1"/>
                <w:sz w:val="20"/>
                <w:szCs w:val="20"/>
                <w:shd w:val="clear" w:color="auto" w:fill="FFFFFF"/>
              </w:rPr>
              <w:t>:</w:t>
            </w:r>
          </w:p>
          <w:p w14:paraId="25FBE41B" w14:textId="77777777" w:rsidR="00863C57" w:rsidRPr="008417D2" w:rsidRDefault="00863C57" w:rsidP="00863C57">
            <w:pPr>
              <w:rPr>
                <w:rStyle w:val="contentpasted2"/>
                <w:rFonts w:asciiTheme="majorHAnsi" w:eastAsia="Times New Roman" w:hAnsiTheme="majorHAnsi" w:cs="Arial"/>
                <w:color w:val="000000" w:themeColor="text1"/>
                <w:sz w:val="20"/>
                <w:szCs w:val="20"/>
                <w:shd w:val="clear" w:color="auto" w:fill="FFFFFF"/>
              </w:rPr>
            </w:pPr>
            <w:r w:rsidRPr="008417D2">
              <w:rPr>
                <w:rStyle w:val="contentpasted2"/>
                <w:rFonts w:asciiTheme="majorHAnsi" w:eastAsia="Times New Roman" w:hAnsiTheme="majorHAnsi" w:cs="Arial"/>
                <w:color w:val="000000" w:themeColor="text1"/>
                <w:sz w:val="20"/>
                <w:szCs w:val="20"/>
                <w:shd w:val="clear" w:color="auto" w:fill="FFFFFF"/>
              </w:rPr>
              <w:t>"</w:t>
            </w:r>
            <w:r w:rsidRPr="008417D2">
              <w:rPr>
                <w:rStyle w:val="contentpasted5"/>
                <w:rFonts w:asciiTheme="majorHAnsi" w:eastAsia="Times New Roman" w:hAnsiTheme="majorHAnsi" w:cs="Arial"/>
                <w:color w:val="000000" w:themeColor="text1"/>
                <w:sz w:val="20"/>
                <w:szCs w:val="20"/>
                <w:shd w:val="clear" w:color="auto" w:fill="FFFFFF"/>
              </w:rPr>
              <w:t>§3°-A. Ressalvada a possibilidade de prova em contrário, terá validade plena a deliberação de comissão assinada com certificação digital apenas do coordenador da comissão.</w:t>
            </w:r>
            <w:r w:rsidRPr="008417D2">
              <w:rPr>
                <w:rStyle w:val="contentpasted2"/>
                <w:rFonts w:asciiTheme="majorHAnsi" w:eastAsia="Times New Roman" w:hAnsiTheme="majorHAnsi" w:cs="Arial"/>
                <w:color w:val="000000" w:themeColor="text1"/>
                <w:sz w:val="20"/>
                <w:szCs w:val="20"/>
                <w:shd w:val="clear" w:color="auto" w:fill="FFFFFF"/>
              </w:rPr>
              <w:t>"</w:t>
            </w:r>
          </w:p>
          <w:p w14:paraId="7A82E8B7" w14:textId="77777777" w:rsidR="00DD35CB" w:rsidRPr="008417D2" w:rsidRDefault="00DD35CB" w:rsidP="00863C57">
            <w:pPr>
              <w:rPr>
                <w:rFonts w:asciiTheme="majorHAnsi" w:eastAsia="Times New Roman" w:hAnsiTheme="majorHAnsi" w:cs="Arial"/>
                <w:color w:val="000000" w:themeColor="text1"/>
                <w:sz w:val="20"/>
                <w:szCs w:val="20"/>
              </w:rPr>
            </w:pPr>
          </w:p>
          <w:p w14:paraId="640310F2" w14:textId="6B6B1A4D" w:rsidR="00DD35CB" w:rsidRPr="008417D2" w:rsidRDefault="00DD35CB" w:rsidP="00863C57">
            <w:pPr>
              <w:rPr>
                <w:rFonts w:asciiTheme="majorHAnsi" w:hAnsiTheme="majorHAnsi"/>
                <w:color w:val="000000" w:themeColor="text1"/>
                <w:sz w:val="20"/>
                <w:szCs w:val="20"/>
              </w:rPr>
            </w:pPr>
            <w:proofErr w:type="spellStart"/>
            <w:r w:rsidRPr="008417D2">
              <w:rPr>
                <w:rFonts w:asciiTheme="majorHAnsi" w:hAnsiTheme="majorHAnsi"/>
                <w:color w:val="000000" w:themeColor="text1"/>
                <w:sz w:val="20"/>
                <w:szCs w:val="20"/>
              </w:rPr>
              <w:t>Arts</w:t>
            </w:r>
            <w:proofErr w:type="spellEnd"/>
            <w:r w:rsidRPr="008417D2">
              <w:rPr>
                <w:rFonts w:asciiTheme="majorHAnsi" w:hAnsiTheme="majorHAnsi"/>
                <w:color w:val="000000" w:themeColor="text1"/>
                <w:sz w:val="20"/>
                <w:szCs w:val="20"/>
              </w:rPr>
              <w:t xml:space="preserve"> 142-K, 134-K e 143-K:</w:t>
            </w:r>
          </w:p>
          <w:p w14:paraId="65338DFE" w14:textId="07434428" w:rsidR="00DD35CB" w:rsidRPr="008417D2" w:rsidRDefault="00DD35CB" w:rsidP="00863C57">
            <w:pPr>
              <w:rPr>
                <w:rFonts w:asciiTheme="majorHAnsi" w:hAnsiTheme="majorHAnsi"/>
                <w:color w:val="000000" w:themeColor="text1"/>
                <w:sz w:val="20"/>
                <w:szCs w:val="20"/>
              </w:rPr>
            </w:pPr>
            <w:r w:rsidRPr="008417D2">
              <w:rPr>
                <w:rFonts w:asciiTheme="majorHAnsi" w:hAnsiTheme="majorHAnsi"/>
                <w:color w:val="000000" w:themeColor="text1"/>
                <w:sz w:val="20"/>
                <w:szCs w:val="20"/>
              </w:rPr>
              <w:t>“</w:t>
            </w:r>
            <w:r w:rsidRPr="008417D2">
              <w:rPr>
                <w:rFonts w:asciiTheme="majorHAnsi" w:hAnsiTheme="majorHAnsi" w:cs="Arial"/>
                <w:color w:val="000000" w:themeColor="text1"/>
                <w:sz w:val="20"/>
                <w:szCs w:val="20"/>
                <w:shd w:val="clear" w:color="auto" w:fill="FFFFFF"/>
              </w:rPr>
              <w:t xml:space="preserve">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w:t>
            </w:r>
            <w:proofErr w:type="gramStart"/>
            <w:r w:rsidRPr="008417D2">
              <w:rPr>
                <w:rFonts w:asciiTheme="majorHAnsi" w:hAnsiTheme="majorHAnsi" w:cs="Arial"/>
                <w:color w:val="000000" w:themeColor="text1"/>
                <w:sz w:val="20"/>
                <w:szCs w:val="20"/>
                <w:shd w:val="clear" w:color="auto" w:fill="FFFFFF"/>
              </w:rPr>
              <w:t>vigente.”</w:t>
            </w:r>
            <w:proofErr w:type="gramEnd"/>
          </w:p>
          <w:p w14:paraId="52FA0D5C" w14:textId="77777777" w:rsidR="00DD35CB" w:rsidRPr="008417D2" w:rsidRDefault="00DD35CB" w:rsidP="00863C57">
            <w:pPr>
              <w:rPr>
                <w:rFonts w:asciiTheme="majorHAnsi" w:hAnsiTheme="majorHAnsi"/>
                <w:color w:val="000000" w:themeColor="text1"/>
                <w:sz w:val="20"/>
                <w:szCs w:val="20"/>
              </w:rPr>
            </w:pPr>
          </w:p>
          <w:p w14:paraId="5E13FA4D" w14:textId="1620B894" w:rsidR="00DD35CB" w:rsidRPr="008417D2" w:rsidRDefault="00DD35CB" w:rsidP="00863C57">
            <w:pPr>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Desta forma, as Deliberações somente poderão ser encaminhadas após sua plena validade com a assinatura com certificação digital da coordenadora da CATHIS-CAU/MG. No que se refere às Súmulas, estas somente terão validade plena com a assinatura com certificação digital de todos os seus membros. </w:t>
            </w:r>
          </w:p>
          <w:p w14:paraId="37A55FDE" w14:textId="77777777" w:rsidR="00DD35CB" w:rsidRPr="008417D2" w:rsidRDefault="00DD35CB" w:rsidP="00863C57">
            <w:pPr>
              <w:rPr>
                <w:rFonts w:asciiTheme="majorHAnsi" w:hAnsiTheme="majorHAnsi"/>
                <w:color w:val="000000" w:themeColor="text1"/>
                <w:sz w:val="20"/>
                <w:szCs w:val="20"/>
              </w:rPr>
            </w:pPr>
          </w:p>
          <w:p w14:paraId="7C2F6B80" w14:textId="4A6C789F" w:rsidR="00DD35CB" w:rsidRPr="008417D2" w:rsidRDefault="00DD35CB" w:rsidP="00DD35CB">
            <w:pPr>
              <w:pStyle w:val="PargrafodaLista"/>
              <w:numPr>
                <w:ilvl w:val="0"/>
                <w:numId w:val="37"/>
              </w:numPr>
              <w:rPr>
                <w:rFonts w:asciiTheme="majorHAnsi" w:hAnsiTheme="majorHAnsi"/>
                <w:b/>
                <w:bCs/>
                <w:color w:val="000000" w:themeColor="text1"/>
                <w:sz w:val="20"/>
                <w:szCs w:val="20"/>
              </w:rPr>
            </w:pPr>
            <w:r w:rsidRPr="008417D2">
              <w:rPr>
                <w:rFonts w:asciiTheme="majorHAnsi" w:hAnsiTheme="majorHAnsi"/>
                <w:b/>
                <w:bCs/>
                <w:color w:val="000000" w:themeColor="text1"/>
                <w:sz w:val="20"/>
                <w:szCs w:val="20"/>
              </w:rPr>
              <w:t xml:space="preserve">Assessoria – </w:t>
            </w:r>
            <w:proofErr w:type="spellStart"/>
            <w:r w:rsidRPr="008417D2">
              <w:rPr>
                <w:rFonts w:asciiTheme="majorHAnsi" w:hAnsiTheme="majorHAnsi"/>
                <w:b/>
                <w:bCs/>
                <w:color w:val="000000" w:themeColor="text1"/>
                <w:sz w:val="20"/>
                <w:szCs w:val="20"/>
              </w:rPr>
              <w:t>Dotação</w:t>
            </w:r>
            <w:proofErr w:type="spellEnd"/>
            <w:r w:rsidRPr="008417D2">
              <w:rPr>
                <w:rFonts w:asciiTheme="majorHAnsi" w:hAnsiTheme="majorHAnsi"/>
                <w:b/>
                <w:bCs/>
                <w:color w:val="000000" w:themeColor="text1"/>
                <w:sz w:val="20"/>
                <w:szCs w:val="20"/>
              </w:rPr>
              <w:t xml:space="preserve"> </w:t>
            </w:r>
            <w:proofErr w:type="spellStart"/>
            <w:r w:rsidRPr="008417D2">
              <w:rPr>
                <w:rFonts w:asciiTheme="majorHAnsi" w:hAnsiTheme="majorHAnsi"/>
                <w:b/>
                <w:bCs/>
                <w:color w:val="000000" w:themeColor="text1"/>
                <w:sz w:val="20"/>
                <w:szCs w:val="20"/>
              </w:rPr>
              <w:t>orçamentária</w:t>
            </w:r>
            <w:proofErr w:type="spellEnd"/>
            <w:r w:rsidRPr="008417D2">
              <w:rPr>
                <w:rFonts w:asciiTheme="majorHAnsi" w:hAnsiTheme="majorHAnsi"/>
                <w:b/>
                <w:bCs/>
                <w:color w:val="000000" w:themeColor="text1"/>
                <w:sz w:val="20"/>
                <w:szCs w:val="20"/>
              </w:rPr>
              <w:t xml:space="preserve"> CATHIS-CAU/MG.</w:t>
            </w:r>
          </w:p>
          <w:p w14:paraId="0B2615C8" w14:textId="77777777" w:rsidR="00DD35CB" w:rsidRPr="008417D2" w:rsidRDefault="00DD35CB" w:rsidP="00DD35CB">
            <w:pPr>
              <w:pStyle w:val="PargrafodaLista"/>
              <w:ind w:left="720"/>
              <w:rPr>
                <w:rFonts w:asciiTheme="majorHAnsi" w:hAnsiTheme="majorHAnsi"/>
                <w:color w:val="000000" w:themeColor="text1"/>
                <w:sz w:val="20"/>
                <w:szCs w:val="20"/>
              </w:rPr>
            </w:pPr>
          </w:p>
          <w:p w14:paraId="72A5309C" w14:textId="77D12EEF" w:rsidR="00DD35CB" w:rsidRPr="008417D2" w:rsidRDefault="00DD35CB" w:rsidP="00DD35CB">
            <w:pPr>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O Assessor apresentou e-mail da GAF-CAU/MG com a dotação orçamentária da CATHIS-CAU/MG, conforme solicitação de informação na reunião anterior. </w:t>
            </w:r>
          </w:p>
          <w:p w14:paraId="717DE134" w14:textId="77777777" w:rsidR="00763E98" w:rsidRPr="008417D2" w:rsidRDefault="00763E98" w:rsidP="00DD35CB">
            <w:pPr>
              <w:rPr>
                <w:rFonts w:asciiTheme="majorHAnsi" w:hAnsiTheme="majorHAnsi"/>
                <w:color w:val="000000" w:themeColor="text1"/>
                <w:sz w:val="20"/>
                <w:szCs w:val="20"/>
              </w:rPr>
            </w:pPr>
          </w:p>
          <w:p w14:paraId="51D5BA9B" w14:textId="6D537D7C" w:rsidR="0041756A" w:rsidRPr="008417D2" w:rsidRDefault="0041756A" w:rsidP="00763E98">
            <w:pPr>
              <w:pStyle w:val="PargrafodaLista"/>
              <w:numPr>
                <w:ilvl w:val="0"/>
                <w:numId w:val="37"/>
              </w:numPr>
              <w:rPr>
                <w:rFonts w:asciiTheme="majorHAnsi" w:hAnsiTheme="majorHAnsi"/>
                <w:b/>
                <w:bCs/>
                <w:color w:val="000000" w:themeColor="text1"/>
                <w:sz w:val="20"/>
                <w:szCs w:val="20"/>
              </w:rPr>
            </w:pPr>
            <w:proofErr w:type="spellStart"/>
            <w:r w:rsidRPr="008417D2">
              <w:rPr>
                <w:rFonts w:asciiTheme="majorHAnsi" w:hAnsiTheme="majorHAnsi"/>
                <w:b/>
                <w:bCs/>
                <w:color w:val="000000" w:themeColor="text1"/>
                <w:sz w:val="20"/>
                <w:szCs w:val="20"/>
              </w:rPr>
              <w:t>Adequação</w:t>
            </w:r>
            <w:proofErr w:type="spellEnd"/>
            <w:r w:rsidRPr="008417D2">
              <w:rPr>
                <w:rFonts w:asciiTheme="majorHAnsi" w:hAnsiTheme="majorHAnsi"/>
                <w:b/>
                <w:bCs/>
                <w:color w:val="000000" w:themeColor="text1"/>
                <w:sz w:val="20"/>
                <w:szCs w:val="20"/>
              </w:rPr>
              <w:t xml:space="preserve"> e </w:t>
            </w:r>
            <w:proofErr w:type="spellStart"/>
            <w:r w:rsidRPr="008417D2">
              <w:rPr>
                <w:rFonts w:asciiTheme="majorHAnsi" w:hAnsiTheme="majorHAnsi"/>
                <w:b/>
                <w:bCs/>
                <w:color w:val="000000" w:themeColor="text1"/>
                <w:sz w:val="20"/>
                <w:szCs w:val="20"/>
              </w:rPr>
              <w:t>atualização</w:t>
            </w:r>
            <w:proofErr w:type="spellEnd"/>
            <w:r w:rsidRPr="008417D2">
              <w:rPr>
                <w:rFonts w:asciiTheme="majorHAnsi" w:hAnsiTheme="majorHAnsi"/>
                <w:b/>
                <w:bCs/>
                <w:color w:val="000000" w:themeColor="text1"/>
                <w:sz w:val="20"/>
                <w:szCs w:val="20"/>
              </w:rPr>
              <w:t xml:space="preserve"> </w:t>
            </w:r>
            <w:proofErr w:type="spellStart"/>
            <w:r w:rsidRPr="008417D2">
              <w:rPr>
                <w:rFonts w:asciiTheme="majorHAnsi" w:hAnsiTheme="majorHAnsi"/>
                <w:b/>
                <w:bCs/>
                <w:color w:val="000000" w:themeColor="text1"/>
                <w:sz w:val="20"/>
                <w:szCs w:val="20"/>
              </w:rPr>
              <w:t>apresentações</w:t>
            </w:r>
            <w:proofErr w:type="spellEnd"/>
            <w:r w:rsidRPr="008417D2">
              <w:rPr>
                <w:rFonts w:asciiTheme="majorHAnsi" w:hAnsiTheme="majorHAnsi"/>
                <w:b/>
                <w:bCs/>
                <w:color w:val="000000" w:themeColor="text1"/>
                <w:sz w:val="20"/>
                <w:szCs w:val="20"/>
              </w:rPr>
              <w:t xml:space="preserve"> </w:t>
            </w:r>
            <w:proofErr w:type="spellStart"/>
            <w:r w:rsidRPr="008417D2">
              <w:rPr>
                <w:rFonts w:asciiTheme="majorHAnsi" w:hAnsiTheme="majorHAnsi"/>
                <w:b/>
                <w:bCs/>
                <w:color w:val="000000" w:themeColor="text1"/>
                <w:sz w:val="20"/>
                <w:szCs w:val="20"/>
              </w:rPr>
              <w:t>institucionais</w:t>
            </w:r>
            <w:proofErr w:type="spellEnd"/>
            <w:r w:rsidRPr="008417D2">
              <w:rPr>
                <w:rFonts w:asciiTheme="majorHAnsi" w:hAnsiTheme="majorHAnsi"/>
                <w:b/>
                <w:bCs/>
                <w:color w:val="000000" w:themeColor="text1"/>
                <w:sz w:val="20"/>
                <w:szCs w:val="20"/>
              </w:rPr>
              <w:t xml:space="preserve"> CATHIS-CAU/MG.</w:t>
            </w:r>
          </w:p>
          <w:p w14:paraId="6283AEFF" w14:textId="77777777" w:rsidR="0041756A" w:rsidRPr="008417D2" w:rsidRDefault="0041756A" w:rsidP="0041756A">
            <w:pPr>
              <w:pStyle w:val="PargrafodaLista"/>
              <w:ind w:left="720"/>
              <w:rPr>
                <w:rFonts w:asciiTheme="majorHAnsi" w:hAnsiTheme="majorHAnsi"/>
                <w:color w:val="000000" w:themeColor="text1"/>
                <w:sz w:val="20"/>
                <w:szCs w:val="20"/>
              </w:rPr>
            </w:pPr>
          </w:p>
          <w:p w14:paraId="6DA80105" w14:textId="01E35E64" w:rsidR="00763E98" w:rsidRPr="008417D2" w:rsidRDefault="00763E98" w:rsidP="003432FC">
            <w:pPr>
              <w:pStyle w:val="PargrafodaLista"/>
              <w:ind w:left="0"/>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O Assessor </w:t>
            </w:r>
            <w:proofErr w:type="spellStart"/>
            <w:r w:rsidRPr="008417D2">
              <w:rPr>
                <w:rFonts w:asciiTheme="majorHAnsi" w:hAnsiTheme="majorHAnsi"/>
                <w:color w:val="000000" w:themeColor="text1"/>
                <w:sz w:val="20"/>
                <w:szCs w:val="20"/>
              </w:rPr>
              <w:t>comunicou</w:t>
            </w:r>
            <w:proofErr w:type="spellEnd"/>
            <w:r w:rsidRPr="008417D2">
              <w:rPr>
                <w:rFonts w:asciiTheme="majorHAnsi" w:hAnsiTheme="majorHAnsi"/>
                <w:color w:val="000000" w:themeColor="text1"/>
                <w:sz w:val="20"/>
                <w:szCs w:val="20"/>
              </w:rPr>
              <w:t xml:space="preserve"> que </w:t>
            </w:r>
            <w:proofErr w:type="spellStart"/>
            <w:r w:rsidRPr="008417D2">
              <w:rPr>
                <w:rFonts w:asciiTheme="majorHAnsi" w:hAnsiTheme="majorHAnsi"/>
                <w:color w:val="000000" w:themeColor="text1"/>
                <w:sz w:val="20"/>
                <w:szCs w:val="20"/>
              </w:rPr>
              <w:t>realizou</w:t>
            </w:r>
            <w:proofErr w:type="spellEnd"/>
            <w:r w:rsidRPr="008417D2">
              <w:rPr>
                <w:rFonts w:asciiTheme="majorHAnsi" w:hAnsiTheme="majorHAnsi"/>
                <w:color w:val="000000" w:themeColor="text1"/>
                <w:sz w:val="20"/>
                <w:szCs w:val="20"/>
              </w:rPr>
              <w:t xml:space="preserve"> </w:t>
            </w:r>
            <w:proofErr w:type="gramStart"/>
            <w:r w:rsidRPr="008417D2">
              <w:rPr>
                <w:rFonts w:asciiTheme="majorHAnsi" w:hAnsiTheme="majorHAnsi"/>
                <w:color w:val="000000" w:themeColor="text1"/>
                <w:sz w:val="20"/>
                <w:szCs w:val="20"/>
              </w:rPr>
              <w:t>a</w:t>
            </w:r>
            <w:proofErr w:type="gram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adequação</w:t>
            </w:r>
            <w:proofErr w:type="spellEnd"/>
            <w:r w:rsidRPr="008417D2">
              <w:rPr>
                <w:rFonts w:asciiTheme="majorHAnsi" w:hAnsiTheme="majorHAnsi"/>
                <w:color w:val="000000" w:themeColor="text1"/>
                <w:sz w:val="20"/>
                <w:szCs w:val="20"/>
              </w:rPr>
              <w:t xml:space="preserve"> e </w:t>
            </w:r>
            <w:proofErr w:type="spellStart"/>
            <w:r w:rsidRPr="008417D2">
              <w:rPr>
                <w:rFonts w:asciiTheme="majorHAnsi" w:hAnsiTheme="majorHAnsi"/>
                <w:color w:val="000000" w:themeColor="text1"/>
                <w:sz w:val="20"/>
                <w:szCs w:val="20"/>
              </w:rPr>
              <w:t>atualização</w:t>
            </w:r>
            <w:proofErr w:type="spellEnd"/>
            <w:r w:rsidRPr="008417D2">
              <w:rPr>
                <w:rFonts w:asciiTheme="majorHAnsi" w:hAnsiTheme="majorHAnsi"/>
                <w:color w:val="000000" w:themeColor="text1"/>
                <w:sz w:val="20"/>
                <w:szCs w:val="20"/>
              </w:rPr>
              <w:t xml:space="preserve"> das </w:t>
            </w:r>
            <w:proofErr w:type="spellStart"/>
            <w:r w:rsidRPr="008417D2">
              <w:rPr>
                <w:rFonts w:asciiTheme="majorHAnsi" w:hAnsiTheme="majorHAnsi"/>
                <w:color w:val="000000" w:themeColor="text1"/>
                <w:sz w:val="20"/>
                <w:szCs w:val="20"/>
              </w:rPr>
              <w:t>apresentações</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institucionais</w:t>
            </w:r>
            <w:proofErr w:type="spellEnd"/>
            <w:r w:rsidRPr="008417D2">
              <w:rPr>
                <w:rFonts w:asciiTheme="majorHAnsi" w:hAnsiTheme="majorHAnsi"/>
                <w:color w:val="000000" w:themeColor="text1"/>
                <w:sz w:val="20"/>
                <w:szCs w:val="20"/>
              </w:rPr>
              <w:t xml:space="preserve"> da CATHIS-CAU/MG, </w:t>
            </w:r>
            <w:proofErr w:type="spellStart"/>
            <w:r w:rsidRPr="008417D2">
              <w:rPr>
                <w:rFonts w:asciiTheme="majorHAnsi" w:hAnsiTheme="majorHAnsi"/>
                <w:color w:val="000000" w:themeColor="text1"/>
                <w:sz w:val="20"/>
                <w:szCs w:val="20"/>
              </w:rPr>
              <w:t>conforme</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solicitado</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na</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última</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reunião</w:t>
            </w:r>
            <w:proofErr w:type="spellEnd"/>
            <w:r w:rsidRPr="008417D2">
              <w:rPr>
                <w:rFonts w:asciiTheme="majorHAnsi" w:hAnsiTheme="majorHAnsi"/>
                <w:color w:val="000000" w:themeColor="text1"/>
                <w:sz w:val="20"/>
                <w:szCs w:val="20"/>
              </w:rPr>
              <w:t xml:space="preserve">. </w:t>
            </w:r>
            <w:proofErr w:type="spellStart"/>
            <w:r w:rsidR="0041756A" w:rsidRPr="008417D2">
              <w:rPr>
                <w:rFonts w:asciiTheme="majorHAnsi" w:hAnsiTheme="majorHAnsi"/>
                <w:color w:val="000000" w:themeColor="text1"/>
                <w:sz w:val="20"/>
                <w:szCs w:val="20"/>
              </w:rPr>
              <w:t>Colocou</w:t>
            </w:r>
            <w:proofErr w:type="spellEnd"/>
            <w:r w:rsidR="0041756A" w:rsidRPr="008417D2">
              <w:rPr>
                <w:rFonts w:asciiTheme="majorHAnsi" w:hAnsiTheme="majorHAnsi"/>
                <w:color w:val="000000" w:themeColor="text1"/>
                <w:sz w:val="20"/>
                <w:szCs w:val="20"/>
              </w:rPr>
              <w:t xml:space="preserve"> as </w:t>
            </w:r>
            <w:proofErr w:type="spellStart"/>
            <w:r w:rsidR="0041756A" w:rsidRPr="008417D2">
              <w:rPr>
                <w:rFonts w:asciiTheme="majorHAnsi" w:hAnsiTheme="majorHAnsi"/>
                <w:color w:val="000000" w:themeColor="text1"/>
                <w:sz w:val="20"/>
                <w:szCs w:val="20"/>
              </w:rPr>
              <w:t>apresentações</w:t>
            </w:r>
            <w:proofErr w:type="spellEnd"/>
            <w:r w:rsidR="0041756A" w:rsidRPr="008417D2">
              <w:rPr>
                <w:rFonts w:asciiTheme="majorHAnsi" w:hAnsiTheme="majorHAnsi"/>
                <w:color w:val="000000" w:themeColor="text1"/>
                <w:sz w:val="20"/>
                <w:szCs w:val="20"/>
              </w:rPr>
              <w:t xml:space="preserve"> à </w:t>
            </w:r>
            <w:proofErr w:type="spellStart"/>
            <w:r w:rsidR="0041756A" w:rsidRPr="008417D2">
              <w:rPr>
                <w:rFonts w:asciiTheme="majorHAnsi" w:hAnsiTheme="majorHAnsi"/>
                <w:color w:val="000000" w:themeColor="text1"/>
                <w:sz w:val="20"/>
                <w:szCs w:val="20"/>
              </w:rPr>
              <w:t>disposição</w:t>
            </w:r>
            <w:proofErr w:type="spellEnd"/>
            <w:r w:rsidR="0041756A" w:rsidRPr="008417D2">
              <w:rPr>
                <w:rFonts w:asciiTheme="majorHAnsi" w:hAnsiTheme="majorHAnsi"/>
                <w:color w:val="000000" w:themeColor="text1"/>
                <w:sz w:val="20"/>
                <w:szCs w:val="20"/>
              </w:rPr>
              <w:t xml:space="preserve"> da CATHIS-CAU/MG. </w:t>
            </w:r>
            <w:proofErr w:type="spellStart"/>
            <w:r w:rsidR="0041756A" w:rsidRPr="008417D2">
              <w:rPr>
                <w:rFonts w:asciiTheme="majorHAnsi" w:hAnsiTheme="majorHAnsi"/>
                <w:color w:val="000000" w:themeColor="text1"/>
                <w:sz w:val="20"/>
                <w:szCs w:val="20"/>
              </w:rPr>
              <w:t>solicitando</w:t>
            </w:r>
            <w:proofErr w:type="spellEnd"/>
            <w:r w:rsidR="0041756A" w:rsidRPr="008417D2">
              <w:rPr>
                <w:rFonts w:asciiTheme="majorHAnsi" w:hAnsiTheme="majorHAnsi"/>
                <w:color w:val="000000" w:themeColor="text1"/>
                <w:sz w:val="20"/>
                <w:szCs w:val="20"/>
              </w:rPr>
              <w:t xml:space="preserve"> que </w:t>
            </w:r>
            <w:proofErr w:type="spellStart"/>
            <w:r w:rsidR="0041756A" w:rsidRPr="008417D2">
              <w:rPr>
                <w:rFonts w:asciiTheme="majorHAnsi" w:hAnsiTheme="majorHAnsi"/>
                <w:color w:val="000000" w:themeColor="text1"/>
                <w:sz w:val="20"/>
                <w:szCs w:val="20"/>
              </w:rPr>
              <w:t>solicitem</w:t>
            </w:r>
            <w:proofErr w:type="spellEnd"/>
            <w:r w:rsidR="0041756A" w:rsidRPr="008417D2">
              <w:rPr>
                <w:rFonts w:asciiTheme="majorHAnsi" w:hAnsiTheme="majorHAnsi"/>
                <w:color w:val="000000" w:themeColor="text1"/>
                <w:sz w:val="20"/>
                <w:szCs w:val="20"/>
              </w:rPr>
              <w:t xml:space="preserve"> </w:t>
            </w:r>
            <w:proofErr w:type="spellStart"/>
            <w:r w:rsidR="0041756A" w:rsidRPr="008417D2">
              <w:rPr>
                <w:rFonts w:asciiTheme="majorHAnsi" w:hAnsiTheme="majorHAnsi"/>
                <w:color w:val="000000" w:themeColor="text1"/>
                <w:sz w:val="20"/>
                <w:szCs w:val="20"/>
              </w:rPr>
              <w:t>novas</w:t>
            </w:r>
            <w:proofErr w:type="spellEnd"/>
            <w:r w:rsidR="0041756A" w:rsidRPr="008417D2">
              <w:rPr>
                <w:rFonts w:asciiTheme="majorHAnsi" w:hAnsiTheme="majorHAnsi"/>
                <w:color w:val="000000" w:themeColor="text1"/>
                <w:sz w:val="20"/>
                <w:szCs w:val="20"/>
              </w:rPr>
              <w:t xml:space="preserve"> </w:t>
            </w:r>
            <w:proofErr w:type="spellStart"/>
            <w:r w:rsidR="0041756A" w:rsidRPr="008417D2">
              <w:rPr>
                <w:rFonts w:asciiTheme="majorHAnsi" w:hAnsiTheme="majorHAnsi"/>
                <w:color w:val="000000" w:themeColor="text1"/>
                <w:sz w:val="20"/>
                <w:szCs w:val="20"/>
              </w:rPr>
              <w:t>adequações</w:t>
            </w:r>
            <w:proofErr w:type="spellEnd"/>
            <w:r w:rsidR="0041756A" w:rsidRPr="008417D2">
              <w:rPr>
                <w:rFonts w:asciiTheme="majorHAnsi" w:hAnsiTheme="majorHAnsi"/>
                <w:color w:val="000000" w:themeColor="text1"/>
                <w:sz w:val="20"/>
                <w:szCs w:val="20"/>
              </w:rPr>
              <w:t xml:space="preserve">, </w:t>
            </w:r>
            <w:proofErr w:type="spellStart"/>
            <w:r w:rsidR="0041756A" w:rsidRPr="008417D2">
              <w:rPr>
                <w:rFonts w:asciiTheme="majorHAnsi" w:hAnsiTheme="majorHAnsi"/>
                <w:color w:val="000000" w:themeColor="text1"/>
                <w:sz w:val="20"/>
                <w:szCs w:val="20"/>
              </w:rPr>
              <w:t>caso</w:t>
            </w:r>
            <w:proofErr w:type="spellEnd"/>
            <w:r w:rsidR="0041756A" w:rsidRPr="008417D2">
              <w:rPr>
                <w:rFonts w:asciiTheme="majorHAnsi" w:hAnsiTheme="majorHAnsi"/>
                <w:color w:val="000000" w:themeColor="text1"/>
                <w:sz w:val="20"/>
                <w:szCs w:val="20"/>
              </w:rPr>
              <w:t xml:space="preserve"> </w:t>
            </w:r>
            <w:proofErr w:type="spellStart"/>
            <w:r w:rsidR="0041756A" w:rsidRPr="008417D2">
              <w:rPr>
                <w:rFonts w:asciiTheme="majorHAnsi" w:hAnsiTheme="majorHAnsi"/>
                <w:color w:val="000000" w:themeColor="text1"/>
                <w:sz w:val="20"/>
                <w:szCs w:val="20"/>
              </w:rPr>
              <w:t>necessário</w:t>
            </w:r>
            <w:proofErr w:type="spellEnd"/>
            <w:r w:rsidR="0041756A" w:rsidRPr="008417D2">
              <w:rPr>
                <w:rFonts w:asciiTheme="majorHAnsi" w:hAnsiTheme="majorHAnsi"/>
                <w:color w:val="000000" w:themeColor="text1"/>
                <w:sz w:val="20"/>
                <w:szCs w:val="20"/>
              </w:rPr>
              <w:t xml:space="preserve">. </w:t>
            </w:r>
            <w:proofErr w:type="spellStart"/>
            <w:r w:rsidR="008723FB" w:rsidRPr="008417D2">
              <w:rPr>
                <w:rFonts w:asciiTheme="majorHAnsi" w:hAnsiTheme="majorHAnsi"/>
                <w:color w:val="000000" w:themeColor="text1"/>
                <w:sz w:val="20"/>
                <w:szCs w:val="20"/>
              </w:rPr>
              <w:t>Os</w:t>
            </w:r>
            <w:proofErr w:type="spellEnd"/>
            <w:r w:rsidR="008723FB" w:rsidRPr="008417D2">
              <w:rPr>
                <w:rFonts w:asciiTheme="majorHAnsi" w:hAnsiTheme="majorHAnsi"/>
                <w:color w:val="000000" w:themeColor="text1"/>
                <w:sz w:val="20"/>
                <w:szCs w:val="20"/>
              </w:rPr>
              <w:t xml:space="preserve"> </w:t>
            </w:r>
            <w:proofErr w:type="spellStart"/>
            <w:r w:rsidR="008723FB" w:rsidRPr="008417D2">
              <w:rPr>
                <w:rFonts w:asciiTheme="majorHAnsi" w:hAnsiTheme="majorHAnsi"/>
                <w:color w:val="000000" w:themeColor="text1"/>
                <w:sz w:val="20"/>
                <w:szCs w:val="20"/>
              </w:rPr>
              <w:t>Conselheiros</w:t>
            </w:r>
            <w:proofErr w:type="spellEnd"/>
            <w:r w:rsidR="008723FB" w:rsidRPr="008417D2">
              <w:rPr>
                <w:rFonts w:asciiTheme="majorHAnsi" w:hAnsiTheme="majorHAnsi"/>
                <w:color w:val="000000" w:themeColor="text1"/>
                <w:sz w:val="20"/>
                <w:szCs w:val="20"/>
              </w:rPr>
              <w:t xml:space="preserve"> </w:t>
            </w:r>
            <w:proofErr w:type="spellStart"/>
            <w:r w:rsidR="008723FB" w:rsidRPr="008417D2">
              <w:rPr>
                <w:rFonts w:asciiTheme="majorHAnsi" w:hAnsiTheme="majorHAnsi"/>
                <w:color w:val="000000" w:themeColor="text1"/>
                <w:sz w:val="20"/>
                <w:szCs w:val="20"/>
              </w:rPr>
              <w:t>solicitaram</w:t>
            </w:r>
            <w:proofErr w:type="spellEnd"/>
            <w:r w:rsidR="008723FB" w:rsidRPr="008417D2">
              <w:rPr>
                <w:rFonts w:asciiTheme="majorHAnsi" w:hAnsiTheme="majorHAnsi"/>
                <w:color w:val="000000" w:themeColor="text1"/>
                <w:sz w:val="20"/>
                <w:szCs w:val="20"/>
              </w:rPr>
              <w:t xml:space="preserve"> a </w:t>
            </w:r>
            <w:proofErr w:type="spellStart"/>
            <w:r w:rsidR="008723FB" w:rsidRPr="008417D2">
              <w:rPr>
                <w:rFonts w:asciiTheme="majorHAnsi" w:hAnsiTheme="majorHAnsi"/>
                <w:color w:val="000000" w:themeColor="text1"/>
                <w:sz w:val="20"/>
                <w:szCs w:val="20"/>
              </w:rPr>
              <w:t>substituição</w:t>
            </w:r>
            <w:proofErr w:type="spellEnd"/>
            <w:r w:rsidR="008723FB" w:rsidRPr="008417D2">
              <w:rPr>
                <w:rFonts w:asciiTheme="majorHAnsi" w:hAnsiTheme="majorHAnsi"/>
                <w:color w:val="000000" w:themeColor="text1"/>
                <w:sz w:val="20"/>
                <w:szCs w:val="20"/>
              </w:rPr>
              <w:t xml:space="preserve"> das imagens da </w:t>
            </w:r>
            <w:proofErr w:type="spellStart"/>
            <w:r w:rsidR="008723FB" w:rsidRPr="008417D2">
              <w:rPr>
                <w:rFonts w:asciiTheme="majorHAnsi" w:hAnsiTheme="majorHAnsi"/>
                <w:color w:val="000000" w:themeColor="text1"/>
                <w:sz w:val="20"/>
                <w:szCs w:val="20"/>
              </w:rPr>
              <w:t>campanha</w:t>
            </w:r>
            <w:proofErr w:type="spellEnd"/>
            <w:r w:rsidR="008723FB" w:rsidRPr="008417D2">
              <w:rPr>
                <w:rFonts w:asciiTheme="majorHAnsi" w:hAnsiTheme="majorHAnsi"/>
                <w:color w:val="000000" w:themeColor="text1"/>
                <w:sz w:val="20"/>
                <w:szCs w:val="20"/>
              </w:rPr>
              <w:t xml:space="preserve"> do CAU/BR de 2017 </w:t>
            </w:r>
            <w:proofErr w:type="spellStart"/>
            <w:r w:rsidR="008723FB" w:rsidRPr="008417D2">
              <w:rPr>
                <w:rFonts w:asciiTheme="majorHAnsi" w:hAnsiTheme="majorHAnsi"/>
                <w:color w:val="000000" w:themeColor="text1"/>
                <w:sz w:val="20"/>
                <w:szCs w:val="20"/>
              </w:rPr>
              <w:t>por</w:t>
            </w:r>
            <w:proofErr w:type="spellEnd"/>
            <w:r w:rsidR="008723FB" w:rsidRPr="008417D2">
              <w:rPr>
                <w:rFonts w:asciiTheme="majorHAnsi" w:hAnsiTheme="majorHAnsi"/>
                <w:color w:val="000000" w:themeColor="text1"/>
                <w:sz w:val="20"/>
                <w:szCs w:val="20"/>
              </w:rPr>
              <w:t xml:space="preserve"> imagens de </w:t>
            </w:r>
            <w:proofErr w:type="spellStart"/>
            <w:r w:rsidR="008723FB" w:rsidRPr="008417D2">
              <w:rPr>
                <w:rFonts w:asciiTheme="majorHAnsi" w:hAnsiTheme="majorHAnsi"/>
                <w:color w:val="000000" w:themeColor="text1"/>
                <w:sz w:val="20"/>
                <w:szCs w:val="20"/>
              </w:rPr>
              <w:t>exemplos</w:t>
            </w:r>
            <w:proofErr w:type="spellEnd"/>
            <w:r w:rsidR="008723FB" w:rsidRPr="008417D2">
              <w:rPr>
                <w:rFonts w:asciiTheme="majorHAnsi" w:hAnsiTheme="majorHAnsi"/>
                <w:color w:val="000000" w:themeColor="text1"/>
                <w:sz w:val="20"/>
                <w:szCs w:val="20"/>
              </w:rPr>
              <w:t xml:space="preserve"> de </w:t>
            </w:r>
            <w:proofErr w:type="spellStart"/>
            <w:r w:rsidR="008723FB" w:rsidRPr="008417D2">
              <w:rPr>
                <w:rFonts w:asciiTheme="majorHAnsi" w:hAnsiTheme="majorHAnsi"/>
                <w:color w:val="000000" w:themeColor="text1"/>
                <w:sz w:val="20"/>
                <w:szCs w:val="20"/>
              </w:rPr>
              <w:t>atuação</w:t>
            </w:r>
            <w:proofErr w:type="spellEnd"/>
            <w:r w:rsidR="008723FB" w:rsidRPr="008417D2">
              <w:rPr>
                <w:rFonts w:asciiTheme="majorHAnsi" w:hAnsiTheme="majorHAnsi"/>
                <w:color w:val="000000" w:themeColor="text1"/>
                <w:sz w:val="20"/>
                <w:szCs w:val="20"/>
              </w:rPr>
              <w:t xml:space="preserve"> de </w:t>
            </w:r>
            <w:proofErr w:type="spellStart"/>
            <w:r w:rsidR="008723FB" w:rsidRPr="008417D2">
              <w:rPr>
                <w:rFonts w:asciiTheme="majorHAnsi" w:hAnsiTheme="majorHAnsi"/>
                <w:color w:val="000000" w:themeColor="text1"/>
                <w:sz w:val="20"/>
                <w:szCs w:val="20"/>
              </w:rPr>
              <w:t>arquitetos</w:t>
            </w:r>
            <w:proofErr w:type="spellEnd"/>
            <w:r w:rsidR="008723FB" w:rsidRPr="008417D2">
              <w:rPr>
                <w:rFonts w:asciiTheme="majorHAnsi" w:hAnsiTheme="majorHAnsi"/>
                <w:color w:val="000000" w:themeColor="text1"/>
                <w:sz w:val="20"/>
                <w:szCs w:val="20"/>
              </w:rPr>
              <w:t xml:space="preserve"> e </w:t>
            </w:r>
            <w:proofErr w:type="spellStart"/>
            <w:r w:rsidR="008723FB" w:rsidRPr="008417D2">
              <w:rPr>
                <w:rFonts w:asciiTheme="majorHAnsi" w:hAnsiTheme="majorHAnsi"/>
                <w:color w:val="000000" w:themeColor="text1"/>
                <w:sz w:val="20"/>
                <w:szCs w:val="20"/>
              </w:rPr>
              <w:t>urbanistas</w:t>
            </w:r>
            <w:proofErr w:type="spellEnd"/>
            <w:r w:rsidR="008723FB" w:rsidRPr="008417D2">
              <w:rPr>
                <w:rFonts w:asciiTheme="majorHAnsi" w:hAnsiTheme="majorHAnsi"/>
                <w:color w:val="000000" w:themeColor="text1"/>
                <w:sz w:val="20"/>
                <w:szCs w:val="20"/>
              </w:rPr>
              <w:t xml:space="preserve"> de </w:t>
            </w:r>
            <w:proofErr w:type="spellStart"/>
            <w:r w:rsidR="008723FB" w:rsidRPr="008417D2">
              <w:rPr>
                <w:rFonts w:asciiTheme="majorHAnsi" w:hAnsiTheme="majorHAnsi"/>
                <w:color w:val="000000" w:themeColor="text1"/>
                <w:sz w:val="20"/>
                <w:szCs w:val="20"/>
              </w:rPr>
              <w:t>projetos</w:t>
            </w:r>
            <w:proofErr w:type="spellEnd"/>
            <w:r w:rsidR="008723FB" w:rsidRPr="008417D2">
              <w:rPr>
                <w:rFonts w:asciiTheme="majorHAnsi" w:hAnsiTheme="majorHAnsi"/>
                <w:color w:val="000000" w:themeColor="text1"/>
                <w:sz w:val="20"/>
                <w:szCs w:val="20"/>
              </w:rPr>
              <w:t xml:space="preserve"> </w:t>
            </w:r>
            <w:proofErr w:type="spellStart"/>
            <w:r w:rsidR="008723FB" w:rsidRPr="008417D2">
              <w:rPr>
                <w:rFonts w:asciiTheme="majorHAnsi" w:hAnsiTheme="majorHAnsi"/>
                <w:color w:val="000000" w:themeColor="text1"/>
                <w:sz w:val="20"/>
                <w:szCs w:val="20"/>
              </w:rPr>
              <w:t>contemplados</w:t>
            </w:r>
            <w:proofErr w:type="spellEnd"/>
            <w:r w:rsidR="008723FB" w:rsidRPr="008417D2">
              <w:rPr>
                <w:rFonts w:asciiTheme="majorHAnsi" w:hAnsiTheme="majorHAnsi"/>
                <w:color w:val="000000" w:themeColor="text1"/>
                <w:sz w:val="20"/>
                <w:szCs w:val="20"/>
              </w:rPr>
              <w:t xml:space="preserve"> </w:t>
            </w:r>
            <w:proofErr w:type="spellStart"/>
            <w:r w:rsidR="008723FB" w:rsidRPr="008417D2">
              <w:rPr>
                <w:rFonts w:asciiTheme="majorHAnsi" w:hAnsiTheme="majorHAnsi"/>
                <w:color w:val="000000" w:themeColor="text1"/>
                <w:sz w:val="20"/>
                <w:szCs w:val="20"/>
              </w:rPr>
              <w:t>nos</w:t>
            </w:r>
            <w:proofErr w:type="spellEnd"/>
            <w:r w:rsidR="008723FB" w:rsidRPr="008417D2">
              <w:rPr>
                <w:rFonts w:asciiTheme="majorHAnsi" w:hAnsiTheme="majorHAnsi"/>
                <w:color w:val="000000" w:themeColor="text1"/>
                <w:sz w:val="20"/>
                <w:szCs w:val="20"/>
              </w:rPr>
              <w:t xml:space="preserve"> </w:t>
            </w:r>
            <w:proofErr w:type="spellStart"/>
            <w:r w:rsidR="008723FB" w:rsidRPr="008417D2">
              <w:rPr>
                <w:rFonts w:asciiTheme="majorHAnsi" w:hAnsiTheme="majorHAnsi"/>
                <w:color w:val="000000" w:themeColor="text1"/>
                <w:sz w:val="20"/>
                <w:szCs w:val="20"/>
              </w:rPr>
              <w:t>Editais</w:t>
            </w:r>
            <w:proofErr w:type="spellEnd"/>
            <w:r w:rsidR="008723FB" w:rsidRPr="008417D2">
              <w:rPr>
                <w:rFonts w:asciiTheme="majorHAnsi" w:hAnsiTheme="majorHAnsi"/>
                <w:color w:val="000000" w:themeColor="text1"/>
                <w:sz w:val="20"/>
                <w:szCs w:val="20"/>
              </w:rPr>
              <w:t xml:space="preserve"> da CATHIS-CAU/MG. </w:t>
            </w:r>
          </w:p>
          <w:p w14:paraId="72269821" w14:textId="77777777" w:rsidR="003432FC" w:rsidRPr="008417D2" w:rsidRDefault="003432FC" w:rsidP="003432FC">
            <w:pPr>
              <w:rPr>
                <w:rFonts w:asciiTheme="majorHAnsi" w:hAnsiTheme="majorHAnsi"/>
                <w:b/>
                <w:bCs/>
                <w:color w:val="000000" w:themeColor="text1"/>
                <w:sz w:val="20"/>
                <w:szCs w:val="20"/>
              </w:rPr>
            </w:pPr>
          </w:p>
          <w:p w14:paraId="16A57FA1" w14:textId="674952EE" w:rsidR="003432FC" w:rsidRPr="008417D2" w:rsidRDefault="003432FC" w:rsidP="003432FC">
            <w:pPr>
              <w:pStyle w:val="PargrafodaLista"/>
              <w:numPr>
                <w:ilvl w:val="0"/>
                <w:numId w:val="37"/>
              </w:numPr>
              <w:rPr>
                <w:rFonts w:asciiTheme="majorHAnsi" w:hAnsiTheme="majorHAnsi"/>
                <w:b/>
                <w:bCs/>
                <w:color w:val="000000" w:themeColor="text1"/>
                <w:sz w:val="20"/>
                <w:szCs w:val="20"/>
              </w:rPr>
            </w:pPr>
            <w:proofErr w:type="spellStart"/>
            <w:r w:rsidRPr="008417D2">
              <w:rPr>
                <w:rFonts w:asciiTheme="majorHAnsi" w:hAnsiTheme="majorHAnsi"/>
                <w:b/>
                <w:bCs/>
                <w:color w:val="000000" w:themeColor="text1"/>
                <w:sz w:val="20"/>
                <w:szCs w:val="20"/>
              </w:rPr>
              <w:t>Retorno</w:t>
            </w:r>
            <w:proofErr w:type="spellEnd"/>
            <w:r w:rsidRPr="008417D2">
              <w:rPr>
                <w:rFonts w:asciiTheme="majorHAnsi" w:hAnsiTheme="majorHAnsi"/>
                <w:b/>
                <w:bCs/>
                <w:color w:val="000000" w:themeColor="text1"/>
                <w:sz w:val="20"/>
                <w:szCs w:val="20"/>
              </w:rPr>
              <w:t xml:space="preserve"> </w:t>
            </w:r>
            <w:proofErr w:type="spellStart"/>
            <w:r w:rsidRPr="008417D2">
              <w:rPr>
                <w:rFonts w:asciiTheme="majorHAnsi" w:hAnsiTheme="majorHAnsi"/>
                <w:b/>
                <w:bCs/>
                <w:color w:val="000000" w:themeColor="text1"/>
                <w:sz w:val="20"/>
                <w:szCs w:val="20"/>
              </w:rPr>
              <w:t>sobre</w:t>
            </w:r>
            <w:proofErr w:type="spellEnd"/>
            <w:r w:rsidRPr="008417D2">
              <w:rPr>
                <w:rFonts w:asciiTheme="majorHAnsi" w:hAnsiTheme="majorHAnsi"/>
                <w:b/>
                <w:bCs/>
                <w:color w:val="000000" w:themeColor="text1"/>
                <w:sz w:val="20"/>
                <w:szCs w:val="20"/>
              </w:rPr>
              <w:t xml:space="preserve"> a </w:t>
            </w:r>
            <w:proofErr w:type="spellStart"/>
            <w:r w:rsidRPr="008417D2">
              <w:rPr>
                <w:rFonts w:asciiTheme="majorHAnsi" w:hAnsiTheme="majorHAnsi"/>
                <w:b/>
                <w:bCs/>
                <w:color w:val="000000" w:themeColor="text1"/>
                <w:sz w:val="20"/>
                <w:szCs w:val="20"/>
              </w:rPr>
              <w:t>reunião</w:t>
            </w:r>
            <w:proofErr w:type="spellEnd"/>
            <w:r w:rsidRPr="008417D2">
              <w:rPr>
                <w:rFonts w:asciiTheme="majorHAnsi" w:hAnsiTheme="majorHAnsi"/>
                <w:b/>
                <w:bCs/>
                <w:color w:val="000000" w:themeColor="text1"/>
                <w:sz w:val="20"/>
                <w:szCs w:val="20"/>
              </w:rPr>
              <w:t xml:space="preserve"> </w:t>
            </w:r>
            <w:proofErr w:type="spellStart"/>
            <w:proofErr w:type="gramStart"/>
            <w:r w:rsidRPr="008417D2">
              <w:rPr>
                <w:rFonts w:asciiTheme="majorHAnsi" w:hAnsiTheme="majorHAnsi"/>
                <w:b/>
                <w:bCs/>
                <w:color w:val="000000" w:themeColor="text1"/>
                <w:sz w:val="20"/>
                <w:szCs w:val="20"/>
              </w:rPr>
              <w:t>na</w:t>
            </w:r>
            <w:proofErr w:type="spellEnd"/>
            <w:proofErr w:type="gramEnd"/>
            <w:r w:rsidRPr="008417D2">
              <w:rPr>
                <w:rFonts w:asciiTheme="majorHAnsi" w:hAnsiTheme="majorHAnsi"/>
                <w:b/>
                <w:bCs/>
                <w:color w:val="000000" w:themeColor="text1"/>
                <w:sz w:val="20"/>
                <w:szCs w:val="20"/>
              </w:rPr>
              <w:t xml:space="preserve"> URBEL no </w:t>
            </w:r>
            <w:proofErr w:type="spellStart"/>
            <w:r w:rsidRPr="008417D2">
              <w:rPr>
                <w:rFonts w:asciiTheme="majorHAnsi" w:hAnsiTheme="majorHAnsi"/>
                <w:b/>
                <w:bCs/>
                <w:color w:val="000000" w:themeColor="text1"/>
                <w:sz w:val="20"/>
                <w:szCs w:val="20"/>
              </w:rPr>
              <w:t>dia</w:t>
            </w:r>
            <w:proofErr w:type="spellEnd"/>
            <w:r w:rsidRPr="008417D2">
              <w:rPr>
                <w:rFonts w:asciiTheme="majorHAnsi" w:hAnsiTheme="majorHAnsi"/>
                <w:b/>
                <w:bCs/>
                <w:color w:val="000000" w:themeColor="text1"/>
                <w:sz w:val="20"/>
                <w:szCs w:val="20"/>
              </w:rPr>
              <w:t xml:space="preserve"> 01/06/2023 </w:t>
            </w:r>
            <w:proofErr w:type="spellStart"/>
            <w:r w:rsidRPr="008417D2">
              <w:rPr>
                <w:rFonts w:asciiTheme="majorHAnsi" w:hAnsiTheme="majorHAnsi"/>
                <w:b/>
                <w:bCs/>
                <w:color w:val="000000" w:themeColor="text1"/>
                <w:sz w:val="20"/>
                <w:szCs w:val="20"/>
              </w:rPr>
              <w:t>sobre</w:t>
            </w:r>
            <w:proofErr w:type="spellEnd"/>
            <w:r w:rsidRPr="008417D2">
              <w:rPr>
                <w:rFonts w:asciiTheme="majorHAnsi" w:hAnsiTheme="majorHAnsi"/>
                <w:b/>
                <w:bCs/>
                <w:color w:val="000000" w:themeColor="text1"/>
                <w:sz w:val="20"/>
                <w:szCs w:val="20"/>
              </w:rPr>
              <w:t xml:space="preserve"> a </w:t>
            </w:r>
            <w:proofErr w:type="spellStart"/>
            <w:r w:rsidRPr="008417D2">
              <w:rPr>
                <w:rFonts w:asciiTheme="majorHAnsi" w:hAnsiTheme="majorHAnsi"/>
                <w:b/>
                <w:bCs/>
                <w:color w:val="000000" w:themeColor="text1"/>
                <w:sz w:val="20"/>
                <w:szCs w:val="20"/>
              </w:rPr>
              <w:t>Política</w:t>
            </w:r>
            <w:proofErr w:type="spellEnd"/>
            <w:r w:rsidRPr="008417D2">
              <w:rPr>
                <w:rFonts w:asciiTheme="majorHAnsi" w:hAnsiTheme="majorHAnsi"/>
                <w:b/>
                <w:bCs/>
                <w:color w:val="000000" w:themeColor="text1"/>
                <w:sz w:val="20"/>
                <w:szCs w:val="20"/>
              </w:rPr>
              <w:t xml:space="preserve"> Municipal de </w:t>
            </w:r>
            <w:proofErr w:type="spellStart"/>
            <w:r w:rsidRPr="008417D2">
              <w:rPr>
                <w:rFonts w:asciiTheme="majorHAnsi" w:hAnsiTheme="majorHAnsi"/>
                <w:b/>
                <w:bCs/>
                <w:color w:val="000000" w:themeColor="text1"/>
                <w:sz w:val="20"/>
                <w:szCs w:val="20"/>
              </w:rPr>
              <w:t>Habitação</w:t>
            </w:r>
            <w:proofErr w:type="spellEnd"/>
            <w:r w:rsidRPr="008417D2">
              <w:rPr>
                <w:rFonts w:asciiTheme="majorHAnsi" w:hAnsiTheme="majorHAnsi"/>
                <w:b/>
                <w:bCs/>
                <w:color w:val="000000" w:themeColor="text1"/>
                <w:sz w:val="20"/>
                <w:szCs w:val="20"/>
              </w:rPr>
              <w:t xml:space="preserve">. </w:t>
            </w:r>
          </w:p>
          <w:p w14:paraId="3CB01E6A" w14:textId="77777777" w:rsidR="003432FC" w:rsidRPr="008417D2" w:rsidRDefault="003432FC" w:rsidP="003432FC">
            <w:pPr>
              <w:rPr>
                <w:rFonts w:asciiTheme="majorHAnsi" w:hAnsiTheme="majorHAnsi"/>
                <w:color w:val="000000" w:themeColor="text1"/>
                <w:sz w:val="20"/>
                <w:szCs w:val="20"/>
              </w:rPr>
            </w:pPr>
          </w:p>
          <w:p w14:paraId="3A0DBBF0" w14:textId="77777777" w:rsidR="003432FC" w:rsidRPr="008417D2" w:rsidRDefault="003432FC" w:rsidP="003432FC">
            <w:pPr>
              <w:pStyle w:val="NormalWeb"/>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No dia 01/06/2023 o CAU/MG compareceu em reunião no auditório da Companhia Urbanizadora e de Habitação de Belo Horizonte (URBEL), órgão responsável pela Política Municipal de Habitação, que está se estruturando para, com base na Resolução nº LII/ 2018 do Conselho Municipal de Habitação e no Decreto nº 17.872/ 2022, implementar a Assistência e Assessoria Técnica, uma das linhas programáticas previstas nesta política pública.</w:t>
            </w:r>
          </w:p>
          <w:p w14:paraId="3BEFB829" w14:textId="728A7C7D" w:rsidR="003432FC" w:rsidRPr="008417D2" w:rsidRDefault="003432FC" w:rsidP="003432FC">
            <w:pPr>
              <w:pStyle w:val="paragraph"/>
              <w:jc w:val="both"/>
              <w:textAlignment w:val="baseline"/>
              <w:rPr>
                <w:rFonts w:asciiTheme="majorHAnsi" w:eastAsiaTheme="minorHAnsi" w:hAnsiTheme="majorHAnsi" w:cs="Calibri"/>
                <w:color w:val="000000" w:themeColor="text1"/>
                <w:sz w:val="20"/>
                <w:szCs w:val="20"/>
              </w:rPr>
            </w:pPr>
            <w:r w:rsidRPr="008417D2">
              <w:rPr>
                <w:rFonts w:asciiTheme="majorHAnsi" w:eastAsiaTheme="minorHAnsi" w:hAnsiTheme="majorHAnsi" w:cs="Calibri"/>
                <w:color w:val="000000" w:themeColor="text1"/>
                <w:sz w:val="20"/>
                <w:szCs w:val="20"/>
              </w:rPr>
              <w:t xml:space="preserve">Estiveram presentes como representantes do CAU/MG o Gerente Geral, Ariel Luiz Romani Lazarim, o coordenador adjunto da CATHIS-CAU/MG, Lucas Lima Leonel Fonseca, </w:t>
            </w:r>
            <w:r w:rsidR="00A97424" w:rsidRPr="008417D2">
              <w:rPr>
                <w:rFonts w:asciiTheme="majorHAnsi" w:eastAsiaTheme="minorHAnsi" w:hAnsiTheme="majorHAnsi" w:cs="Calibri"/>
                <w:color w:val="000000" w:themeColor="text1"/>
                <w:sz w:val="20"/>
                <w:szCs w:val="20"/>
              </w:rPr>
              <w:t xml:space="preserve">a conselheira e funcionária da URBEL Silvana Lamas da Matta </w:t>
            </w:r>
            <w:r w:rsidRPr="008417D2">
              <w:rPr>
                <w:rFonts w:asciiTheme="majorHAnsi" w:eastAsiaTheme="minorHAnsi" w:hAnsiTheme="majorHAnsi" w:cs="Calibri"/>
                <w:color w:val="000000" w:themeColor="text1"/>
                <w:sz w:val="20"/>
                <w:szCs w:val="20"/>
              </w:rPr>
              <w:t>e o Assessor da CATHIS-CAU/MG, Diogo Ubaldo Braga.</w:t>
            </w:r>
          </w:p>
          <w:p w14:paraId="7678CBCB" w14:textId="0FA1D7FD" w:rsidR="003432FC" w:rsidRPr="008417D2" w:rsidRDefault="003432FC" w:rsidP="003432FC">
            <w:pPr>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Tendo em vista a programação orçamentária dos anos 2023 a 2025, a UBERL está dando início aos programas e modalidades de atendimento da </w:t>
            </w:r>
            <w:r w:rsidR="00A91080" w:rsidRPr="008417D2">
              <w:rPr>
                <w:rFonts w:asciiTheme="majorHAnsi" w:hAnsiTheme="majorHAnsi"/>
                <w:color w:val="000000" w:themeColor="text1"/>
                <w:sz w:val="20"/>
                <w:szCs w:val="20"/>
              </w:rPr>
              <w:t>L</w:t>
            </w:r>
            <w:r w:rsidRPr="008417D2">
              <w:rPr>
                <w:rFonts w:asciiTheme="majorHAnsi" w:hAnsiTheme="majorHAnsi"/>
                <w:color w:val="000000" w:themeColor="text1"/>
                <w:sz w:val="20"/>
                <w:szCs w:val="20"/>
              </w:rPr>
              <w:t xml:space="preserve">inha </w:t>
            </w:r>
            <w:r w:rsidR="00A91080" w:rsidRPr="008417D2">
              <w:rPr>
                <w:rFonts w:asciiTheme="majorHAnsi" w:hAnsiTheme="majorHAnsi"/>
                <w:color w:val="000000" w:themeColor="text1"/>
                <w:sz w:val="20"/>
                <w:szCs w:val="20"/>
              </w:rPr>
              <w:t>P</w:t>
            </w:r>
            <w:r w:rsidRPr="008417D2">
              <w:rPr>
                <w:rFonts w:asciiTheme="majorHAnsi" w:hAnsiTheme="majorHAnsi"/>
                <w:color w:val="000000" w:themeColor="text1"/>
                <w:sz w:val="20"/>
                <w:szCs w:val="20"/>
              </w:rPr>
              <w:t xml:space="preserve">rogramática Assistência e Assessoria Técnica (LP AAT), inclusive por meio de </w:t>
            </w:r>
            <w:proofErr w:type="spellStart"/>
            <w:r w:rsidRPr="008417D2">
              <w:rPr>
                <w:rFonts w:asciiTheme="majorHAnsi" w:hAnsiTheme="majorHAnsi"/>
                <w:color w:val="000000" w:themeColor="text1"/>
                <w:sz w:val="20"/>
                <w:szCs w:val="20"/>
              </w:rPr>
              <w:t>parcerização</w:t>
            </w:r>
            <w:proofErr w:type="spellEnd"/>
            <w:r w:rsidRPr="008417D2">
              <w:rPr>
                <w:rFonts w:asciiTheme="majorHAnsi" w:hAnsiTheme="majorHAnsi"/>
                <w:color w:val="000000" w:themeColor="text1"/>
                <w:sz w:val="20"/>
                <w:szCs w:val="20"/>
              </w:rPr>
              <w:t xml:space="preserve"> com organizações da sociedade civil e com contratação de empresas.</w:t>
            </w:r>
          </w:p>
          <w:p w14:paraId="132F0EDA" w14:textId="77777777" w:rsidR="003432FC" w:rsidRPr="008417D2" w:rsidRDefault="003432FC" w:rsidP="003432FC">
            <w:pPr>
              <w:pStyle w:val="NormalWeb"/>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A reunião de trabalho teve a seguinte pauta:</w:t>
            </w:r>
          </w:p>
          <w:p w14:paraId="0F598E73" w14:textId="77777777" w:rsidR="003432FC" w:rsidRPr="008417D2" w:rsidRDefault="003432FC" w:rsidP="003432FC">
            <w:pPr>
              <w:numPr>
                <w:ilvl w:val="0"/>
                <w:numId w:val="38"/>
              </w:num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LP AAT, programas e modalidades: metodologia de trabalho;</w:t>
            </w:r>
          </w:p>
          <w:p w14:paraId="79BA8FAA" w14:textId="77777777" w:rsidR="003432FC" w:rsidRPr="008417D2" w:rsidRDefault="003432FC" w:rsidP="003432FC">
            <w:pPr>
              <w:numPr>
                <w:ilvl w:val="0"/>
                <w:numId w:val="38"/>
              </w:num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Valores teto, segundo modalidade de atendimento;</w:t>
            </w:r>
          </w:p>
          <w:p w14:paraId="05266E50" w14:textId="77777777" w:rsidR="003432FC" w:rsidRPr="008417D2" w:rsidRDefault="003432FC" w:rsidP="003432FC">
            <w:pPr>
              <w:numPr>
                <w:ilvl w:val="0"/>
                <w:numId w:val="38"/>
              </w:num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Demanda instalada e ações previstas;</w:t>
            </w:r>
          </w:p>
          <w:p w14:paraId="2E62A8CA" w14:textId="77777777" w:rsidR="003432FC" w:rsidRPr="008417D2" w:rsidRDefault="003432FC" w:rsidP="003432FC">
            <w:pPr>
              <w:numPr>
                <w:ilvl w:val="0"/>
                <w:numId w:val="38"/>
              </w:num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Contratação/ </w:t>
            </w:r>
            <w:proofErr w:type="spellStart"/>
            <w:r w:rsidRPr="008417D2">
              <w:rPr>
                <w:rFonts w:asciiTheme="majorHAnsi" w:hAnsiTheme="majorHAnsi"/>
                <w:color w:val="000000" w:themeColor="text1"/>
                <w:sz w:val="20"/>
                <w:szCs w:val="20"/>
              </w:rPr>
              <w:t>parcerização</w:t>
            </w:r>
            <w:proofErr w:type="spellEnd"/>
            <w:r w:rsidRPr="008417D2">
              <w:rPr>
                <w:rFonts w:asciiTheme="majorHAnsi" w:hAnsiTheme="majorHAnsi"/>
                <w:color w:val="000000" w:themeColor="text1"/>
                <w:sz w:val="20"/>
                <w:szCs w:val="20"/>
              </w:rPr>
              <w:t>;</w:t>
            </w:r>
          </w:p>
          <w:p w14:paraId="19F209ED" w14:textId="77777777" w:rsidR="003432FC" w:rsidRPr="008417D2" w:rsidRDefault="003432FC" w:rsidP="003432FC">
            <w:pPr>
              <w:numPr>
                <w:ilvl w:val="0"/>
                <w:numId w:val="38"/>
              </w:num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Troca de experiências.</w:t>
            </w:r>
          </w:p>
          <w:p w14:paraId="757399F1" w14:textId="77777777" w:rsidR="003432FC" w:rsidRPr="008417D2" w:rsidRDefault="003432FC" w:rsidP="003432FC">
            <w:pPr>
              <w:pStyle w:val="NormalWeb"/>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O Sr. Claudius Vinícius Leite Pereira, Presidente da URBEL, iniciou a reunião com breve apresentação da Política Municipal de Habitação, apresentando os funcionários responsáveis pela LP AAT, Sra. Lisandra Mara (Chefe de divisão/ arquiteta), Sra. Raquel Gama (Engenheira civil), Sr. Luís Barros (Analista social). O Sr. Claudius disse que este momento inicial de efetivação do programa é um momento experimental e que adaptações podem ser realizadas no decorrer de sua implementação. </w:t>
            </w:r>
          </w:p>
          <w:p w14:paraId="6EE5B260" w14:textId="77777777" w:rsidR="003432FC" w:rsidRPr="008417D2" w:rsidRDefault="003432FC" w:rsidP="003432FC">
            <w:p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Após isto, a Sra. Lisandra Mara iniciou a reunião de trabalho apresentando a LP AAT e seu momento atual (Anexos n° 01). Foi disponibilizado um caderno com a Resolução n° LII do Conselho Municipal de Habitação (Anexos n° 02 e 03), normativo que dispõe sobre a estrutura geral da Política Municipal de Habitação para Belo Horizonte e possibilita e execução dos Programas de Assistência Técnica. Foi disponibilizado, também, um material informativo de quatro folhas com todo o conteúdo da apresentação, introdução, normativos, pressupostos, rede de atendimento, agentes parceiros, programas e mobilidades de atendimento, previsão de atendimento, aspectos de gratuidade, financiamento e subsídio e considerações finais. </w:t>
            </w:r>
          </w:p>
          <w:p w14:paraId="7CF90894" w14:textId="77777777" w:rsidR="003432FC" w:rsidRPr="008417D2" w:rsidRDefault="003432FC" w:rsidP="003432FC">
            <w:p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O objetivo da LP AAT é efetivar os programas de Assistência Técnica através dos agentes parceiros, sejam Instituições de Ensino, entidades de categorias profissionais, empresas cooperativas, escritórios e profissionais autônimos, associações ONG, OSC, associações de moradores, dentre outros. Por este motivo, uma diversidade de escritórios, associações e ONGs estavam presentes na reunião e realizaram seus </w:t>
            </w:r>
            <w:proofErr w:type="spellStart"/>
            <w:r w:rsidRPr="008417D2">
              <w:rPr>
                <w:rFonts w:asciiTheme="majorHAnsi" w:hAnsiTheme="majorHAnsi"/>
                <w:color w:val="000000" w:themeColor="text1"/>
                <w:sz w:val="20"/>
                <w:szCs w:val="20"/>
              </w:rPr>
              <w:t>considerandos</w:t>
            </w:r>
            <w:proofErr w:type="spellEnd"/>
            <w:r w:rsidRPr="008417D2">
              <w:rPr>
                <w:rFonts w:asciiTheme="majorHAnsi" w:hAnsiTheme="majorHAnsi"/>
                <w:color w:val="000000" w:themeColor="text1"/>
                <w:sz w:val="20"/>
                <w:szCs w:val="20"/>
              </w:rPr>
              <w:t xml:space="preserve">. </w:t>
            </w:r>
          </w:p>
          <w:p w14:paraId="78CB11C5" w14:textId="77777777" w:rsidR="003432FC" w:rsidRPr="008417D2" w:rsidRDefault="003432FC" w:rsidP="003432FC">
            <w:p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lastRenderedPageBreak/>
              <w:t xml:space="preserve">Foi dito que o recurso inicial para efetivação do programa é de origem do Fundo Municipal de Habitação e que a atuação inicial será sobre uma demanda de famílias já de conhecimento prévio da URBEL. Disse que, por conta dessa demanda inicial grande, no momento não existe um canal oficial para recebimento de novas demandas. Futuramente novas demandas serão recebidas por coleta ativa, espontânea e por editais.  Destacou-se que o atendimento das demandas deve atender a critérios prévios, devendo a habitação estar em áreas regularizadas, regularizáveis ou consolidáveis (fora de APP, área de servidão ou de risco) (Anexo n° 04). </w:t>
            </w:r>
          </w:p>
          <w:p w14:paraId="574BA9B6" w14:textId="09A67DBD" w:rsidR="00156E4F" w:rsidRPr="008417D2" w:rsidRDefault="00A91080" w:rsidP="003432FC">
            <w:p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So</w:t>
            </w:r>
            <w:r w:rsidR="003432FC" w:rsidRPr="008417D2">
              <w:rPr>
                <w:rFonts w:asciiTheme="majorHAnsi" w:hAnsiTheme="majorHAnsi"/>
                <w:color w:val="000000" w:themeColor="text1"/>
                <w:sz w:val="20"/>
                <w:szCs w:val="20"/>
              </w:rPr>
              <w:t xml:space="preserve">bre a atuação do CAU, destacou-se: a) a possibilidade de alinhamento de normas de emissão de </w:t>
            </w:r>
            <w:proofErr w:type="spellStart"/>
            <w:r w:rsidR="003432FC" w:rsidRPr="008417D2">
              <w:rPr>
                <w:rFonts w:asciiTheme="majorHAnsi" w:hAnsiTheme="majorHAnsi"/>
                <w:color w:val="000000" w:themeColor="text1"/>
                <w:sz w:val="20"/>
                <w:szCs w:val="20"/>
              </w:rPr>
              <w:t>RRTs</w:t>
            </w:r>
            <w:proofErr w:type="spellEnd"/>
            <w:r w:rsidR="003432FC" w:rsidRPr="008417D2">
              <w:rPr>
                <w:rFonts w:asciiTheme="majorHAnsi" w:hAnsiTheme="majorHAnsi"/>
                <w:color w:val="000000" w:themeColor="text1"/>
                <w:sz w:val="20"/>
                <w:szCs w:val="20"/>
              </w:rPr>
              <w:t xml:space="preserve"> para as atividades a serem desempenhadas; b) Auxílio no credenciamento de profissionais; c) divulgação; e d) auxílio aos agentes (ongs, escritórios, coletivos), juntamente com outras instituições como IAB, na adaptação de seus planos de trabalho para atendimento às necessidades normativas e de editais da URBEL e LP AAT.</w:t>
            </w:r>
          </w:p>
          <w:p w14:paraId="6EB30CD3" w14:textId="1F4F7ED9" w:rsidR="00156E4F" w:rsidRPr="008417D2" w:rsidRDefault="00156E4F" w:rsidP="003432FC">
            <w:pPr>
              <w:spacing w:before="100" w:beforeAutospacing="1" w:after="100" w:afterAutospacing="1"/>
              <w:jc w:val="both"/>
              <w:textAlignment w:val="baseline"/>
              <w:rPr>
                <w:rFonts w:asciiTheme="majorHAnsi" w:hAnsiTheme="majorHAnsi"/>
                <w:b/>
                <w:bCs/>
                <w:color w:val="000000" w:themeColor="text1"/>
                <w:sz w:val="20"/>
                <w:szCs w:val="20"/>
              </w:rPr>
            </w:pPr>
            <w:r w:rsidRPr="008417D2">
              <w:rPr>
                <w:rFonts w:asciiTheme="majorHAnsi" w:hAnsiTheme="majorHAnsi"/>
                <w:b/>
                <w:bCs/>
                <w:color w:val="000000" w:themeColor="text1"/>
                <w:sz w:val="20"/>
                <w:szCs w:val="20"/>
              </w:rPr>
              <w:t>i</w:t>
            </w:r>
            <w:r w:rsidR="00FA4703" w:rsidRPr="008417D2">
              <w:rPr>
                <w:rFonts w:asciiTheme="majorHAnsi" w:hAnsiTheme="majorHAnsi"/>
                <w:b/>
                <w:bCs/>
                <w:color w:val="000000" w:themeColor="text1"/>
                <w:sz w:val="20"/>
                <w:szCs w:val="20"/>
              </w:rPr>
              <w:t>)</w:t>
            </w:r>
            <w:r w:rsidRPr="008417D2">
              <w:rPr>
                <w:rFonts w:asciiTheme="majorHAnsi" w:hAnsiTheme="majorHAnsi"/>
                <w:b/>
                <w:bCs/>
                <w:color w:val="000000" w:themeColor="text1"/>
                <w:sz w:val="20"/>
                <w:szCs w:val="20"/>
              </w:rPr>
              <w:t xml:space="preserve"> Encaminhamento, pela GEPLAN-CAU/MG, dos arquivos 4a revisão Plano de Ação.</w:t>
            </w:r>
          </w:p>
          <w:p w14:paraId="50C83A11" w14:textId="77777777" w:rsidR="00B836CC" w:rsidRPr="008417D2" w:rsidRDefault="00156E4F" w:rsidP="00A91080">
            <w:pPr>
              <w:spacing w:before="100" w:beforeAutospacing="1" w:after="100" w:afterAutospacing="1"/>
              <w:jc w:val="both"/>
              <w:textAlignment w:val="baseline"/>
              <w:rPr>
                <w:rFonts w:asciiTheme="majorHAnsi" w:hAnsiTheme="majorHAnsi"/>
                <w:color w:val="000000" w:themeColor="text1"/>
                <w:sz w:val="20"/>
                <w:szCs w:val="20"/>
              </w:rPr>
            </w:pPr>
            <w:r w:rsidRPr="008417D2">
              <w:rPr>
                <w:rFonts w:asciiTheme="majorHAnsi" w:hAnsiTheme="majorHAnsi"/>
                <w:color w:val="000000" w:themeColor="text1"/>
                <w:sz w:val="20"/>
                <w:szCs w:val="20"/>
              </w:rPr>
              <w:t>Para conhecimento dos Conselheiros, o Assessor Diogo apresentou o e-mail e os arquivos referentes À 4a revisão Plano de Ação enviados pela GEPLAN-CAU/MG.</w:t>
            </w:r>
          </w:p>
          <w:p w14:paraId="5DB754F6" w14:textId="533283E4" w:rsidR="00A91080" w:rsidRPr="008417D2" w:rsidRDefault="00A91080" w:rsidP="00A91080">
            <w:pPr>
              <w:spacing w:before="100" w:beforeAutospacing="1" w:after="100" w:afterAutospacing="1"/>
              <w:jc w:val="both"/>
              <w:textAlignment w:val="baseline"/>
              <w:rPr>
                <w:rFonts w:asciiTheme="majorHAnsi" w:hAnsiTheme="majorHAnsi"/>
                <w:color w:val="000000" w:themeColor="text1"/>
                <w:sz w:val="20"/>
                <w:szCs w:val="20"/>
              </w:rPr>
            </w:pPr>
          </w:p>
        </w:tc>
      </w:tr>
      <w:tr w:rsidR="008417D2" w:rsidRPr="008417D2" w14:paraId="317EAB8A"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5DAF8498" w14:textId="77777777" w:rsidR="00C57051" w:rsidRPr="008417D2" w:rsidRDefault="00C57051" w:rsidP="001104DC">
            <w:pPr>
              <w:rPr>
                <w:rFonts w:asciiTheme="majorHAnsi" w:hAnsiTheme="majorHAnsi"/>
                <w:color w:val="000000" w:themeColor="text1"/>
                <w:sz w:val="20"/>
                <w:szCs w:val="20"/>
                <w:highlight w:val="yellow"/>
              </w:rPr>
            </w:pPr>
          </w:p>
        </w:tc>
      </w:tr>
      <w:tr w:rsidR="008417D2" w:rsidRPr="008417D2" w14:paraId="61F8BFD9"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63878B52" w14:textId="45373BCA" w:rsidR="00C57051" w:rsidRPr="008417D2" w:rsidRDefault="00C57051" w:rsidP="00C57051">
            <w:pPr>
              <w:spacing w:line="360" w:lineRule="auto"/>
              <w:rPr>
                <w:rFonts w:asciiTheme="majorHAnsi" w:hAnsiTheme="majorHAnsi"/>
                <w:color w:val="000000" w:themeColor="text1"/>
                <w:sz w:val="20"/>
                <w:szCs w:val="20"/>
              </w:rPr>
            </w:pPr>
            <w:r w:rsidRPr="008417D2">
              <w:rPr>
                <w:rFonts w:asciiTheme="majorHAnsi" w:hAnsiTheme="majorHAnsi"/>
                <w:color w:val="000000" w:themeColor="text1"/>
                <w:sz w:val="20"/>
                <w:szCs w:val="20"/>
              </w:rPr>
              <w:t>Aprovação de documentos da reunião anterior</w:t>
            </w:r>
          </w:p>
        </w:tc>
      </w:tr>
      <w:tr w:rsidR="008417D2" w:rsidRPr="008417D2" w14:paraId="7B67F50B" w14:textId="77777777" w:rsidTr="003432FC">
        <w:trPr>
          <w:trHeight w:val="550"/>
          <w:jc w:val="center"/>
        </w:trPr>
        <w:tc>
          <w:tcPr>
            <w:tcW w:w="10203" w:type="dxa"/>
            <w:shd w:val="clear" w:color="auto" w:fill="auto"/>
            <w:vAlign w:val="center"/>
          </w:tcPr>
          <w:p w14:paraId="47B0995B" w14:textId="2FB0BFDC" w:rsidR="00DD35CB" w:rsidRPr="008417D2" w:rsidRDefault="00C57051" w:rsidP="00F17441">
            <w:pPr>
              <w:jc w:val="both"/>
              <w:rPr>
                <w:rFonts w:asciiTheme="majorHAnsi" w:hAnsiTheme="majorHAnsi"/>
                <w:color w:val="000000" w:themeColor="text1"/>
                <w:sz w:val="20"/>
                <w:szCs w:val="20"/>
              </w:rPr>
            </w:pPr>
            <w:r w:rsidRPr="008417D2">
              <w:rPr>
                <w:rFonts w:asciiTheme="majorHAnsi" w:hAnsiTheme="majorHAnsi"/>
                <w:color w:val="000000" w:themeColor="text1"/>
                <w:sz w:val="20"/>
                <w:szCs w:val="20"/>
              </w:rPr>
              <w:t>Os documentos emitidos na 4</w:t>
            </w:r>
            <w:r w:rsidR="00681002" w:rsidRPr="008417D2">
              <w:rPr>
                <w:rFonts w:asciiTheme="majorHAnsi" w:hAnsiTheme="majorHAnsi"/>
                <w:color w:val="000000" w:themeColor="text1"/>
                <w:sz w:val="20"/>
                <w:szCs w:val="20"/>
              </w:rPr>
              <w:t>9</w:t>
            </w:r>
            <w:r w:rsidRPr="008417D2">
              <w:rPr>
                <w:rFonts w:asciiTheme="majorHAnsi" w:hAnsiTheme="majorHAnsi"/>
                <w:color w:val="000000" w:themeColor="text1"/>
                <w:sz w:val="20"/>
                <w:szCs w:val="20"/>
              </w:rPr>
              <w:t xml:space="preserve">ª reunião ordinária </w:t>
            </w:r>
            <w:r w:rsidR="00DD35CB" w:rsidRPr="008417D2">
              <w:rPr>
                <w:rFonts w:asciiTheme="majorHAnsi" w:hAnsiTheme="majorHAnsi"/>
                <w:color w:val="000000" w:themeColor="text1"/>
                <w:sz w:val="20"/>
                <w:szCs w:val="20"/>
              </w:rPr>
              <w:t xml:space="preserve">não </w:t>
            </w:r>
            <w:r w:rsidRPr="008417D2">
              <w:rPr>
                <w:rFonts w:asciiTheme="majorHAnsi" w:hAnsiTheme="majorHAnsi"/>
                <w:color w:val="000000" w:themeColor="text1"/>
                <w:sz w:val="20"/>
                <w:szCs w:val="20"/>
              </w:rPr>
              <w:t xml:space="preserve">foram aprovados por e-mail </w:t>
            </w:r>
            <w:r w:rsidR="00DD35CB" w:rsidRPr="008417D2">
              <w:rPr>
                <w:rFonts w:asciiTheme="majorHAnsi" w:hAnsiTheme="majorHAnsi"/>
                <w:color w:val="000000" w:themeColor="text1"/>
                <w:sz w:val="20"/>
                <w:szCs w:val="20"/>
              </w:rPr>
              <w:t xml:space="preserve">e não houve a inclusão de assinaturas das Deliberações emitidas ou na Súmula, portanto, não foram dados os encaminhamentos destas. </w:t>
            </w:r>
          </w:p>
          <w:p w14:paraId="1C0B5FD3" w14:textId="56017490" w:rsidR="00C57051" w:rsidRPr="008417D2" w:rsidRDefault="00C57051" w:rsidP="00F17441">
            <w:pPr>
              <w:jc w:val="both"/>
              <w:rPr>
                <w:rFonts w:asciiTheme="majorHAnsi" w:hAnsiTheme="majorHAnsi"/>
                <w:color w:val="000000" w:themeColor="text1"/>
                <w:sz w:val="20"/>
                <w:szCs w:val="20"/>
              </w:rPr>
            </w:pPr>
          </w:p>
        </w:tc>
      </w:tr>
      <w:tr w:rsidR="008417D2" w:rsidRPr="008417D2" w14:paraId="70A20455" w14:textId="77777777" w:rsidTr="003432FC">
        <w:trPr>
          <w:trHeight w:val="540"/>
          <w:jc w:val="center"/>
        </w:trPr>
        <w:tc>
          <w:tcPr>
            <w:tcW w:w="10203" w:type="dxa"/>
            <w:tcBorders>
              <w:top w:val="single" w:sz="4" w:space="0" w:color="auto"/>
              <w:left w:val="nil"/>
              <w:bottom w:val="single" w:sz="4" w:space="0" w:color="auto"/>
              <w:right w:val="nil"/>
            </w:tcBorders>
            <w:shd w:val="clear" w:color="auto" w:fill="auto"/>
            <w:vAlign w:val="center"/>
          </w:tcPr>
          <w:p w14:paraId="5FB9A955" w14:textId="77777777" w:rsidR="00B61B96" w:rsidRPr="008417D2" w:rsidRDefault="00B61B96" w:rsidP="00A328B3">
            <w:pPr>
              <w:rPr>
                <w:rFonts w:asciiTheme="majorHAnsi" w:hAnsiTheme="majorHAnsi"/>
                <w:color w:val="000000" w:themeColor="text1"/>
                <w:sz w:val="20"/>
                <w:szCs w:val="20"/>
                <w:highlight w:val="yellow"/>
              </w:rPr>
            </w:pPr>
          </w:p>
        </w:tc>
      </w:tr>
      <w:tr w:rsidR="008417D2" w:rsidRPr="008417D2" w14:paraId="4BC399D8"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128D24A5" w14:textId="77777777" w:rsidR="00B61B96" w:rsidRPr="008417D2" w:rsidRDefault="00B61B96" w:rsidP="00A328B3">
            <w:pPr>
              <w:suppressLineNumbers/>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ORDEM DO DIA:</w:t>
            </w:r>
          </w:p>
        </w:tc>
      </w:tr>
      <w:tr w:rsidR="008417D2" w:rsidRPr="008417D2" w14:paraId="70797CCA"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29F1CD62" w14:textId="77777777" w:rsidR="00B61B96" w:rsidRPr="008417D2" w:rsidRDefault="00B61B96" w:rsidP="00A328B3">
            <w:pPr>
              <w:rPr>
                <w:rFonts w:asciiTheme="majorHAnsi" w:hAnsiTheme="majorHAnsi"/>
                <w:color w:val="000000" w:themeColor="text1"/>
                <w:sz w:val="20"/>
                <w:szCs w:val="20"/>
                <w:highlight w:val="yellow"/>
              </w:rPr>
            </w:pPr>
          </w:p>
          <w:p w14:paraId="3C61013E" w14:textId="77777777" w:rsidR="00B61B96" w:rsidRPr="008417D2" w:rsidRDefault="00B61B96" w:rsidP="00A328B3">
            <w:pPr>
              <w:rPr>
                <w:rFonts w:asciiTheme="majorHAnsi" w:hAnsiTheme="majorHAnsi"/>
                <w:color w:val="000000" w:themeColor="text1"/>
                <w:sz w:val="20"/>
                <w:szCs w:val="20"/>
                <w:highlight w:val="yellow"/>
              </w:rPr>
            </w:pPr>
          </w:p>
        </w:tc>
      </w:tr>
      <w:tr w:rsidR="008417D2" w:rsidRPr="008417D2" w14:paraId="6FB4EDE8"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5E6BFC25" w14:textId="1D37BD52" w:rsidR="00F068EA" w:rsidRPr="008417D2" w:rsidRDefault="00A964BE" w:rsidP="00F068EA">
            <w:pPr>
              <w:pStyle w:val="PargrafodaLista"/>
              <w:numPr>
                <w:ilvl w:val="0"/>
                <w:numId w:val="21"/>
              </w:numPr>
              <w:rPr>
                <w:rFonts w:asciiTheme="majorHAnsi" w:hAnsiTheme="majorHAnsi"/>
                <w:color w:val="000000" w:themeColor="text1"/>
                <w:sz w:val="20"/>
                <w:szCs w:val="20"/>
              </w:rPr>
            </w:pPr>
            <w:proofErr w:type="spellStart"/>
            <w:r w:rsidRPr="008417D2">
              <w:rPr>
                <w:rFonts w:asciiTheme="majorHAnsi" w:hAnsiTheme="majorHAnsi"/>
                <w:color w:val="000000" w:themeColor="text1"/>
                <w:sz w:val="20"/>
                <w:szCs w:val="20"/>
              </w:rPr>
              <w:t>Acompanhamento</w:t>
            </w:r>
            <w:proofErr w:type="spellEnd"/>
            <w:r w:rsidRPr="008417D2">
              <w:rPr>
                <w:rFonts w:asciiTheme="majorHAnsi" w:hAnsiTheme="majorHAnsi"/>
                <w:color w:val="000000" w:themeColor="text1"/>
                <w:sz w:val="20"/>
                <w:szCs w:val="20"/>
              </w:rPr>
              <w:t xml:space="preserve"> das </w:t>
            </w:r>
            <w:proofErr w:type="spellStart"/>
            <w:r w:rsidRPr="008417D2">
              <w:rPr>
                <w:rFonts w:asciiTheme="majorHAnsi" w:hAnsiTheme="majorHAnsi"/>
                <w:color w:val="000000" w:themeColor="text1"/>
                <w:sz w:val="20"/>
                <w:szCs w:val="20"/>
              </w:rPr>
              <w:t>ações</w:t>
            </w:r>
            <w:proofErr w:type="spellEnd"/>
            <w:r w:rsidRPr="008417D2">
              <w:rPr>
                <w:rFonts w:asciiTheme="majorHAnsi" w:hAnsiTheme="majorHAnsi"/>
                <w:color w:val="000000" w:themeColor="text1"/>
                <w:sz w:val="20"/>
                <w:szCs w:val="20"/>
              </w:rPr>
              <w:t xml:space="preserve"> </w:t>
            </w:r>
            <w:proofErr w:type="spellStart"/>
            <w:r w:rsidRPr="008417D2">
              <w:rPr>
                <w:rFonts w:asciiTheme="majorHAnsi" w:hAnsiTheme="majorHAnsi"/>
                <w:color w:val="000000" w:themeColor="text1"/>
                <w:sz w:val="20"/>
                <w:szCs w:val="20"/>
              </w:rPr>
              <w:t>previstas</w:t>
            </w:r>
            <w:proofErr w:type="spellEnd"/>
            <w:r w:rsidRPr="008417D2">
              <w:rPr>
                <w:rFonts w:asciiTheme="majorHAnsi" w:hAnsiTheme="majorHAnsi"/>
                <w:color w:val="000000" w:themeColor="text1"/>
                <w:sz w:val="20"/>
                <w:szCs w:val="20"/>
              </w:rPr>
              <w:t xml:space="preserve"> no Plano de </w:t>
            </w:r>
            <w:proofErr w:type="spellStart"/>
            <w:r w:rsidRPr="008417D2">
              <w:rPr>
                <w:rFonts w:asciiTheme="majorHAnsi" w:hAnsiTheme="majorHAnsi"/>
                <w:color w:val="000000" w:themeColor="text1"/>
                <w:sz w:val="20"/>
                <w:szCs w:val="20"/>
              </w:rPr>
              <w:t>Ação</w:t>
            </w:r>
            <w:proofErr w:type="spellEnd"/>
            <w:r w:rsidRPr="008417D2">
              <w:rPr>
                <w:rFonts w:asciiTheme="majorHAnsi" w:hAnsiTheme="majorHAnsi"/>
                <w:color w:val="000000" w:themeColor="text1"/>
                <w:sz w:val="20"/>
                <w:szCs w:val="20"/>
              </w:rPr>
              <w:t xml:space="preserve"> da CATHIS-CAU/MG.</w:t>
            </w:r>
          </w:p>
        </w:tc>
      </w:tr>
      <w:tr w:rsidR="008417D2" w:rsidRPr="008417D2" w14:paraId="36EC28D9" w14:textId="77777777" w:rsidTr="003432FC">
        <w:trPr>
          <w:trHeight w:val="550"/>
          <w:jc w:val="center"/>
        </w:trPr>
        <w:tc>
          <w:tcPr>
            <w:tcW w:w="10203" w:type="dxa"/>
            <w:shd w:val="clear" w:color="auto" w:fill="auto"/>
            <w:vAlign w:val="center"/>
          </w:tcPr>
          <w:p w14:paraId="26609DBA" w14:textId="77777777" w:rsidR="00C6760A" w:rsidRPr="008417D2" w:rsidRDefault="00C6760A" w:rsidP="00F17441">
            <w:pPr>
              <w:jc w:val="both"/>
              <w:rPr>
                <w:rFonts w:asciiTheme="majorHAnsi" w:hAnsiTheme="majorHAnsi"/>
                <w:color w:val="000000" w:themeColor="text1"/>
                <w:sz w:val="20"/>
                <w:szCs w:val="20"/>
              </w:rPr>
            </w:pPr>
          </w:p>
          <w:p w14:paraId="56682159" w14:textId="4AF9EE50" w:rsidR="00C6760A" w:rsidRPr="008417D2" w:rsidRDefault="00C6760A" w:rsidP="00C6760A">
            <w:pPr>
              <w:spacing w:line="360" w:lineRule="auto"/>
              <w:jc w:val="both"/>
              <w:rPr>
                <w:rFonts w:asciiTheme="majorHAnsi" w:hAnsiTheme="majorHAnsi" w:cs="Times New Roman"/>
                <w:b/>
                <w:color w:val="000000" w:themeColor="text1"/>
                <w:sz w:val="20"/>
                <w:szCs w:val="20"/>
              </w:rPr>
            </w:pPr>
            <w:r w:rsidRPr="008417D2">
              <w:rPr>
                <w:rFonts w:asciiTheme="majorHAnsi" w:hAnsiTheme="majorHAnsi"/>
                <w:b/>
                <w:bCs/>
                <w:color w:val="000000" w:themeColor="text1"/>
                <w:sz w:val="20"/>
                <w:szCs w:val="20"/>
              </w:rPr>
              <w:t>1.1 -</w:t>
            </w:r>
            <w:r w:rsidRPr="008417D2">
              <w:rPr>
                <w:rFonts w:asciiTheme="majorHAnsi" w:hAnsiTheme="majorHAnsi"/>
                <w:color w:val="000000" w:themeColor="text1"/>
                <w:sz w:val="20"/>
                <w:szCs w:val="20"/>
              </w:rPr>
              <w:t xml:space="preserve"> </w:t>
            </w:r>
            <w:bookmarkStart w:id="0" w:name="_Hlk136342517"/>
            <w:r w:rsidRPr="008417D2">
              <w:rPr>
                <w:rFonts w:asciiTheme="majorHAnsi" w:hAnsiTheme="majorHAnsi" w:cs="Times New Roman"/>
                <w:bCs/>
                <w:color w:val="000000" w:themeColor="text1"/>
                <w:sz w:val="20"/>
                <w:szCs w:val="20"/>
              </w:rPr>
              <w:t>AÇÃO: 1.2.3</w:t>
            </w:r>
            <w:r w:rsidRPr="008417D2">
              <w:rPr>
                <w:rFonts w:asciiTheme="majorHAnsi" w:hAnsiTheme="majorHAnsi" w:cs="Times New Roman"/>
                <w:b/>
                <w:color w:val="000000" w:themeColor="text1"/>
                <w:sz w:val="20"/>
                <w:szCs w:val="20"/>
              </w:rPr>
              <w:t xml:space="preserve"> – ARTICULAÇÃO INTERINSTITUCIONAL COM A FINALIDADE DE IMPLEMENTAÇÃO DA ATHIS COMO POLÍTICA PÚBLICA LOCAL NOS MUNICÍPIOS MINEIROS, ESTADO DE MINAS GERAIS E UNIÃO;</w:t>
            </w:r>
          </w:p>
          <w:bookmarkEnd w:id="0"/>
          <w:p w14:paraId="50268B67" w14:textId="5E74C295" w:rsidR="00E5341A" w:rsidRPr="008417D2" w:rsidRDefault="00E5341A" w:rsidP="00E5341A">
            <w:pPr>
              <w:spacing w:line="360" w:lineRule="auto"/>
              <w:ind w:left="458"/>
              <w:jc w:val="both"/>
              <w:rPr>
                <w:rFonts w:asciiTheme="majorHAnsi" w:hAnsiTheme="majorHAnsi" w:cs="Times New Roman"/>
                <w:bCs/>
                <w:color w:val="000000" w:themeColor="text1"/>
                <w:sz w:val="20"/>
                <w:szCs w:val="20"/>
              </w:rPr>
            </w:pPr>
            <w:r w:rsidRPr="008417D2">
              <w:rPr>
                <w:rFonts w:asciiTheme="majorHAnsi" w:hAnsiTheme="majorHAnsi" w:cs="Times New Roman"/>
                <w:bCs/>
                <w:color w:val="000000" w:themeColor="text1"/>
                <w:sz w:val="20"/>
                <w:szCs w:val="20"/>
              </w:rPr>
              <w:t xml:space="preserve">O Assessor Diogo informou que, atualmente o CAU/MG possui Convênios com os Municípios de Congonhas, Juiz de Fora e Ouro Preto que tangenciam o tema ATHIS.  Possui também convênio com a SEDESE – Secretaria de Estado de Desenvolvimento Social, que aborda este tema. </w:t>
            </w:r>
            <w:r w:rsidR="00B704EB" w:rsidRPr="008417D2">
              <w:rPr>
                <w:rFonts w:asciiTheme="majorHAnsi" w:hAnsiTheme="majorHAnsi" w:cs="Times New Roman"/>
                <w:bCs/>
                <w:color w:val="000000" w:themeColor="text1"/>
                <w:sz w:val="20"/>
                <w:szCs w:val="20"/>
              </w:rPr>
              <w:t>Foi decidido que na próxima reunião ordinária seja solicitada a presença da Gerente de Planejamento do CAU/MG.</w:t>
            </w:r>
          </w:p>
          <w:p w14:paraId="7DC97F1E" w14:textId="77777777" w:rsidR="00C6760A" w:rsidRPr="008417D2" w:rsidRDefault="00C6760A" w:rsidP="00C6760A">
            <w:pPr>
              <w:spacing w:line="360" w:lineRule="auto"/>
              <w:jc w:val="both"/>
              <w:rPr>
                <w:rFonts w:asciiTheme="majorHAnsi" w:hAnsiTheme="majorHAnsi" w:cs="Times New Roman"/>
                <w:b/>
                <w:color w:val="000000" w:themeColor="text1"/>
                <w:sz w:val="20"/>
                <w:szCs w:val="20"/>
              </w:rPr>
            </w:pPr>
          </w:p>
          <w:p w14:paraId="60EDC4BF" w14:textId="155385EE" w:rsidR="00C6760A" w:rsidRPr="008417D2" w:rsidRDefault="00C6760A" w:rsidP="00C6760A">
            <w:pPr>
              <w:spacing w:line="360" w:lineRule="auto"/>
              <w:jc w:val="both"/>
              <w:rPr>
                <w:rFonts w:asciiTheme="majorHAnsi" w:hAnsiTheme="majorHAnsi" w:cs="Times New Roman"/>
                <w:color w:val="000000" w:themeColor="text1"/>
                <w:sz w:val="20"/>
                <w:szCs w:val="20"/>
              </w:rPr>
            </w:pPr>
            <w:r w:rsidRPr="008417D2">
              <w:rPr>
                <w:rFonts w:asciiTheme="majorHAnsi" w:hAnsiTheme="majorHAnsi" w:cs="Times New Roman"/>
                <w:b/>
                <w:color w:val="000000" w:themeColor="text1"/>
                <w:sz w:val="20"/>
                <w:szCs w:val="20"/>
              </w:rPr>
              <w:t xml:space="preserve">1.2 - </w:t>
            </w:r>
            <w:bookmarkStart w:id="1" w:name="_Hlk136342558"/>
            <w:r w:rsidRPr="008417D2">
              <w:rPr>
                <w:rFonts w:asciiTheme="majorHAnsi" w:hAnsiTheme="majorHAnsi" w:cs="Times New Roman"/>
                <w:bCs/>
                <w:color w:val="000000" w:themeColor="text1"/>
                <w:sz w:val="20"/>
                <w:szCs w:val="20"/>
              </w:rPr>
              <w:t>AÇÃO: 1.2.6</w:t>
            </w:r>
            <w:r w:rsidRPr="008417D2">
              <w:rPr>
                <w:rFonts w:asciiTheme="majorHAnsi" w:hAnsiTheme="majorHAnsi" w:cs="Times New Roman"/>
                <w:color w:val="000000" w:themeColor="text1"/>
                <w:sz w:val="20"/>
                <w:szCs w:val="20"/>
              </w:rPr>
              <w:t xml:space="preserve"> – </w:t>
            </w:r>
            <w:r w:rsidRPr="008417D2">
              <w:rPr>
                <w:rFonts w:asciiTheme="majorHAnsi" w:hAnsiTheme="majorHAnsi" w:cs="Times New Roman"/>
                <w:b/>
                <w:bCs/>
                <w:color w:val="000000" w:themeColor="text1"/>
                <w:sz w:val="20"/>
                <w:szCs w:val="20"/>
              </w:rPr>
              <w:t>ARTICULAÇÃO DE AÇÕES EM REDE COM A CPP-CAU/BR E CATHIS DOS OUTROS CAU/UF RELACIONADAS A POLÍTICA DE ATHIS</w:t>
            </w:r>
            <w:r w:rsidR="0014436C" w:rsidRPr="008417D2">
              <w:rPr>
                <w:rFonts w:asciiTheme="majorHAnsi" w:hAnsiTheme="majorHAnsi" w:cs="Times New Roman"/>
                <w:b/>
                <w:bCs/>
                <w:color w:val="000000" w:themeColor="text1"/>
                <w:sz w:val="20"/>
                <w:szCs w:val="20"/>
              </w:rPr>
              <w:t>;</w:t>
            </w:r>
          </w:p>
          <w:bookmarkEnd w:id="1"/>
          <w:p w14:paraId="4E018ADA" w14:textId="1CA1CC8C" w:rsidR="00C6760A" w:rsidRPr="008417D2" w:rsidRDefault="00C6760A" w:rsidP="00C6760A">
            <w:pPr>
              <w:spacing w:line="360" w:lineRule="auto"/>
              <w:jc w:val="both"/>
              <w:rPr>
                <w:rFonts w:asciiTheme="majorHAnsi" w:hAnsiTheme="majorHAnsi" w:cs="Times New Roman"/>
                <w:b/>
                <w:color w:val="000000" w:themeColor="text1"/>
                <w:sz w:val="20"/>
                <w:szCs w:val="20"/>
              </w:rPr>
            </w:pPr>
          </w:p>
          <w:p w14:paraId="30E6EF37" w14:textId="726F9C31" w:rsidR="00851953" w:rsidRPr="008417D2" w:rsidRDefault="00851953" w:rsidP="00851953">
            <w:pPr>
              <w:spacing w:line="360" w:lineRule="auto"/>
              <w:ind w:left="458"/>
              <w:jc w:val="both"/>
              <w:rPr>
                <w:rFonts w:asciiTheme="majorHAnsi" w:hAnsiTheme="majorHAnsi" w:cs="Times New Roman"/>
                <w:bCs/>
                <w:color w:val="000000" w:themeColor="text1"/>
                <w:sz w:val="20"/>
                <w:szCs w:val="20"/>
              </w:rPr>
            </w:pPr>
            <w:r w:rsidRPr="008417D2">
              <w:rPr>
                <w:rFonts w:asciiTheme="majorHAnsi" w:hAnsiTheme="majorHAnsi" w:cs="Times New Roman"/>
                <w:bCs/>
                <w:color w:val="000000" w:themeColor="text1"/>
                <w:sz w:val="20"/>
                <w:szCs w:val="20"/>
              </w:rPr>
              <w:t xml:space="preserve">Em andamento. Nos dias 18 a 20 de abril de 2023 Conselheiro Lucas Lima Leonel esteve como representante da CATHIS-CAU/MG no Fórum CAU/PR de ATHIS - Assistência Técnica para Habitação de Interesse Social como política pública, realizado pelo CAU/BR. Retornou com seu relato à CATHIS-CAU/MG na reunião ordinária ocorrida no dia 08 de maio de 2023. </w:t>
            </w:r>
            <w:r w:rsidR="00B704EB" w:rsidRPr="008417D2">
              <w:rPr>
                <w:rFonts w:asciiTheme="majorHAnsi" w:hAnsiTheme="majorHAnsi" w:cs="Times New Roman"/>
                <w:bCs/>
                <w:color w:val="000000" w:themeColor="text1"/>
                <w:sz w:val="20"/>
                <w:szCs w:val="20"/>
              </w:rPr>
              <w:t xml:space="preserve">O Conselheiro Lucas disse que também participou de reunião na Prefeitura de Belo Horizonte para tratar dos inícios das obras na Ocupação </w:t>
            </w:r>
            <w:proofErr w:type="spellStart"/>
            <w:r w:rsidR="00B704EB" w:rsidRPr="008417D2">
              <w:rPr>
                <w:rFonts w:asciiTheme="majorHAnsi" w:hAnsiTheme="majorHAnsi" w:cs="Times New Roman"/>
                <w:bCs/>
                <w:color w:val="000000" w:themeColor="text1"/>
                <w:sz w:val="20"/>
                <w:szCs w:val="20"/>
              </w:rPr>
              <w:t>Zezeu</w:t>
            </w:r>
            <w:proofErr w:type="spellEnd"/>
            <w:r w:rsidR="00B704EB" w:rsidRPr="008417D2">
              <w:rPr>
                <w:rFonts w:asciiTheme="majorHAnsi" w:hAnsiTheme="majorHAnsi" w:cs="Times New Roman"/>
                <w:bCs/>
                <w:color w:val="000000" w:themeColor="text1"/>
                <w:sz w:val="20"/>
                <w:szCs w:val="20"/>
              </w:rPr>
              <w:t xml:space="preserve"> Ribeiro e Norma Lúcia</w:t>
            </w:r>
            <w:r w:rsidR="00B42FB7" w:rsidRPr="008417D2">
              <w:rPr>
                <w:rFonts w:asciiTheme="majorHAnsi" w:hAnsiTheme="majorHAnsi" w:cs="Times New Roman"/>
                <w:bCs/>
                <w:color w:val="000000" w:themeColor="text1"/>
                <w:sz w:val="20"/>
                <w:szCs w:val="20"/>
              </w:rPr>
              <w:t>.</w:t>
            </w:r>
          </w:p>
          <w:p w14:paraId="5D01CED6" w14:textId="77777777" w:rsidR="00851953" w:rsidRPr="008417D2" w:rsidRDefault="00851953" w:rsidP="00C6760A">
            <w:pPr>
              <w:spacing w:line="360" w:lineRule="auto"/>
              <w:jc w:val="both"/>
              <w:rPr>
                <w:rFonts w:asciiTheme="majorHAnsi" w:hAnsiTheme="majorHAnsi" w:cs="Times New Roman"/>
                <w:b/>
                <w:color w:val="000000" w:themeColor="text1"/>
                <w:sz w:val="20"/>
                <w:szCs w:val="20"/>
              </w:rPr>
            </w:pPr>
          </w:p>
          <w:p w14:paraId="639FD18E" w14:textId="4045C604" w:rsidR="0014436C" w:rsidRPr="008417D2" w:rsidRDefault="0014436C" w:rsidP="0014436C">
            <w:pPr>
              <w:spacing w:line="360" w:lineRule="auto"/>
              <w:jc w:val="both"/>
              <w:rPr>
                <w:rFonts w:asciiTheme="majorHAnsi" w:hAnsiTheme="majorHAnsi" w:cs="Times New Roman"/>
                <w:b/>
                <w:color w:val="000000" w:themeColor="text1"/>
                <w:sz w:val="20"/>
                <w:szCs w:val="20"/>
              </w:rPr>
            </w:pPr>
            <w:r w:rsidRPr="008417D2">
              <w:rPr>
                <w:rFonts w:asciiTheme="majorHAnsi" w:hAnsiTheme="majorHAnsi" w:cs="Times New Roman"/>
                <w:b/>
                <w:color w:val="000000" w:themeColor="text1"/>
                <w:sz w:val="20"/>
                <w:szCs w:val="20"/>
              </w:rPr>
              <w:t xml:space="preserve">1.3 - </w:t>
            </w:r>
            <w:bookmarkStart w:id="2" w:name="_Hlk136342600"/>
            <w:r w:rsidRPr="008417D2">
              <w:rPr>
                <w:rFonts w:asciiTheme="majorHAnsi" w:hAnsiTheme="majorHAnsi" w:cs="Times New Roman"/>
                <w:bCs/>
                <w:color w:val="000000" w:themeColor="text1"/>
                <w:sz w:val="20"/>
                <w:szCs w:val="20"/>
              </w:rPr>
              <w:t xml:space="preserve">AÇÃO: 1.3.5.2 – </w:t>
            </w:r>
            <w:r w:rsidRPr="008417D2">
              <w:rPr>
                <w:rFonts w:asciiTheme="majorHAnsi" w:hAnsiTheme="majorHAnsi" w:cs="Times New Roman"/>
                <w:b/>
                <w:color w:val="000000" w:themeColor="text1"/>
                <w:sz w:val="20"/>
                <w:szCs w:val="20"/>
              </w:rPr>
              <w:t>PROPOSTA DE FRENTE PARLAMENTAR PARA A ASSEMBLÉIA LEGISLATIVA DE MINAS GERAIS (ALMG);</w:t>
            </w:r>
            <w:bookmarkEnd w:id="2"/>
          </w:p>
          <w:p w14:paraId="1965D7A9" w14:textId="77777777" w:rsidR="005110BB" w:rsidRPr="008417D2" w:rsidRDefault="005110BB" w:rsidP="0014436C">
            <w:pPr>
              <w:spacing w:line="360" w:lineRule="auto"/>
              <w:jc w:val="both"/>
              <w:rPr>
                <w:rFonts w:asciiTheme="majorHAnsi" w:hAnsiTheme="majorHAnsi" w:cs="Times New Roman"/>
                <w:b/>
                <w:color w:val="000000" w:themeColor="text1"/>
                <w:sz w:val="20"/>
                <w:szCs w:val="20"/>
              </w:rPr>
            </w:pPr>
          </w:p>
          <w:p w14:paraId="07D8CA17" w14:textId="4C40472E" w:rsidR="005110BB" w:rsidRPr="008417D2" w:rsidRDefault="005110BB" w:rsidP="005110BB">
            <w:pPr>
              <w:spacing w:line="360" w:lineRule="auto"/>
              <w:ind w:left="458"/>
              <w:jc w:val="both"/>
              <w:rPr>
                <w:rFonts w:asciiTheme="majorHAnsi" w:hAnsiTheme="majorHAnsi" w:cs="Times New Roman"/>
                <w:bCs/>
                <w:color w:val="000000" w:themeColor="text1"/>
                <w:sz w:val="20"/>
                <w:szCs w:val="20"/>
              </w:rPr>
            </w:pPr>
            <w:r w:rsidRPr="008417D2">
              <w:rPr>
                <w:rFonts w:asciiTheme="majorHAnsi" w:hAnsiTheme="majorHAnsi" w:cs="Times New Roman"/>
                <w:bCs/>
                <w:color w:val="000000" w:themeColor="text1"/>
                <w:sz w:val="20"/>
                <w:szCs w:val="20"/>
              </w:rPr>
              <w:t xml:space="preserve">Em andamento. Foi emitida a Deliberação CATHIS-CAU/MG N°49.1.1, solicitando contratação de Assessoria Parlamentar e marcação de reunião com a Frente Parlamentar de Engenharia e Arquitetura da Assembleia Legislativa de Minas Gerais. No entanto, esta deliberação não foi encaminhada por não possuir validade, conforme Resolução CAU/BR 225/2022, por ausência de assinatura. </w:t>
            </w:r>
          </w:p>
          <w:p w14:paraId="1BD5D223" w14:textId="77777777" w:rsidR="00682FA4" w:rsidRPr="008417D2" w:rsidRDefault="00682FA4" w:rsidP="0014436C">
            <w:pPr>
              <w:spacing w:line="360" w:lineRule="auto"/>
              <w:jc w:val="both"/>
              <w:rPr>
                <w:rFonts w:asciiTheme="majorHAnsi" w:hAnsiTheme="majorHAnsi" w:cs="Times New Roman"/>
                <w:color w:val="000000" w:themeColor="text1"/>
                <w:sz w:val="20"/>
                <w:szCs w:val="20"/>
              </w:rPr>
            </w:pPr>
          </w:p>
          <w:p w14:paraId="4AFCAFB5" w14:textId="680ED387" w:rsidR="0014436C" w:rsidRPr="008417D2" w:rsidRDefault="0014436C" w:rsidP="0014436C">
            <w:pPr>
              <w:spacing w:line="360" w:lineRule="auto"/>
              <w:jc w:val="both"/>
              <w:rPr>
                <w:rFonts w:asciiTheme="majorHAnsi" w:hAnsiTheme="majorHAnsi" w:cs="Times New Roman"/>
                <w:color w:val="000000" w:themeColor="text1"/>
                <w:sz w:val="20"/>
                <w:szCs w:val="20"/>
              </w:rPr>
            </w:pPr>
            <w:r w:rsidRPr="008417D2">
              <w:rPr>
                <w:rFonts w:asciiTheme="majorHAnsi" w:hAnsiTheme="majorHAnsi" w:cs="Times New Roman"/>
                <w:b/>
                <w:color w:val="000000" w:themeColor="text1"/>
                <w:sz w:val="20"/>
                <w:szCs w:val="20"/>
              </w:rPr>
              <w:t xml:space="preserve">1.4 - </w:t>
            </w:r>
            <w:bookmarkStart w:id="3" w:name="_Hlk136342610"/>
            <w:r w:rsidRPr="008417D2">
              <w:rPr>
                <w:rFonts w:asciiTheme="majorHAnsi" w:hAnsiTheme="majorHAnsi" w:cs="Times New Roman"/>
                <w:bCs/>
                <w:color w:val="000000" w:themeColor="text1"/>
                <w:sz w:val="20"/>
                <w:szCs w:val="20"/>
              </w:rPr>
              <w:t>AÇÃO: 1.3.6.2</w:t>
            </w:r>
            <w:r w:rsidRPr="008417D2">
              <w:rPr>
                <w:rFonts w:asciiTheme="majorHAnsi" w:hAnsiTheme="majorHAnsi" w:cs="Times New Roman"/>
                <w:b/>
                <w:color w:val="000000" w:themeColor="text1"/>
                <w:sz w:val="20"/>
                <w:szCs w:val="20"/>
              </w:rPr>
              <w:t xml:space="preserve"> </w:t>
            </w:r>
            <w:r w:rsidRPr="008417D2">
              <w:rPr>
                <w:rFonts w:asciiTheme="majorHAnsi" w:hAnsiTheme="majorHAnsi" w:cs="Times New Roman"/>
                <w:bCs/>
                <w:color w:val="000000" w:themeColor="text1"/>
                <w:sz w:val="20"/>
                <w:szCs w:val="20"/>
              </w:rPr>
              <w:t>–</w:t>
            </w:r>
            <w:r w:rsidRPr="008417D2">
              <w:rPr>
                <w:rFonts w:asciiTheme="majorHAnsi" w:hAnsiTheme="majorHAnsi" w:cs="Times New Roman"/>
                <w:b/>
                <w:color w:val="000000" w:themeColor="text1"/>
                <w:sz w:val="20"/>
                <w:szCs w:val="20"/>
              </w:rPr>
              <w:t xml:space="preserve"> ELENCAR PROJETOS DE LEI ESTADUAIS PARA A ATUAÇÃO DO CAU/MG REFERENTE À HABITAÇÃO DE INTERESSE SOCIAL;</w:t>
            </w:r>
            <w:bookmarkEnd w:id="3"/>
          </w:p>
          <w:p w14:paraId="7C7FA873" w14:textId="5AED9D87" w:rsidR="0014436C" w:rsidRPr="008417D2" w:rsidRDefault="0014436C" w:rsidP="0014436C">
            <w:pPr>
              <w:spacing w:line="360" w:lineRule="auto"/>
              <w:jc w:val="both"/>
              <w:rPr>
                <w:rFonts w:asciiTheme="majorHAnsi" w:hAnsiTheme="majorHAnsi" w:cs="Times New Roman"/>
                <w:color w:val="000000" w:themeColor="text1"/>
                <w:sz w:val="20"/>
                <w:szCs w:val="20"/>
              </w:rPr>
            </w:pPr>
          </w:p>
          <w:p w14:paraId="03A9C4DA" w14:textId="2984AAEB" w:rsidR="00682FA4" w:rsidRPr="008417D2" w:rsidRDefault="00682FA4" w:rsidP="00682FA4">
            <w:pPr>
              <w:spacing w:line="360" w:lineRule="auto"/>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Suspensa por tratar-se de ação dependente de </w:t>
            </w:r>
            <w:bookmarkStart w:id="4" w:name="_Hlk134002348"/>
            <w:r w:rsidRPr="008417D2">
              <w:rPr>
                <w:rFonts w:asciiTheme="majorHAnsi" w:hAnsiTheme="majorHAnsi" w:cs="Times New Roman"/>
                <w:color w:val="000000" w:themeColor="text1"/>
                <w:sz w:val="20"/>
                <w:szCs w:val="20"/>
              </w:rPr>
              <w:t>atribuição de assessoria técnica específica</w:t>
            </w:r>
            <w:bookmarkEnd w:id="4"/>
            <w:r w:rsidRPr="008417D2">
              <w:rPr>
                <w:rFonts w:asciiTheme="majorHAnsi" w:hAnsiTheme="majorHAnsi" w:cs="Times New Roman"/>
                <w:color w:val="000000" w:themeColor="text1"/>
                <w:sz w:val="20"/>
                <w:szCs w:val="20"/>
              </w:rPr>
              <w:t>. Esta ação permanecerá suspensa até a instituição de procedimentos para o cumprimento dessa competência regimental, cf. DCATHIS-CAU/MG nº 37.3.2/2022.</w:t>
            </w:r>
          </w:p>
          <w:p w14:paraId="58EB5B3B" w14:textId="77777777" w:rsidR="0000719E" w:rsidRPr="008417D2" w:rsidRDefault="0000719E" w:rsidP="0014436C">
            <w:pPr>
              <w:spacing w:line="360" w:lineRule="auto"/>
              <w:jc w:val="both"/>
              <w:rPr>
                <w:rFonts w:asciiTheme="majorHAnsi" w:hAnsiTheme="majorHAnsi" w:cs="Times New Roman"/>
                <w:color w:val="000000" w:themeColor="text1"/>
                <w:sz w:val="20"/>
                <w:szCs w:val="20"/>
              </w:rPr>
            </w:pPr>
          </w:p>
          <w:p w14:paraId="1159AB87" w14:textId="356C8E3E" w:rsidR="0014436C" w:rsidRPr="008417D2" w:rsidRDefault="0014436C" w:rsidP="0014436C">
            <w:pPr>
              <w:spacing w:line="360" w:lineRule="auto"/>
              <w:jc w:val="both"/>
              <w:rPr>
                <w:rFonts w:asciiTheme="majorHAnsi" w:hAnsiTheme="majorHAnsi" w:cs="Times New Roman"/>
                <w:b/>
                <w:bCs/>
                <w:color w:val="000000" w:themeColor="text1"/>
                <w:sz w:val="20"/>
                <w:szCs w:val="20"/>
              </w:rPr>
            </w:pPr>
            <w:r w:rsidRPr="008417D2">
              <w:rPr>
                <w:rFonts w:asciiTheme="majorHAnsi" w:hAnsiTheme="majorHAnsi" w:cs="Times New Roman"/>
                <w:b/>
                <w:bCs/>
                <w:color w:val="000000" w:themeColor="text1"/>
                <w:sz w:val="20"/>
                <w:szCs w:val="20"/>
              </w:rPr>
              <w:t xml:space="preserve">1.5 - </w:t>
            </w:r>
            <w:bookmarkStart w:id="5" w:name="_Hlk136342620"/>
            <w:r w:rsidRPr="008417D2">
              <w:rPr>
                <w:rFonts w:asciiTheme="majorHAnsi" w:hAnsiTheme="majorHAnsi" w:cs="Times New Roman"/>
                <w:color w:val="000000" w:themeColor="text1"/>
                <w:sz w:val="20"/>
                <w:szCs w:val="20"/>
              </w:rPr>
              <w:t>AÇÃO: 2.1.16 –</w:t>
            </w:r>
            <w:r w:rsidRPr="008417D2">
              <w:rPr>
                <w:rFonts w:asciiTheme="majorHAnsi" w:hAnsiTheme="majorHAnsi" w:cs="Times New Roman"/>
                <w:b/>
                <w:bCs/>
                <w:color w:val="000000" w:themeColor="text1"/>
                <w:sz w:val="20"/>
                <w:szCs w:val="20"/>
              </w:rPr>
              <w:t xml:space="preserve"> PROPOR AÇÕES DE DIVULGAÇÃO DA ATHIS;</w:t>
            </w:r>
            <w:bookmarkEnd w:id="5"/>
          </w:p>
          <w:p w14:paraId="7109AF2D" w14:textId="77777777" w:rsidR="00682FA4" w:rsidRPr="008417D2" w:rsidRDefault="00682FA4" w:rsidP="0014436C">
            <w:pPr>
              <w:spacing w:line="360" w:lineRule="auto"/>
              <w:jc w:val="both"/>
              <w:rPr>
                <w:rFonts w:asciiTheme="majorHAnsi" w:hAnsiTheme="majorHAnsi" w:cs="Times New Roman"/>
                <w:color w:val="000000" w:themeColor="text1"/>
                <w:sz w:val="20"/>
                <w:szCs w:val="20"/>
              </w:rPr>
            </w:pPr>
          </w:p>
          <w:p w14:paraId="59CF0D6C" w14:textId="68A94332" w:rsidR="007515A9" w:rsidRPr="008417D2" w:rsidRDefault="007515A9" w:rsidP="0014436C">
            <w:pPr>
              <w:spacing w:line="360" w:lineRule="auto"/>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Considerando a contratação futura de uma empresa que apoiará a equipe de comunicação do CAU/MG, a CATHIS-CAU/MG debateu sobre a necessidade de realização de campanha sobre </w:t>
            </w:r>
            <w:r w:rsidR="00DA47EF" w:rsidRPr="008417D2">
              <w:rPr>
                <w:rFonts w:asciiTheme="majorHAnsi" w:hAnsiTheme="majorHAnsi" w:cs="Times New Roman"/>
                <w:color w:val="000000" w:themeColor="text1"/>
                <w:sz w:val="20"/>
                <w:szCs w:val="20"/>
              </w:rPr>
              <w:t xml:space="preserve">ações da CATHIS, como </w:t>
            </w:r>
            <w:r w:rsidRPr="008417D2">
              <w:rPr>
                <w:rFonts w:asciiTheme="majorHAnsi" w:hAnsiTheme="majorHAnsi" w:cs="Times New Roman"/>
                <w:color w:val="000000" w:themeColor="text1"/>
                <w:sz w:val="20"/>
                <w:szCs w:val="20"/>
              </w:rPr>
              <w:t>RRT Social</w:t>
            </w:r>
            <w:r w:rsidR="00DA47EF" w:rsidRPr="008417D2">
              <w:rPr>
                <w:rFonts w:asciiTheme="majorHAnsi" w:hAnsiTheme="majorHAnsi" w:cs="Times New Roman"/>
                <w:color w:val="000000" w:themeColor="text1"/>
                <w:sz w:val="20"/>
                <w:szCs w:val="20"/>
              </w:rPr>
              <w:t>, autogestão e autoconstrução</w:t>
            </w:r>
            <w:r w:rsidRPr="008417D2">
              <w:rPr>
                <w:rFonts w:asciiTheme="majorHAnsi" w:hAnsiTheme="majorHAnsi" w:cs="Times New Roman"/>
                <w:color w:val="000000" w:themeColor="text1"/>
                <w:sz w:val="20"/>
                <w:szCs w:val="20"/>
              </w:rPr>
              <w:t xml:space="preserve"> e outros temas pertinentes.  </w:t>
            </w:r>
            <w:r w:rsidR="00DA47EF" w:rsidRPr="008417D2">
              <w:rPr>
                <w:rFonts w:asciiTheme="majorHAnsi" w:hAnsiTheme="majorHAnsi" w:cs="Times New Roman"/>
                <w:color w:val="000000" w:themeColor="text1"/>
                <w:sz w:val="20"/>
                <w:szCs w:val="20"/>
              </w:rPr>
              <w:t xml:space="preserve">O Conselheiro Lucas disse que o CAU/MG necessita uma campanha completa, com peças gráficas e vídeos. </w:t>
            </w:r>
          </w:p>
          <w:p w14:paraId="1B4A340A" w14:textId="395BC9F1" w:rsidR="00DB1DA9" w:rsidRPr="008417D2" w:rsidRDefault="00DB1DA9" w:rsidP="0014436C">
            <w:pPr>
              <w:spacing w:line="360" w:lineRule="auto"/>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Considerando esta ação, a Cathis-CAU/MG solicitou ao Assessor que solicite à assessoria de Eventos informações sobre os Eventos que envolvam ATHIS que ocorrerão a partir de hoje. Eventos como o Virada da Habitação e </w:t>
            </w:r>
            <w:proofErr w:type="gramStart"/>
            <w:r w:rsidRPr="008417D2">
              <w:rPr>
                <w:rFonts w:asciiTheme="majorHAnsi" w:hAnsiTheme="majorHAnsi" w:cs="Times New Roman"/>
                <w:color w:val="000000" w:themeColor="text1"/>
                <w:sz w:val="20"/>
                <w:szCs w:val="20"/>
              </w:rPr>
              <w:t>Outubro</w:t>
            </w:r>
            <w:proofErr w:type="gramEnd"/>
            <w:r w:rsidRPr="008417D2">
              <w:rPr>
                <w:rFonts w:asciiTheme="majorHAnsi" w:hAnsiTheme="majorHAnsi" w:cs="Times New Roman"/>
                <w:color w:val="000000" w:themeColor="text1"/>
                <w:sz w:val="20"/>
                <w:szCs w:val="20"/>
              </w:rPr>
              <w:t xml:space="preserve"> Urbano. </w:t>
            </w:r>
          </w:p>
          <w:p w14:paraId="5ABC9ACD" w14:textId="77777777" w:rsidR="007515A9" w:rsidRPr="008417D2" w:rsidRDefault="007515A9" w:rsidP="0014436C">
            <w:pPr>
              <w:spacing w:line="360" w:lineRule="auto"/>
              <w:jc w:val="both"/>
              <w:rPr>
                <w:rFonts w:asciiTheme="majorHAnsi" w:hAnsiTheme="majorHAnsi" w:cs="Times New Roman"/>
                <w:color w:val="000000" w:themeColor="text1"/>
                <w:sz w:val="20"/>
                <w:szCs w:val="20"/>
              </w:rPr>
            </w:pPr>
          </w:p>
          <w:p w14:paraId="6555D3E7" w14:textId="3ADF9AB3" w:rsidR="0014436C" w:rsidRPr="008417D2" w:rsidRDefault="0014436C" w:rsidP="0014436C">
            <w:pPr>
              <w:spacing w:line="360" w:lineRule="auto"/>
              <w:jc w:val="both"/>
              <w:rPr>
                <w:rFonts w:asciiTheme="majorHAnsi" w:hAnsiTheme="majorHAnsi" w:cs="Times New Roman"/>
                <w:b/>
                <w:bCs/>
                <w:color w:val="000000" w:themeColor="text1"/>
                <w:sz w:val="20"/>
                <w:szCs w:val="20"/>
              </w:rPr>
            </w:pPr>
            <w:r w:rsidRPr="008417D2">
              <w:rPr>
                <w:rFonts w:asciiTheme="majorHAnsi" w:hAnsiTheme="majorHAnsi" w:cs="Times New Roman"/>
                <w:b/>
                <w:color w:val="000000" w:themeColor="text1"/>
                <w:sz w:val="20"/>
                <w:szCs w:val="20"/>
              </w:rPr>
              <w:t xml:space="preserve">1.6 - </w:t>
            </w:r>
            <w:bookmarkStart w:id="6" w:name="_Hlk136342627"/>
            <w:r w:rsidRPr="008417D2">
              <w:rPr>
                <w:rFonts w:asciiTheme="majorHAnsi" w:hAnsiTheme="majorHAnsi" w:cs="Times New Roman"/>
                <w:bCs/>
                <w:color w:val="000000" w:themeColor="text1"/>
                <w:sz w:val="20"/>
                <w:szCs w:val="20"/>
              </w:rPr>
              <w:t>AÇÃO: 3.1.13.2</w:t>
            </w:r>
            <w:r w:rsidRPr="008417D2">
              <w:rPr>
                <w:rFonts w:asciiTheme="majorHAnsi" w:hAnsiTheme="majorHAnsi" w:cs="Times New Roman"/>
                <w:color w:val="000000" w:themeColor="text1"/>
                <w:sz w:val="20"/>
                <w:szCs w:val="20"/>
              </w:rPr>
              <w:t xml:space="preserve"> </w:t>
            </w:r>
            <w:r w:rsidRPr="008417D2">
              <w:rPr>
                <w:rFonts w:asciiTheme="majorHAnsi" w:hAnsiTheme="majorHAnsi" w:cs="Times New Roman"/>
                <w:b/>
                <w:bCs/>
                <w:color w:val="000000" w:themeColor="text1"/>
                <w:sz w:val="20"/>
                <w:szCs w:val="20"/>
              </w:rPr>
              <w:t>– 4° SEMINÁRIO CONJUNTO DAS COMISSÕES ESPECIAIS (2023);</w:t>
            </w:r>
            <w:bookmarkEnd w:id="6"/>
          </w:p>
          <w:p w14:paraId="0D7969E0" w14:textId="77777777" w:rsidR="0014436C" w:rsidRPr="008417D2" w:rsidRDefault="0014436C" w:rsidP="0014436C">
            <w:pPr>
              <w:spacing w:line="360" w:lineRule="auto"/>
              <w:jc w:val="both"/>
              <w:rPr>
                <w:rFonts w:asciiTheme="majorHAnsi" w:hAnsiTheme="majorHAnsi" w:cs="Times New Roman"/>
                <w:b/>
                <w:bCs/>
                <w:color w:val="000000" w:themeColor="text1"/>
                <w:sz w:val="20"/>
                <w:szCs w:val="20"/>
              </w:rPr>
            </w:pPr>
          </w:p>
          <w:p w14:paraId="06037DF5" w14:textId="4BB8B170" w:rsidR="00682FA4" w:rsidRPr="008417D2" w:rsidRDefault="00682FA4" w:rsidP="00682FA4">
            <w:pPr>
              <w:spacing w:line="360" w:lineRule="auto"/>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Iniciada em reunião conjunta com a CPC-CAU/MG e CPUA-CAU/MG no dia 08/05/2023. Na ocasião foi emitida a DELIBERAÇÃO CPUA-CAU/MG Nº 79.5/2023, com as definições iniciais do evento. </w:t>
            </w:r>
          </w:p>
          <w:p w14:paraId="7DB93A00" w14:textId="077BE2CB" w:rsidR="00682FA4" w:rsidRPr="008417D2" w:rsidRDefault="00682FA4" w:rsidP="00682FA4">
            <w:pPr>
              <w:ind w:left="458"/>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Nesta reunião ficou decidido que "será de responsabilidade de cada Comissão, na figura de seu coordenador, o apontamento, até a próxima reunião ordinária de cada Comissão Especial, do nome de um Palestrante e de um Debatedor" para o Seminário Conjunto com CPC-CAU/MG e CATHIS-CAU/MG.</w:t>
            </w:r>
          </w:p>
          <w:p w14:paraId="64B2E52F" w14:textId="77777777" w:rsidR="008417D2" w:rsidRPr="008417D2" w:rsidRDefault="008417D2" w:rsidP="008417D2">
            <w:pPr>
              <w:spacing w:line="360" w:lineRule="auto"/>
              <w:ind w:left="458"/>
              <w:jc w:val="both"/>
              <w:rPr>
                <w:rFonts w:asciiTheme="majorHAnsi" w:hAnsiTheme="majorHAnsi" w:cs="Times New Roman"/>
                <w:color w:val="000000" w:themeColor="text1"/>
                <w:sz w:val="20"/>
                <w:szCs w:val="20"/>
              </w:rPr>
            </w:pPr>
          </w:p>
          <w:p w14:paraId="7154FE76" w14:textId="6566710E" w:rsidR="008417D2" w:rsidRPr="008417D2" w:rsidRDefault="008417D2" w:rsidP="008417D2">
            <w:pPr>
              <w:spacing w:line="360" w:lineRule="auto"/>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Uma nova reunião conjunta foi convocada para o dia 05/06/2023, das 13h30min às 17h00min, para continuidade dos debates para efetivação do evento. </w:t>
            </w:r>
          </w:p>
          <w:p w14:paraId="090DF34D" w14:textId="77777777" w:rsidR="000E78E6" w:rsidRPr="008417D2" w:rsidRDefault="000E78E6" w:rsidP="00682FA4">
            <w:pPr>
              <w:ind w:left="458"/>
              <w:rPr>
                <w:rFonts w:asciiTheme="majorHAnsi" w:hAnsiTheme="majorHAnsi" w:cs="Times New Roman"/>
                <w:color w:val="000000" w:themeColor="text1"/>
                <w:sz w:val="20"/>
                <w:szCs w:val="20"/>
              </w:rPr>
            </w:pPr>
          </w:p>
          <w:p w14:paraId="6DDC0E5A" w14:textId="021953A1" w:rsidR="008417D2" w:rsidRPr="008417D2" w:rsidRDefault="00682FA4" w:rsidP="00682FA4">
            <w:pPr>
              <w:spacing w:line="360" w:lineRule="auto"/>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Tendo isto em vista, a CATHIS-CAU/MG</w:t>
            </w:r>
            <w:r w:rsidR="008417D2" w:rsidRPr="008417D2">
              <w:rPr>
                <w:rFonts w:asciiTheme="majorHAnsi" w:hAnsiTheme="majorHAnsi" w:cs="Times New Roman"/>
                <w:color w:val="000000" w:themeColor="text1"/>
                <w:sz w:val="20"/>
                <w:szCs w:val="20"/>
              </w:rPr>
              <w:t>, por intermédio de sua Conselheira Coordenadora na nova reunião conjunta,</w:t>
            </w:r>
            <w:r w:rsidRPr="008417D2">
              <w:rPr>
                <w:rFonts w:asciiTheme="majorHAnsi" w:hAnsiTheme="majorHAnsi" w:cs="Times New Roman"/>
                <w:color w:val="000000" w:themeColor="text1"/>
                <w:sz w:val="20"/>
                <w:szCs w:val="20"/>
              </w:rPr>
              <w:t xml:space="preserve"> decidiu por indicar </w:t>
            </w:r>
            <w:r w:rsidR="008417D2" w:rsidRPr="008417D2">
              <w:rPr>
                <w:rFonts w:asciiTheme="majorHAnsi" w:hAnsiTheme="majorHAnsi" w:cs="Times New Roman"/>
                <w:color w:val="000000" w:themeColor="text1"/>
                <w:sz w:val="20"/>
                <w:szCs w:val="20"/>
              </w:rPr>
              <w:t xml:space="preserve">a arquiteta e urbanista Sra. </w:t>
            </w:r>
            <w:proofErr w:type="spellStart"/>
            <w:r w:rsidR="008417D2" w:rsidRPr="008417D2">
              <w:rPr>
                <w:rFonts w:asciiTheme="majorHAnsi" w:hAnsiTheme="majorHAnsi" w:cs="Times New Roman"/>
                <w:color w:val="000000" w:themeColor="text1"/>
                <w:sz w:val="20"/>
                <w:szCs w:val="20"/>
              </w:rPr>
              <w:t>Erminia</w:t>
            </w:r>
            <w:proofErr w:type="spellEnd"/>
            <w:r w:rsidR="008417D2" w:rsidRPr="008417D2">
              <w:rPr>
                <w:rFonts w:asciiTheme="majorHAnsi" w:hAnsiTheme="majorHAnsi" w:cs="Times New Roman"/>
                <w:color w:val="000000" w:themeColor="text1"/>
                <w:sz w:val="20"/>
                <w:szCs w:val="20"/>
              </w:rPr>
              <w:t xml:space="preserve"> Maricato como Palestrante e o arquiteto e urbanista Sr. Nabil Bonduki como debatedor do dia correspondente à temática de Habitação de Interesse Social do Seminário Conjunto. Indicou o nome da Conselheira Coordenadora Rosilene Guedes como mediadora.</w:t>
            </w:r>
          </w:p>
          <w:p w14:paraId="41A691D8" w14:textId="77777777" w:rsidR="00682FA4" w:rsidRPr="008417D2" w:rsidRDefault="00682FA4" w:rsidP="0014436C">
            <w:pPr>
              <w:spacing w:line="360" w:lineRule="auto"/>
              <w:jc w:val="both"/>
              <w:rPr>
                <w:rFonts w:asciiTheme="majorHAnsi" w:hAnsiTheme="majorHAnsi" w:cs="Times New Roman"/>
                <w:color w:val="000000" w:themeColor="text1"/>
                <w:sz w:val="20"/>
                <w:szCs w:val="20"/>
              </w:rPr>
            </w:pPr>
          </w:p>
          <w:p w14:paraId="03B210EB" w14:textId="77777777" w:rsidR="00682FA4" w:rsidRPr="008417D2" w:rsidRDefault="00682FA4" w:rsidP="0014436C">
            <w:pPr>
              <w:spacing w:line="360" w:lineRule="auto"/>
              <w:jc w:val="both"/>
              <w:rPr>
                <w:rFonts w:asciiTheme="majorHAnsi" w:hAnsiTheme="majorHAnsi" w:cs="Times New Roman"/>
                <w:b/>
                <w:bCs/>
                <w:color w:val="000000" w:themeColor="text1"/>
                <w:sz w:val="20"/>
                <w:szCs w:val="20"/>
              </w:rPr>
            </w:pPr>
          </w:p>
          <w:p w14:paraId="6B22D7D3" w14:textId="5F116F16" w:rsidR="0014436C" w:rsidRPr="008417D2" w:rsidRDefault="0014436C" w:rsidP="0014436C">
            <w:pPr>
              <w:spacing w:line="360" w:lineRule="auto"/>
              <w:jc w:val="both"/>
              <w:rPr>
                <w:rFonts w:asciiTheme="majorHAnsi" w:hAnsiTheme="majorHAnsi" w:cs="Times New Roman"/>
                <w:b/>
                <w:bCs/>
                <w:color w:val="000000" w:themeColor="text1"/>
                <w:sz w:val="20"/>
                <w:szCs w:val="20"/>
              </w:rPr>
            </w:pPr>
            <w:r w:rsidRPr="008417D2">
              <w:rPr>
                <w:rFonts w:asciiTheme="majorHAnsi" w:hAnsiTheme="majorHAnsi" w:cs="Times New Roman"/>
                <w:b/>
                <w:bCs/>
                <w:color w:val="000000" w:themeColor="text1"/>
                <w:sz w:val="20"/>
                <w:szCs w:val="20"/>
              </w:rPr>
              <w:t xml:space="preserve">1.7 - </w:t>
            </w:r>
            <w:bookmarkStart w:id="7" w:name="_Hlk136342637"/>
            <w:r w:rsidRPr="008417D2">
              <w:rPr>
                <w:rFonts w:asciiTheme="majorHAnsi" w:hAnsiTheme="majorHAnsi" w:cs="Times New Roman"/>
                <w:bCs/>
                <w:color w:val="000000" w:themeColor="text1"/>
                <w:sz w:val="20"/>
                <w:szCs w:val="20"/>
              </w:rPr>
              <w:t>AÇÃO: 3.1.17</w:t>
            </w:r>
            <w:r w:rsidRPr="008417D2">
              <w:rPr>
                <w:rFonts w:asciiTheme="majorHAnsi" w:hAnsiTheme="majorHAnsi" w:cs="Times New Roman"/>
                <w:b/>
                <w:bCs/>
                <w:color w:val="000000" w:themeColor="text1"/>
                <w:sz w:val="20"/>
                <w:szCs w:val="20"/>
              </w:rPr>
              <w:t xml:space="preserve"> – IV SEMINÁRIO ATHIS: EXPERIÊNCIA DOS EDITAIS DO CAU/MG;</w:t>
            </w:r>
            <w:bookmarkEnd w:id="7"/>
          </w:p>
          <w:p w14:paraId="67C017A4" w14:textId="77777777" w:rsidR="0014436C" w:rsidRPr="008417D2" w:rsidRDefault="0014436C" w:rsidP="0014436C">
            <w:pPr>
              <w:spacing w:line="360" w:lineRule="auto"/>
              <w:jc w:val="both"/>
              <w:rPr>
                <w:rFonts w:asciiTheme="majorHAnsi" w:hAnsiTheme="majorHAnsi" w:cs="Times New Roman"/>
                <w:b/>
                <w:bCs/>
                <w:color w:val="000000" w:themeColor="text1"/>
                <w:sz w:val="20"/>
                <w:szCs w:val="20"/>
              </w:rPr>
            </w:pPr>
          </w:p>
          <w:p w14:paraId="3029A6BA" w14:textId="53340B70" w:rsidR="001F43BF" w:rsidRPr="008417D2" w:rsidRDefault="001F43BF" w:rsidP="001F43BF">
            <w:pPr>
              <w:spacing w:line="360" w:lineRule="auto"/>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lastRenderedPageBreak/>
              <w:t xml:space="preserve">O Assessor Diogo Apresentou a última deliberação com as definições </w:t>
            </w:r>
            <w:r w:rsidR="00B2659A" w:rsidRPr="008417D2">
              <w:rPr>
                <w:rFonts w:asciiTheme="majorHAnsi" w:hAnsiTheme="majorHAnsi" w:cs="Times New Roman"/>
                <w:color w:val="000000" w:themeColor="text1"/>
                <w:sz w:val="20"/>
                <w:szCs w:val="20"/>
              </w:rPr>
              <w:t xml:space="preserve">do evento de 2020. Ficou decidido que na próxima reunião da CATHIS será emitida Deliberação com as definições do evento de 2023. </w:t>
            </w:r>
            <w:r w:rsidRPr="008417D2">
              <w:rPr>
                <w:rFonts w:asciiTheme="majorHAnsi" w:hAnsiTheme="majorHAnsi" w:cs="Times New Roman"/>
                <w:color w:val="000000" w:themeColor="text1"/>
                <w:sz w:val="20"/>
                <w:szCs w:val="20"/>
              </w:rPr>
              <w:t xml:space="preserve"> </w:t>
            </w:r>
          </w:p>
          <w:p w14:paraId="4CA981F1" w14:textId="77777777" w:rsidR="001F43BF" w:rsidRPr="008417D2" w:rsidRDefault="001F43BF" w:rsidP="0014436C">
            <w:pPr>
              <w:spacing w:line="360" w:lineRule="auto"/>
              <w:jc w:val="both"/>
              <w:rPr>
                <w:rFonts w:asciiTheme="majorHAnsi" w:hAnsiTheme="majorHAnsi" w:cs="Times New Roman"/>
                <w:b/>
                <w:bCs/>
                <w:color w:val="000000" w:themeColor="text1"/>
                <w:sz w:val="20"/>
                <w:szCs w:val="20"/>
              </w:rPr>
            </w:pPr>
          </w:p>
          <w:p w14:paraId="71F55CB8" w14:textId="6B1D534C" w:rsidR="0014436C" w:rsidRPr="008417D2" w:rsidRDefault="0014436C" w:rsidP="0014436C">
            <w:pPr>
              <w:spacing w:line="360" w:lineRule="auto"/>
              <w:jc w:val="both"/>
              <w:rPr>
                <w:rFonts w:asciiTheme="majorHAnsi" w:hAnsiTheme="majorHAnsi" w:cs="Times New Roman"/>
                <w:b/>
                <w:bCs/>
                <w:color w:val="000000" w:themeColor="text1"/>
                <w:sz w:val="20"/>
                <w:szCs w:val="20"/>
              </w:rPr>
            </w:pPr>
            <w:r w:rsidRPr="008417D2">
              <w:rPr>
                <w:rFonts w:asciiTheme="majorHAnsi" w:hAnsiTheme="majorHAnsi" w:cs="Times New Roman"/>
                <w:b/>
                <w:bCs/>
                <w:color w:val="000000" w:themeColor="text1"/>
                <w:sz w:val="20"/>
                <w:szCs w:val="20"/>
              </w:rPr>
              <w:t xml:space="preserve">1.8 - </w:t>
            </w:r>
            <w:bookmarkStart w:id="8" w:name="_Hlk136342645"/>
            <w:r w:rsidRPr="008417D2">
              <w:rPr>
                <w:rFonts w:asciiTheme="majorHAnsi" w:hAnsiTheme="majorHAnsi" w:cs="Times New Roman"/>
                <w:bCs/>
                <w:color w:val="000000" w:themeColor="text1"/>
                <w:sz w:val="20"/>
                <w:szCs w:val="20"/>
              </w:rPr>
              <w:t>AÇÃO: 1.5.3.3</w:t>
            </w:r>
            <w:r w:rsidRPr="008417D2">
              <w:rPr>
                <w:rFonts w:asciiTheme="majorHAnsi" w:hAnsiTheme="majorHAnsi" w:cs="Times New Roman"/>
                <w:color w:val="000000" w:themeColor="text1"/>
                <w:sz w:val="20"/>
                <w:szCs w:val="20"/>
              </w:rPr>
              <w:t xml:space="preserve"> </w:t>
            </w:r>
            <w:r w:rsidRPr="008417D2">
              <w:rPr>
                <w:rFonts w:asciiTheme="majorHAnsi" w:hAnsiTheme="majorHAnsi" w:cs="Times New Roman"/>
                <w:b/>
                <w:bCs/>
                <w:color w:val="000000" w:themeColor="text1"/>
                <w:sz w:val="20"/>
                <w:szCs w:val="20"/>
              </w:rPr>
              <w:t>– DIRETRIZES PARA O EDITAL DE PATROCÍNIO NA MODALIDADE ATHIS – 2023;</w:t>
            </w:r>
            <w:bookmarkEnd w:id="8"/>
          </w:p>
          <w:p w14:paraId="65729CD3" w14:textId="77777777" w:rsidR="00682FA4" w:rsidRPr="008417D2" w:rsidRDefault="00682FA4" w:rsidP="0014436C">
            <w:pPr>
              <w:spacing w:line="360" w:lineRule="auto"/>
              <w:jc w:val="both"/>
              <w:rPr>
                <w:rFonts w:asciiTheme="majorHAnsi" w:hAnsiTheme="majorHAnsi" w:cs="Times New Roman"/>
                <w:b/>
                <w:bCs/>
                <w:color w:val="000000" w:themeColor="text1"/>
                <w:sz w:val="20"/>
                <w:szCs w:val="20"/>
              </w:rPr>
            </w:pPr>
          </w:p>
          <w:p w14:paraId="12F376C2" w14:textId="28EA05C0" w:rsidR="00CC729B" w:rsidRPr="008417D2" w:rsidRDefault="00CC729B" w:rsidP="00682FA4">
            <w:pPr>
              <w:spacing w:line="360" w:lineRule="auto"/>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A definição de diretrizes pela CATHIS-CAU/MG foi realizada pela DCATHIS MG 46.1.1 (protocolo n° 1709285/2023). Atualmente a CATHIS-CAU/MG realiza o acompanhamento da vigência do Edital. </w:t>
            </w:r>
          </w:p>
          <w:p w14:paraId="0D214D20" w14:textId="77777777" w:rsidR="00CC729B" w:rsidRPr="008417D2" w:rsidRDefault="00CC729B" w:rsidP="00682FA4">
            <w:pPr>
              <w:suppressLineNumbers/>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O Edital foi publicado no site do CAU/MG (https://www.caumg.gov.br/athis-2023/) no dia 12/04/2023.</w:t>
            </w:r>
          </w:p>
          <w:p w14:paraId="51986F09" w14:textId="77777777" w:rsidR="00CC729B" w:rsidRPr="008417D2" w:rsidRDefault="00CC729B" w:rsidP="00682FA4">
            <w:pPr>
              <w:suppressLineNumbers/>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O recebimento das propostas e documentos será realizado pelo e-mail patrocinio@caumg.gov.br até ás 18h00min do dia 15/05/2023. O prazo para impugnação do Edital finda às 18h00min do dia 11/05/2023. Após o dia 15/05/2023 a Equipe Técnica da GAF fará a análise de habilitação das propostas. Após o resultado desta análise a Comissão para a análise, seleção e classificação das propostas habilitadas iniciará seus trabalhos para avaliação do mérito e julgamento das propostas. </w:t>
            </w:r>
          </w:p>
          <w:p w14:paraId="24AC3E09" w14:textId="77777777" w:rsidR="00CC729B" w:rsidRPr="008417D2" w:rsidRDefault="00CC729B" w:rsidP="00682FA4">
            <w:pPr>
              <w:suppressLineNumbers/>
              <w:ind w:left="458"/>
              <w:jc w:val="both"/>
              <w:rPr>
                <w:rFonts w:asciiTheme="majorHAnsi" w:hAnsiTheme="majorHAnsi" w:cs="Times New Roman"/>
                <w:color w:val="000000" w:themeColor="text1"/>
                <w:sz w:val="20"/>
                <w:szCs w:val="20"/>
              </w:rPr>
            </w:pPr>
          </w:p>
          <w:p w14:paraId="3EDD1ABA" w14:textId="70081D68" w:rsidR="00CC729B" w:rsidRPr="008417D2" w:rsidRDefault="00CC729B" w:rsidP="00682FA4">
            <w:pPr>
              <w:suppressLineNumbers/>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A data final para recebimento das propostas foi prorrogada ad referendum pelo Conselho Diretor do CAU/MG para o dia 22 de maio de 2023, até às 18h.</w:t>
            </w:r>
          </w:p>
          <w:p w14:paraId="47AE8FFC" w14:textId="77777777" w:rsidR="00CC729B" w:rsidRPr="008417D2" w:rsidRDefault="00CC729B" w:rsidP="00CC729B">
            <w:pPr>
              <w:suppressLineNumbers/>
              <w:jc w:val="both"/>
              <w:rPr>
                <w:rFonts w:asciiTheme="majorHAnsi" w:hAnsiTheme="majorHAnsi" w:cs="Times New Roman"/>
                <w:color w:val="000000" w:themeColor="text1"/>
                <w:sz w:val="20"/>
                <w:szCs w:val="20"/>
              </w:rPr>
            </w:pPr>
          </w:p>
          <w:p w14:paraId="716DADBF" w14:textId="77777777" w:rsidR="00B2659A" w:rsidRPr="008417D2" w:rsidRDefault="00B2659A" w:rsidP="00B2659A">
            <w:pPr>
              <w:suppressLineNumbers/>
              <w:ind w:left="458"/>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A Coordenadora comunicou que foram 12 inscrições no Edital ATHIS.</w:t>
            </w:r>
          </w:p>
          <w:p w14:paraId="3952C213" w14:textId="054F5FFC" w:rsidR="00F068EA" w:rsidRPr="008417D2" w:rsidRDefault="00F068EA" w:rsidP="00CC729B">
            <w:pPr>
              <w:spacing w:line="360" w:lineRule="auto"/>
              <w:jc w:val="both"/>
              <w:rPr>
                <w:rFonts w:asciiTheme="majorHAnsi" w:hAnsiTheme="majorHAnsi" w:cs="Times New Roman"/>
                <w:b/>
                <w:color w:val="000000" w:themeColor="text1"/>
                <w:sz w:val="20"/>
                <w:szCs w:val="20"/>
              </w:rPr>
            </w:pPr>
          </w:p>
        </w:tc>
      </w:tr>
      <w:tr w:rsidR="008417D2" w:rsidRPr="008417D2" w14:paraId="141C34CE" w14:textId="77777777" w:rsidTr="003432FC">
        <w:trPr>
          <w:trHeight w:val="80"/>
          <w:jc w:val="center"/>
        </w:trPr>
        <w:tc>
          <w:tcPr>
            <w:tcW w:w="10203" w:type="dxa"/>
            <w:tcBorders>
              <w:top w:val="single" w:sz="4" w:space="0" w:color="auto"/>
              <w:left w:val="nil"/>
              <w:bottom w:val="single" w:sz="4" w:space="0" w:color="auto"/>
              <w:right w:val="nil"/>
            </w:tcBorders>
            <w:shd w:val="clear" w:color="auto" w:fill="auto"/>
            <w:vAlign w:val="center"/>
          </w:tcPr>
          <w:p w14:paraId="5AEB68B1" w14:textId="77777777" w:rsidR="00C30126" w:rsidRPr="008417D2" w:rsidRDefault="00C30126" w:rsidP="00CE4294">
            <w:pPr>
              <w:rPr>
                <w:rFonts w:asciiTheme="majorHAnsi" w:hAnsiTheme="majorHAnsi"/>
                <w:color w:val="000000" w:themeColor="text1"/>
                <w:sz w:val="20"/>
                <w:szCs w:val="20"/>
                <w:highlight w:val="yellow"/>
              </w:rPr>
            </w:pPr>
          </w:p>
        </w:tc>
      </w:tr>
      <w:tr w:rsidR="008417D2" w:rsidRPr="008417D2" w14:paraId="622AC38A"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5F6FE180" w14:textId="4CC49DD2" w:rsidR="00F068EA" w:rsidRPr="008417D2" w:rsidRDefault="00D77CC3" w:rsidP="00C014DA">
            <w:pPr>
              <w:pStyle w:val="PargrafodaLista"/>
              <w:numPr>
                <w:ilvl w:val="0"/>
                <w:numId w:val="21"/>
              </w:numPr>
              <w:rPr>
                <w:rFonts w:asciiTheme="majorHAnsi" w:hAnsiTheme="majorHAnsi"/>
                <w:color w:val="000000" w:themeColor="text1"/>
                <w:sz w:val="20"/>
                <w:szCs w:val="20"/>
              </w:rPr>
            </w:pPr>
            <w:r w:rsidRPr="008417D2">
              <w:rPr>
                <w:rFonts w:asciiTheme="majorHAnsi" w:hAnsiTheme="majorHAnsi"/>
                <w:color w:val="000000" w:themeColor="text1"/>
                <w:sz w:val="20"/>
                <w:szCs w:val="20"/>
              </w:rPr>
              <w:t xml:space="preserve">Outros </w:t>
            </w:r>
            <w:proofErr w:type="spellStart"/>
            <w:r w:rsidRPr="008417D2">
              <w:rPr>
                <w:rFonts w:asciiTheme="majorHAnsi" w:hAnsiTheme="majorHAnsi"/>
                <w:color w:val="000000" w:themeColor="text1"/>
                <w:sz w:val="20"/>
                <w:szCs w:val="20"/>
              </w:rPr>
              <w:t>Assuntos</w:t>
            </w:r>
            <w:proofErr w:type="spellEnd"/>
            <w:r w:rsidRPr="008417D2">
              <w:rPr>
                <w:rFonts w:asciiTheme="majorHAnsi" w:hAnsiTheme="majorHAnsi"/>
                <w:color w:val="000000" w:themeColor="text1"/>
                <w:sz w:val="20"/>
                <w:szCs w:val="20"/>
              </w:rPr>
              <w:t>.</w:t>
            </w:r>
          </w:p>
        </w:tc>
      </w:tr>
      <w:tr w:rsidR="008417D2" w:rsidRPr="008417D2" w14:paraId="1569CBCF" w14:textId="77777777" w:rsidTr="003432FC">
        <w:trPr>
          <w:trHeight w:val="550"/>
          <w:jc w:val="center"/>
        </w:trPr>
        <w:tc>
          <w:tcPr>
            <w:tcW w:w="10203" w:type="dxa"/>
            <w:shd w:val="clear" w:color="auto" w:fill="auto"/>
            <w:vAlign w:val="center"/>
          </w:tcPr>
          <w:p w14:paraId="1D9C6F62" w14:textId="28A0D958" w:rsidR="007079F6" w:rsidRPr="008417D2" w:rsidRDefault="00B2659A" w:rsidP="00F17441">
            <w:pPr>
              <w:suppressLineNumbers/>
              <w:jc w:val="both"/>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 xml:space="preserve">Não houveram outros assuntos. </w:t>
            </w:r>
          </w:p>
        </w:tc>
      </w:tr>
      <w:tr w:rsidR="008417D2" w:rsidRPr="008417D2" w14:paraId="2D459B87" w14:textId="77777777" w:rsidTr="003432FC">
        <w:trPr>
          <w:trHeight w:val="248"/>
          <w:jc w:val="center"/>
        </w:trPr>
        <w:tc>
          <w:tcPr>
            <w:tcW w:w="10203" w:type="dxa"/>
            <w:tcBorders>
              <w:top w:val="single" w:sz="4" w:space="0" w:color="auto"/>
              <w:left w:val="nil"/>
              <w:bottom w:val="single" w:sz="4" w:space="0" w:color="auto"/>
              <w:right w:val="nil"/>
            </w:tcBorders>
            <w:shd w:val="clear" w:color="auto" w:fill="auto"/>
            <w:vAlign w:val="center"/>
          </w:tcPr>
          <w:p w14:paraId="68695DEF" w14:textId="7AF1C910" w:rsidR="00B836CC" w:rsidRPr="008417D2" w:rsidRDefault="00B836CC" w:rsidP="00F068EA">
            <w:pPr>
              <w:rPr>
                <w:rFonts w:asciiTheme="majorHAnsi" w:hAnsiTheme="majorHAnsi"/>
                <w:color w:val="000000" w:themeColor="text1"/>
                <w:sz w:val="20"/>
                <w:szCs w:val="20"/>
                <w:highlight w:val="yellow"/>
              </w:rPr>
            </w:pPr>
          </w:p>
        </w:tc>
      </w:tr>
      <w:tr w:rsidR="008417D2" w:rsidRPr="008417D2" w14:paraId="55DBDB21" w14:textId="77777777" w:rsidTr="003432FC">
        <w:trPr>
          <w:trHeight w:val="330"/>
          <w:jc w:val="center"/>
        </w:trPr>
        <w:tc>
          <w:tcPr>
            <w:tcW w:w="10203" w:type="dxa"/>
            <w:tcBorders>
              <w:top w:val="single" w:sz="4" w:space="0" w:color="auto"/>
            </w:tcBorders>
            <w:shd w:val="clear" w:color="auto" w:fill="D9D9D9" w:themeFill="background1" w:themeFillShade="D9"/>
            <w:vAlign w:val="center"/>
          </w:tcPr>
          <w:p w14:paraId="4A5C66AD" w14:textId="77777777" w:rsidR="00F068EA" w:rsidRPr="008417D2" w:rsidRDefault="00F068EA" w:rsidP="00F068EA">
            <w:pPr>
              <w:suppressLineNumbers/>
              <w:rPr>
                <w:rFonts w:asciiTheme="majorHAnsi" w:hAnsiTheme="majorHAnsi" w:cs="Times New Roman"/>
                <w:color w:val="000000" w:themeColor="text1"/>
                <w:sz w:val="20"/>
                <w:szCs w:val="20"/>
              </w:rPr>
            </w:pPr>
            <w:r w:rsidRPr="008417D2">
              <w:rPr>
                <w:rFonts w:asciiTheme="majorHAnsi" w:hAnsiTheme="majorHAnsi" w:cs="Times New Roman"/>
                <w:color w:val="000000" w:themeColor="text1"/>
                <w:sz w:val="20"/>
                <w:szCs w:val="20"/>
              </w:rPr>
              <w:t>ENCERRAMENTO</w:t>
            </w:r>
          </w:p>
        </w:tc>
      </w:tr>
      <w:tr w:rsidR="008417D2" w:rsidRPr="008417D2" w14:paraId="366C0DA9" w14:textId="77777777" w:rsidTr="003432FC">
        <w:trPr>
          <w:trHeight w:val="550"/>
          <w:jc w:val="center"/>
        </w:trPr>
        <w:tc>
          <w:tcPr>
            <w:tcW w:w="10203" w:type="dxa"/>
            <w:shd w:val="clear" w:color="auto" w:fill="auto"/>
            <w:vAlign w:val="center"/>
          </w:tcPr>
          <w:p w14:paraId="6E726A7C" w14:textId="4051F35D" w:rsidR="00F068EA" w:rsidRPr="008417D2" w:rsidRDefault="00F068EA" w:rsidP="00F068EA">
            <w:pPr>
              <w:suppressLineNumbers/>
              <w:jc w:val="both"/>
              <w:rPr>
                <w:rFonts w:asciiTheme="majorHAnsi" w:hAnsiTheme="majorHAnsi" w:cs="Times New Roman"/>
                <w:color w:val="000000" w:themeColor="text1"/>
                <w:sz w:val="20"/>
                <w:szCs w:val="20"/>
              </w:rPr>
            </w:pPr>
            <w:bookmarkStart w:id="9" w:name="_GoBack"/>
            <w:r w:rsidRPr="008417D2">
              <w:rPr>
                <w:rFonts w:asciiTheme="majorHAnsi" w:eastAsia="Calibri" w:hAnsiTheme="majorHAnsi" w:cs="Times New Roman"/>
                <w:color w:val="000000" w:themeColor="text1"/>
                <w:sz w:val="20"/>
                <w:szCs w:val="20"/>
              </w:rPr>
              <w:t>A sessão foi encerrada às 11h</w:t>
            </w:r>
            <w:r w:rsidR="00B2659A" w:rsidRPr="008417D2">
              <w:rPr>
                <w:rFonts w:asciiTheme="majorHAnsi" w:eastAsia="Calibri" w:hAnsiTheme="majorHAnsi" w:cs="Times New Roman"/>
                <w:color w:val="000000" w:themeColor="text1"/>
                <w:sz w:val="20"/>
                <w:szCs w:val="20"/>
              </w:rPr>
              <w:t>56</w:t>
            </w:r>
            <w:r w:rsidRPr="008417D2">
              <w:rPr>
                <w:rFonts w:asciiTheme="majorHAnsi" w:eastAsia="Calibri" w:hAnsiTheme="majorHAnsi" w:cs="Times New Roman"/>
                <w:color w:val="000000" w:themeColor="text1"/>
                <w:sz w:val="20"/>
                <w:szCs w:val="20"/>
              </w:rPr>
              <w:t>min.</w:t>
            </w:r>
            <w:bookmarkEnd w:id="9"/>
          </w:p>
        </w:tc>
      </w:tr>
    </w:tbl>
    <w:p w14:paraId="4373083C" w14:textId="30924A95" w:rsidR="00CB1F20" w:rsidRPr="008417D2" w:rsidRDefault="00CB1F20" w:rsidP="00CB1F20">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Declaro, para os devidos fins de direito, que as informações acima referidas são verdadeiras e dou fé, tendo sido aprovado o presente documento com a anuência dos membros da Comissão Especial De Assistência Técnica Para Habitação De Interesse Social do CAU/MG – CEF-CAU/MG.</w:t>
      </w:r>
    </w:p>
    <w:p w14:paraId="7743F451" w14:textId="77777777" w:rsidR="00CB1F20" w:rsidRPr="008417D2" w:rsidRDefault="00CB1F20" w:rsidP="00CB1F20">
      <w:pPr>
        <w:spacing w:line="300" w:lineRule="auto"/>
        <w:jc w:val="center"/>
        <w:rPr>
          <w:rFonts w:asciiTheme="majorHAnsi" w:hAnsiTheme="majorHAnsi" w:cs="Arial"/>
          <w:color w:val="000000" w:themeColor="text1"/>
          <w:sz w:val="20"/>
          <w:szCs w:val="20"/>
        </w:rPr>
      </w:pPr>
    </w:p>
    <w:p w14:paraId="454A17D1" w14:textId="77777777" w:rsidR="008417D2" w:rsidRPr="008417D2" w:rsidRDefault="008417D2" w:rsidP="00CB1F20">
      <w:pPr>
        <w:spacing w:line="300" w:lineRule="auto"/>
        <w:jc w:val="center"/>
        <w:rPr>
          <w:rFonts w:asciiTheme="majorHAnsi" w:hAnsiTheme="majorHAnsi" w:cs="Arial"/>
          <w:color w:val="000000" w:themeColor="text1"/>
          <w:sz w:val="20"/>
          <w:szCs w:val="20"/>
        </w:rPr>
      </w:pPr>
    </w:p>
    <w:p w14:paraId="26C26F2D" w14:textId="3E1BA492" w:rsidR="009D014D" w:rsidRPr="008417D2" w:rsidRDefault="009D014D" w:rsidP="009D014D">
      <w:pPr>
        <w:spacing w:line="300" w:lineRule="auto"/>
        <w:ind w:firstLine="720"/>
        <w:rPr>
          <w:rFonts w:asciiTheme="majorHAnsi" w:hAnsiTheme="majorHAnsi" w:cs="Arial"/>
          <w:color w:val="000000" w:themeColor="text1"/>
          <w:sz w:val="20"/>
          <w:szCs w:val="20"/>
        </w:rPr>
      </w:pPr>
    </w:p>
    <w:p w14:paraId="3FB387E7"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______________________________________________________________________________</w:t>
      </w:r>
    </w:p>
    <w:p w14:paraId="65718886" w14:textId="77777777" w:rsidR="008417D2" w:rsidRPr="008417D2" w:rsidRDefault="008417D2" w:rsidP="008417D2">
      <w:pPr>
        <w:spacing w:line="300" w:lineRule="auto"/>
        <w:ind w:firstLine="720"/>
        <w:jc w:val="center"/>
        <w:rPr>
          <w:rFonts w:asciiTheme="majorHAnsi" w:hAnsiTheme="majorHAnsi" w:cs="Arial"/>
          <w:color w:val="000000" w:themeColor="text1"/>
          <w:sz w:val="20"/>
          <w:szCs w:val="20"/>
        </w:rPr>
      </w:pPr>
      <w:r w:rsidRPr="008417D2">
        <w:rPr>
          <w:rFonts w:asciiTheme="majorHAnsi" w:eastAsia="Calibri" w:hAnsiTheme="majorHAnsi" w:cs="Times New Roman"/>
          <w:b/>
          <w:color w:val="000000" w:themeColor="text1"/>
          <w:sz w:val="20"/>
          <w:szCs w:val="20"/>
        </w:rPr>
        <w:t>Rosilene Guedes Souza</w:t>
      </w:r>
    </w:p>
    <w:p w14:paraId="4F8F7431"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eastAsia="Calibri" w:hAnsiTheme="majorHAnsi" w:cs="Times New Roman"/>
          <w:color w:val="000000" w:themeColor="text1"/>
          <w:sz w:val="20"/>
          <w:szCs w:val="20"/>
        </w:rPr>
        <w:t xml:space="preserve">Conselheira Coordenadora </w:t>
      </w:r>
      <w:r w:rsidRPr="008417D2">
        <w:rPr>
          <w:rFonts w:asciiTheme="majorHAnsi" w:hAnsiTheme="majorHAnsi" w:cs="Arial"/>
          <w:color w:val="000000" w:themeColor="text1"/>
          <w:sz w:val="20"/>
          <w:szCs w:val="20"/>
        </w:rPr>
        <w:t xml:space="preserve">- </w:t>
      </w:r>
      <w:r w:rsidRPr="008417D2">
        <w:rPr>
          <w:rFonts w:asciiTheme="majorHAnsi" w:eastAsia="Calibri" w:hAnsiTheme="majorHAnsi" w:cs="Times New Roman"/>
          <w:color w:val="000000" w:themeColor="text1"/>
          <w:sz w:val="20"/>
          <w:szCs w:val="20"/>
        </w:rPr>
        <w:t>CATHIS-CAU/MG -</w:t>
      </w:r>
    </w:p>
    <w:p w14:paraId="4D694AC6"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Comissão Especial De Assistência Técnica Para Habitação De Interesse Social</w:t>
      </w:r>
    </w:p>
    <w:p w14:paraId="5B667900" w14:textId="77777777" w:rsidR="008417D2" w:rsidRPr="008417D2" w:rsidRDefault="008417D2" w:rsidP="008417D2">
      <w:pPr>
        <w:spacing w:line="300" w:lineRule="auto"/>
        <w:ind w:firstLine="720"/>
        <w:jc w:val="center"/>
        <w:rPr>
          <w:rFonts w:asciiTheme="majorHAnsi" w:hAnsiTheme="majorHAnsi" w:cs="Arial"/>
          <w:color w:val="000000" w:themeColor="text1"/>
          <w:sz w:val="20"/>
          <w:szCs w:val="20"/>
        </w:rPr>
      </w:pPr>
    </w:p>
    <w:p w14:paraId="3DF3993A" w14:textId="77777777" w:rsidR="008417D2" w:rsidRPr="008417D2" w:rsidRDefault="008417D2" w:rsidP="008417D2">
      <w:pPr>
        <w:spacing w:line="300" w:lineRule="auto"/>
        <w:ind w:firstLine="720"/>
        <w:jc w:val="center"/>
        <w:rPr>
          <w:rFonts w:asciiTheme="majorHAnsi" w:hAnsiTheme="majorHAnsi" w:cs="Arial"/>
          <w:color w:val="000000" w:themeColor="text1"/>
          <w:sz w:val="20"/>
          <w:szCs w:val="20"/>
        </w:rPr>
      </w:pPr>
    </w:p>
    <w:p w14:paraId="077AC740" w14:textId="77777777" w:rsidR="008417D2" w:rsidRPr="008417D2" w:rsidRDefault="008417D2" w:rsidP="008417D2">
      <w:pPr>
        <w:spacing w:line="300" w:lineRule="auto"/>
        <w:ind w:firstLine="720"/>
        <w:jc w:val="center"/>
        <w:rPr>
          <w:rFonts w:asciiTheme="majorHAnsi" w:hAnsiTheme="majorHAnsi" w:cs="Arial"/>
          <w:color w:val="000000" w:themeColor="text1"/>
          <w:sz w:val="20"/>
          <w:szCs w:val="20"/>
        </w:rPr>
      </w:pPr>
    </w:p>
    <w:p w14:paraId="053CE47F"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_________________________________________________________________________________</w:t>
      </w:r>
    </w:p>
    <w:p w14:paraId="0C169A68"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Lucas Lima Leonel Fonseca</w:t>
      </w:r>
    </w:p>
    <w:p w14:paraId="5A2E3915"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eastAsia="Calibri" w:hAnsiTheme="majorHAnsi" w:cs="Times New Roman"/>
          <w:color w:val="000000" w:themeColor="text1"/>
          <w:sz w:val="20"/>
          <w:szCs w:val="20"/>
        </w:rPr>
        <w:t xml:space="preserve">Conselheiro Coordenador Adjunto </w:t>
      </w:r>
      <w:r w:rsidRPr="008417D2">
        <w:rPr>
          <w:rFonts w:asciiTheme="majorHAnsi" w:hAnsiTheme="majorHAnsi" w:cs="Arial"/>
          <w:color w:val="000000" w:themeColor="text1"/>
          <w:sz w:val="20"/>
          <w:szCs w:val="20"/>
        </w:rPr>
        <w:t xml:space="preserve">- </w:t>
      </w:r>
      <w:r w:rsidRPr="008417D2">
        <w:rPr>
          <w:rFonts w:asciiTheme="majorHAnsi" w:eastAsia="Calibri" w:hAnsiTheme="majorHAnsi" w:cs="Times New Roman"/>
          <w:color w:val="000000" w:themeColor="text1"/>
          <w:sz w:val="20"/>
          <w:szCs w:val="20"/>
        </w:rPr>
        <w:t>CATHIS-CAU/MG -</w:t>
      </w:r>
    </w:p>
    <w:p w14:paraId="3A50C866"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Comissão Especial De Assistência Técnica Para Habitação De Interesse Social</w:t>
      </w:r>
    </w:p>
    <w:p w14:paraId="4824CEDD"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0C3A91AF"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46808D49"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4CB8F3A0"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6E670D40"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4720DE02"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lastRenderedPageBreak/>
        <w:t>_________________________________________________________________________________</w:t>
      </w:r>
    </w:p>
    <w:p w14:paraId="52F1D7E1"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 xml:space="preserve">Claudia </w:t>
      </w:r>
      <w:proofErr w:type="spellStart"/>
      <w:r w:rsidRPr="008417D2">
        <w:rPr>
          <w:rFonts w:asciiTheme="majorHAnsi" w:eastAsia="Calibri" w:hAnsiTheme="majorHAnsi" w:cs="Times New Roman"/>
          <w:b/>
          <w:color w:val="000000" w:themeColor="text1"/>
          <w:sz w:val="20"/>
          <w:szCs w:val="20"/>
        </w:rPr>
        <w:t>Bernadeth</w:t>
      </w:r>
      <w:proofErr w:type="spellEnd"/>
      <w:r w:rsidRPr="008417D2">
        <w:rPr>
          <w:rFonts w:asciiTheme="majorHAnsi" w:eastAsia="Calibri" w:hAnsiTheme="majorHAnsi" w:cs="Times New Roman"/>
          <w:b/>
          <w:color w:val="000000" w:themeColor="text1"/>
          <w:sz w:val="20"/>
          <w:szCs w:val="20"/>
        </w:rPr>
        <w:t xml:space="preserve"> Ribeiro</w:t>
      </w:r>
    </w:p>
    <w:p w14:paraId="22F3B4D2"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eastAsia="Calibri" w:hAnsiTheme="majorHAnsi" w:cs="Times New Roman"/>
          <w:color w:val="000000" w:themeColor="text1"/>
          <w:sz w:val="20"/>
          <w:szCs w:val="20"/>
        </w:rPr>
        <w:t xml:space="preserve">Conselheira Suplente </w:t>
      </w:r>
      <w:r w:rsidRPr="008417D2">
        <w:rPr>
          <w:rFonts w:asciiTheme="majorHAnsi" w:hAnsiTheme="majorHAnsi" w:cs="Arial"/>
          <w:color w:val="000000" w:themeColor="text1"/>
          <w:sz w:val="20"/>
          <w:szCs w:val="20"/>
        </w:rPr>
        <w:t xml:space="preserve">- </w:t>
      </w:r>
      <w:r w:rsidRPr="008417D2">
        <w:rPr>
          <w:rFonts w:asciiTheme="majorHAnsi" w:eastAsia="Calibri" w:hAnsiTheme="majorHAnsi" w:cs="Times New Roman"/>
          <w:color w:val="000000" w:themeColor="text1"/>
          <w:sz w:val="20"/>
          <w:szCs w:val="20"/>
        </w:rPr>
        <w:t>CATHIS-CAU/MG -</w:t>
      </w:r>
    </w:p>
    <w:p w14:paraId="7A6CAD35"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Comissão Especial De Assistência Técnica Para Habitação De Interesse Social</w:t>
      </w:r>
    </w:p>
    <w:p w14:paraId="363DD10D"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02743F13"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40A461E4"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p>
    <w:p w14:paraId="7C89B0DE"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_________________________________________________________________________________</w:t>
      </w:r>
    </w:p>
    <w:p w14:paraId="495329FC" w14:textId="77777777" w:rsidR="008417D2" w:rsidRPr="008417D2" w:rsidRDefault="008417D2" w:rsidP="008417D2">
      <w:pPr>
        <w:spacing w:line="300" w:lineRule="auto"/>
        <w:ind w:firstLine="720"/>
        <w:jc w:val="center"/>
        <w:rPr>
          <w:rFonts w:asciiTheme="majorHAnsi" w:eastAsia="Calibri" w:hAnsiTheme="majorHAnsi" w:cs="Times New Roman"/>
          <w:b/>
          <w:color w:val="000000" w:themeColor="text1"/>
          <w:sz w:val="20"/>
          <w:szCs w:val="20"/>
        </w:rPr>
      </w:pPr>
      <w:r w:rsidRPr="008417D2">
        <w:rPr>
          <w:rFonts w:asciiTheme="majorHAnsi" w:eastAsia="Calibri" w:hAnsiTheme="majorHAnsi" w:cs="Times New Roman"/>
          <w:b/>
          <w:color w:val="000000" w:themeColor="text1"/>
          <w:sz w:val="20"/>
          <w:szCs w:val="20"/>
        </w:rPr>
        <w:t xml:space="preserve">Felipe </w:t>
      </w:r>
      <w:proofErr w:type="spellStart"/>
      <w:r w:rsidRPr="008417D2">
        <w:rPr>
          <w:rFonts w:asciiTheme="majorHAnsi" w:eastAsia="Calibri" w:hAnsiTheme="majorHAnsi" w:cs="Times New Roman"/>
          <w:b/>
          <w:color w:val="000000" w:themeColor="text1"/>
          <w:sz w:val="20"/>
          <w:szCs w:val="20"/>
        </w:rPr>
        <w:t>Colmanetti</w:t>
      </w:r>
      <w:proofErr w:type="spellEnd"/>
      <w:r w:rsidRPr="008417D2">
        <w:rPr>
          <w:rFonts w:asciiTheme="majorHAnsi" w:eastAsia="Calibri" w:hAnsiTheme="majorHAnsi" w:cs="Times New Roman"/>
          <w:b/>
          <w:color w:val="000000" w:themeColor="text1"/>
          <w:sz w:val="20"/>
          <w:szCs w:val="20"/>
        </w:rPr>
        <w:t xml:space="preserve"> Moura</w:t>
      </w:r>
    </w:p>
    <w:p w14:paraId="167E93C6"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eastAsia="Calibri" w:hAnsiTheme="majorHAnsi" w:cs="Times New Roman"/>
          <w:color w:val="000000" w:themeColor="text1"/>
          <w:sz w:val="20"/>
          <w:szCs w:val="20"/>
        </w:rPr>
        <w:t xml:space="preserve">Conselheiro Titular </w:t>
      </w:r>
      <w:r w:rsidRPr="008417D2">
        <w:rPr>
          <w:rFonts w:asciiTheme="majorHAnsi" w:hAnsiTheme="majorHAnsi" w:cs="Arial"/>
          <w:color w:val="000000" w:themeColor="text1"/>
          <w:sz w:val="20"/>
          <w:szCs w:val="20"/>
        </w:rPr>
        <w:t xml:space="preserve">- </w:t>
      </w:r>
      <w:r w:rsidRPr="008417D2">
        <w:rPr>
          <w:rFonts w:asciiTheme="majorHAnsi" w:eastAsia="Calibri" w:hAnsiTheme="majorHAnsi" w:cs="Times New Roman"/>
          <w:color w:val="000000" w:themeColor="text1"/>
          <w:sz w:val="20"/>
          <w:szCs w:val="20"/>
        </w:rPr>
        <w:t>CATHIS-CAU/MG -</w:t>
      </w:r>
    </w:p>
    <w:p w14:paraId="10F7C3A3"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Comissão Especial De Assistência Técnica Para Habitação De Interesse Social</w:t>
      </w:r>
    </w:p>
    <w:p w14:paraId="0C18FA3E" w14:textId="77777777" w:rsidR="008417D2" w:rsidRPr="008417D2" w:rsidRDefault="008417D2" w:rsidP="008417D2">
      <w:pPr>
        <w:spacing w:line="300" w:lineRule="auto"/>
        <w:rPr>
          <w:rFonts w:asciiTheme="majorHAnsi" w:hAnsiTheme="majorHAnsi" w:cs="Arial"/>
          <w:color w:val="000000" w:themeColor="text1"/>
          <w:sz w:val="20"/>
          <w:szCs w:val="20"/>
        </w:rPr>
      </w:pPr>
    </w:p>
    <w:p w14:paraId="7D4C4530" w14:textId="77777777" w:rsidR="008417D2" w:rsidRPr="008417D2" w:rsidRDefault="008417D2" w:rsidP="008417D2">
      <w:pPr>
        <w:spacing w:line="300" w:lineRule="auto"/>
        <w:rPr>
          <w:rFonts w:asciiTheme="majorHAnsi" w:hAnsiTheme="majorHAnsi" w:cs="Arial"/>
          <w:color w:val="000000" w:themeColor="text1"/>
          <w:sz w:val="20"/>
          <w:szCs w:val="20"/>
        </w:rPr>
      </w:pPr>
    </w:p>
    <w:p w14:paraId="72073FB7" w14:textId="77777777" w:rsidR="008417D2" w:rsidRPr="008417D2" w:rsidRDefault="008417D2" w:rsidP="008417D2">
      <w:pPr>
        <w:spacing w:line="300" w:lineRule="auto"/>
        <w:rPr>
          <w:rFonts w:asciiTheme="majorHAnsi" w:hAnsiTheme="majorHAnsi" w:cs="Arial"/>
          <w:color w:val="000000" w:themeColor="text1"/>
          <w:sz w:val="20"/>
          <w:szCs w:val="20"/>
        </w:rPr>
      </w:pPr>
    </w:p>
    <w:p w14:paraId="3544CE94"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_________________________________________________________________________________</w:t>
      </w:r>
    </w:p>
    <w:p w14:paraId="2BB5C421" w14:textId="7777777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eastAsia="Calibri" w:hAnsiTheme="majorHAnsi" w:cs="Times New Roman"/>
          <w:b/>
          <w:color w:val="000000" w:themeColor="text1"/>
          <w:sz w:val="20"/>
          <w:szCs w:val="20"/>
        </w:rPr>
        <w:t xml:space="preserve">Diogo U. Braga </w:t>
      </w:r>
    </w:p>
    <w:p w14:paraId="1B24444C" w14:textId="16574D17"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 xml:space="preserve"> Assessor - </w:t>
      </w:r>
      <w:r w:rsidRPr="008417D2">
        <w:rPr>
          <w:rFonts w:asciiTheme="majorHAnsi" w:eastAsia="Calibri" w:hAnsiTheme="majorHAnsi" w:cs="Times New Roman"/>
          <w:color w:val="000000" w:themeColor="text1"/>
          <w:sz w:val="20"/>
          <w:szCs w:val="20"/>
        </w:rPr>
        <w:t>CATHIS-CAU/MG –</w:t>
      </w:r>
      <w:r w:rsidRPr="008417D2">
        <w:rPr>
          <w:rFonts w:asciiTheme="majorHAnsi" w:hAnsiTheme="majorHAnsi" w:cs="Arial"/>
          <w:color w:val="000000" w:themeColor="text1"/>
          <w:sz w:val="20"/>
          <w:szCs w:val="20"/>
        </w:rPr>
        <w:t xml:space="preserve"> </w:t>
      </w:r>
    </w:p>
    <w:p w14:paraId="773200F3" w14:textId="595CD1FA" w:rsidR="008417D2" w:rsidRPr="008417D2" w:rsidRDefault="008417D2" w:rsidP="008417D2">
      <w:pPr>
        <w:spacing w:line="300" w:lineRule="auto"/>
        <w:jc w:val="center"/>
        <w:rPr>
          <w:rFonts w:asciiTheme="majorHAnsi" w:hAnsiTheme="majorHAnsi" w:cs="Arial"/>
          <w:color w:val="000000" w:themeColor="text1"/>
          <w:sz w:val="20"/>
          <w:szCs w:val="20"/>
        </w:rPr>
      </w:pPr>
      <w:r w:rsidRPr="008417D2">
        <w:rPr>
          <w:rFonts w:asciiTheme="majorHAnsi" w:hAnsiTheme="majorHAnsi" w:cs="Arial"/>
          <w:color w:val="000000" w:themeColor="text1"/>
          <w:sz w:val="20"/>
          <w:szCs w:val="20"/>
        </w:rPr>
        <w:t>Comissão Especial De Assistência Técnica Para Habitação De Interesse Social</w:t>
      </w:r>
    </w:p>
    <w:p w14:paraId="533B756F" w14:textId="5BDAC522" w:rsidR="0095776C" w:rsidRPr="008417D2" w:rsidRDefault="0095776C" w:rsidP="00E9608F">
      <w:pPr>
        <w:spacing w:line="300" w:lineRule="auto"/>
        <w:jc w:val="center"/>
        <w:rPr>
          <w:rFonts w:asciiTheme="majorHAnsi" w:hAnsiTheme="majorHAnsi" w:cs="Arial"/>
          <w:color w:val="000000" w:themeColor="text1"/>
          <w:sz w:val="20"/>
          <w:szCs w:val="20"/>
        </w:rPr>
      </w:pPr>
    </w:p>
    <w:sectPr w:rsidR="0095776C" w:rsidRPr="008417D2">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98EA" w14:textId="77777777" w:rsidR="00AC767B" w:rsidRDefault="00AC767B">
      <w:r>
        <w:separator/>
      </w:r>
    </w:p>
  </w:endnote>
  <w:endnote w:type="continuationSeparator" w:id="0">
    <w:p w14:paraId="50C3A714" w14:textId="77777777" w:rsidR="00AC767B" w:rsidRDefault="00A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9272" w14:textId="77777777" w:rsidR="00AC767B" w:rsidRDefault="00AC767B">
      <w:r>
        <w:separator/>
      </w:r>
    </w:p>
  </w:footnote>
  <w:footnote w:type="continuationSeparator" w:id="0">
    <w:p w14:paraId="559A5E68" w14:textId="77777777" w:rsidR="00AC767B" w:rsidRDefault="00AC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77670F"/>
    <w:multiLevelType w:val="multilevel"/>
    <w:tmpl w:val="CD84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84F3C"/>
    <w:multiLevelType w:val="hybridMultilevel"/>
    <w:tmpl w:val="5030A9F4"/>
    <w:lvl w:ilvl="0" w:tplc="B9104764">
      <w:start w:val="3"/>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E6986"/>
    <w:multiLevelType w:val="hybridMultilevel"/>
    <w:tmpl w:val="FFAE6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596DA1"/>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467EB5"/>
    <w:multiLevelType w:val="hybridMultilevel"/>
    <w:tmpl w:val="D4D8F7D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28E0592B"/>
    <w:multiLevelType w:val="multilevel"/>
    <w:tmpl w:val="72A6C70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4C3EDA"/>
    <w:multiLevelType w:val="hybridMultilevel"/>
    <w:tmpl w:val="DAA44C54"/>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DC36D8"/>
    <w:multiLevelType w:val="hybridMultilevel"/>
    <w:tmpl w:val="9D94D37A"/>
    <w:lvl w:ilvl="0" w:tplc="6F28C0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86586D"/>
    <w:multiLevelType w:val="multilevel"/>
    <w:tmpl w:val="2500F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400350"/>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32137"/>
    <w:multiLevelType w:val="multilevel"/>
    <w:tmpl w:val="F920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D7FD2"/>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5DC22983"/>
    <w:multiLevelType w:val="hybridMultilevel"/>
    <w:tmpl w:val="57DE74DE"/>
    <w:lvl w:ilvl="0" w:tplc="EC52A20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BF24E3"/>
    <w:multiLevelType w:val="multilevel"/>
    <w:tmpl w:val="8B56D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07F6557"/>
    <w:multiLevelType w:val="hybridMultilevel"/>
    <w:tmpl w:val="DAA44C54"/>
    <w:lvl w:ilvl="0" w:tplc="B2FE45F6">
      <w:start w:val="1"/>
      <w:numFmt w:val="lowerLetter"/>
      <w:lvlText w:val="%1)"/>
      <w:lvlJc w:val="left"/>
      <w:pPr>
        <w:ind w:left="720" w:hanging="360"/>
      </w:pPr>
      <w:rPr>
        <w:b w:val="0"/>
        <w:bCs/>
      </w:rPr>
    </w:lvl>
    <w:lvl w:ilvl="1" w:tplc="991C42F8">
      <w:start w:val="1"/>
      <w:numFmt w:val="lowerLetter"/>
      <w:lvlText w:val="%2."/>
      <w:lvlJc w:val="left"/>
      <w:pPr>
        <w:ind w:left="1440" w:hanging="360"/>
      </w:pPr>
    </w:lvl>
    <w:lvl w:ilvl="2" w:tplc="AA62DDC4">
      <w:start w:val="1"/>
      <w:numFmt w:val="lowerRoman"/>
      <w:lvlText w:val="%3."/>
      <w:lvlJc w:val="right"/>
      <w:pPr>
        <w:ind w:left="2160" w:hanging="180"/>
      </w:pPr>
    </w:lvl>
    <w:lvl w:ilvl="3" w:tplc="23CA521A">
      <w:start w:val="1"/>
      <w:numFmt w:val="decimal"/>
      <w:lvlText w:val="%4."/>
      <w:lvlJc w:val="left"/>
      <w:pPr>
        <w:ind w:left="2880" w:hanging="360"/>
      </w:pPr>
    </w:lvl>
    <w:lvl w:ilvl="4" w:tplc="20F22756">
      <w:start w:val="1"/>
      <w:numFmt w:val="lowerLetter"/>
      <w:lvlText w:val="%5."/>
      <w:lvlJc w:val="left"/>
      <w:pPr>
        <w:ind w:left="3600" w:hanging="360"/>
      </w:pPr>
    </w:lvl>
    <w:lvl w:ilvl="5" w:tplc="535C82D0">
      <w:start w:val="1"/>
      <w:numFmt w:val="lowerRoman"/>
      <w:lvlText w:val="%6."/>
      <w:lvlJc w:val="right"/>
      <w:pPr>
        <w:ind w:left="4320" w:hanging="180"/>
      </w:pPr>
    </w:lvl>
    <w:lvl w:ilvl="6" w:tplc="C5C22502">
      <w:start w:val="1"/>
      <w:numFmt w:val="decimal"/>
      <w:lvlText w:val="%7."/>
      <w:lvlJc w:val="left"/>
      <w:pPr>
        <w:ind w:left="5040" w:hanging="360"/>
      </w:pPr>
    </w:lvl>
    <w:lvl w:ilvl="7" w:tplc="10D89C36">
      <w:start w:val="1"/>
      <w:numFmt w:val="lowerLetter"/>
      <w:lvlText w:val="%8."/>
      <w:lvlJc w:val="left"/>
      <w:pPr>
        <w:ind w:left="5760" w:hanging="360"/>
      </w:pPr>
    </w:lvl>
    <w:lvl w:ilvl="8" w:tplc="3DF665D2">
      <w:start w:val="1"/>
      <w:numFmt w:val="lowerRoman"/>
      <w:lvlText w:val="%9."/>
      <w:lvlJc w:val="right"/>
      <w:pPr>
        <w:ind w:left="6480" w:hanging="180"/>
      </w:pPr>
    </w:lvl>
  </w:abstractNum>
  <w:abstractNum w:abstractNumId="3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78152010"/>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5"/>
  </w:num>
  <w:num w:numId="3">
    <w:abstractNumId w:val="18"/>
  </w:num>
  <w:num w:numId="4">
    <w:abstractNumId w:val="29"/>
  </w:num>
  <w:num w:numId="5">
    <w:abstractNumId w:val="12"/>
  </w:num>
  <w:num w:numId="6">
    <w:abstractNumId w:val="21"/>
  </w:num>
  <w:num w:numId="7">
    <w:abstractNumId w:val="7"/>
  </w:num>
  <w:num w:numId="8">
    <w:abstractNumId w:val="28"/>
  </w:num>
  <w:num w:numId="9">
    <w:abstractNumId w:val="10"/>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num>
  <w:num w:numId="14">
    <w:abstractNumId w:val="4"/>
  </w:num>
  <w:num w:numId="15">
    <w:abstractNumId w:val="5"/>
  </w:num>
  <w:num w:numId="16">
    <w:abstractNumId w:val="33"/>
  </w:num>
  <w:num w:numId="17">
    <w:abstractNumId w:val="0"/>
  </w:num>
  <w:num w:numId="18">
    <w:abstractNumId w:val="31"/>
  </w:num>
  <w:num w:numId="19">
    <w:abstractNumId w:val="30"/>
  </w:num>
  <w:num w:numId="20">
    <w:abstractNumId w:val="13"/>
  </w:num>
  <w:num w:numId="21">
    <w:abstractNumId w:val="14"/>
  </w:num>
  <w:num w:numId="22">
    <w:abstractNumId w:val="22"/>
  </w:num>
  <w:num w:numId="23">
    <w:abstractNumId w:val="24"/>
  </w:num>
  <w:num w:numId="24">
    <w:abstractNumId w:val="8"/>
  </w:num>
  <w:num w:numId="25">
    <w:abstractNumId w:val="20"/>
  </w:num>
  <w:num w:numId="26">
    <w:abstractNumId w:val="6"/>
  </w:num>
  <w:num w:numId="27">
    <w:abstractNumId w:val="17"/>
  </w:num>
  <w:num w:numId="28">
    <w:abstractNumId w:val="34"/>
  </w:num>
  <w:num w:numId="29">
    <w:abstractNumId w:val="2"/>
  </w:num>
  <w:num w:numId="30">
    <w:abstractNumId w:val="19"/>
  </w:num>
  <w:num w:numId="31">
    <w:abstractNumId w:val="36"/>
  </w:num>
  <w:num w:numId="32">
    <w:abstractNumId w:val="16"/>
  </w:num>
  <w:num w:numId="33">
    <w:abstractNumId w:val="27"/>
  </w:num>
  <w:num w:numId="34">
    <w:abstractNumId w:val="15"/>
  </w:num>
  <w:num w:numId="35">
    <w:abstractNumId w:val="11"/>
  </w:num>
  <w:num w:numId="36">
    <w:abstractNumId w:val="32"/>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14B9"/>
    <w:rsid w:val="000043DC"/>
    <w:rsid w:val="0000719E"/>
    <w:rsid w:val="00010FFE"/>
    <w:rsid w:val="00023035"/>
    <w:rsid w:val="00031ECC"/>
    <w:rsid w:val="00032F5C"/>
    <w:rsid w:val="00034EDE"/>
    <w:rsid w:val="00035DCC"/>
    <w:rsid w:val="00036140"/>
    <w:rsid w:val="00040351"/>
    <w:rsid w:val="00042ECB"/>
    <w:rsid w:val="00043280"/>
    <w:rsid w:val="000672A3"/>
    <w:rsid w:val="000707A7"/>
    <w:rsid w:val="00073333"/>
    <w:rsid w:val="000747FA"/>
    <w:rsid w:val="00074EBC"/>
    <w:rsid w:val="00074F63"/>
    <w:rsid w:val="00077DC9"/>
    <w:rsid w:val="00080F55"/>
    <w:rsid w:val="00083232"/>
    <w:rsid w:val="00084D7A"/>
    <w:rsid w:val="000A48E4"/>
    <w:rsid w:val="000A74CB"/>
    <w:rsid w:val="000A78CD"/>
    <w:rsid w:val="000B24B8"/>
    <w:rsid w:val="000C0A5E"/>
    <w:rsid w:val="000C49D4"/>
    <w:rsid w:val="000D3A2D"/>
    <w:rsid w:val="000D5801"/>
    <w:rsid w:val="000E3837"/>
    <w:rsid w:val="000E60E2"/>
    <w:rsid w:val="000E78E6"/>
    <w:rsid w:val="000F056F"/>
    <w:rsid w:val="000F0AF5"/>
    <w:rsid w:val="000F1ECC"/>
    <w:rsid w:val="0010605A"/>
    <w:rsid w:val="0010775F"/>
    <w:rsid w:val="001104D7"/>
    <w:rsid w:val="00117325"/>
    <w:rsid w:val="00117E4A"/>
    <w:rsid w:val="001318DD"/>
    <w:rsid w:val="00131ADC"/>
    <w:rsid w:val="00132F36"/>
    <w:rsid w:val="0014436C"/>
    <w:rsid w:val="00144FD0"/>
    <w:rsid w:val="00146390"/>
    <w:rsid w:val="001533CF"/>
    <w:rsid w:val="00156E4F"/>
    <w:rsid w:val="001616AA"/>
    <w:rsid w:val="001618BE"/>
    <w:rsid w:val="00174DDB"/>
    <w:rsid w:val="0017578F"/>
    <w:rsid w:val="0017674A"/>
    <w:rsid w:val="00187C96"/>
    <w:rsid w:val="00192F7D"/>
    <w:rsid w:val="001A4779"/>
    <w:rsid w:val="001B4C81"/>
    <w:rsid w:val="001C5F97"/>
    <w:rsid w:val="001D1B93"/>
    <w:rsid w:val="001E1A24"/>
    <w:rsid w:val="001F43BF"/>
    <w:rsid w:val="001F5928"/>
    <w:rsid w:val="00204C0D"/>
    <w:rsid w:val="00211634"/>
    <w:rsid w:val="00211752"/>
    <w:rsid w:val="00212507"/>
    <w:rsid w:val="002209A3"/>
    <w:rsid w:val="00231EEB"/>
    <w:rsid w:val="00234A45"/>
    <w:rsid w:val="00235535"/>
    <w:rsid w:val="002577F6"/>
    <w:rsid w:val="00260EB0"/>
    <w:rsid w:val="00272DC9"/>
    <w:rsid w:val="00274427"/>
    <w:rsid w:val="0028243E"/>
    <w:rsid w:val="0029204E"/>
    <w:rsid w:val="002978BD"/>
    <w:rsid w:val="002A3E82"/>
    <w:rsid w:val="002A57A5"/>
    <w:rsid w:val="002B1688"/>
    <w:rsid w:val="002B548C"/>
    <w:rsid w:val="002C216D"/>
    <w:rsid w:val="002C46E9"/>
    <w:rsid w:val="002E6385"/>
    <w:rsid w:val="00301D32"/>
    <w:rsid w:val="0031122E"/>
    <w:rsid w:val="00313C4E"/>
    <w:rsid w:val="00317D68"/>
    <w:rsid w:val="00330D38"/>
    <w:rsid w:val="00332061"/>
    <w:rsid w:val="0033415D"/>
    <w:rsid w:val="003375BC"/>
    <w:rsid w:val="003403DC"/>
    <w:rsid w:val="003432FC"/>
    <w:rsid w:val="00343870"/>
    <w:rsid w:val="003452FD"/>
    <w:rsid w:val="00347790"/>
    <w:rsid w:val="003526E8"/>
    <w:rsid w:val="003574F9"/>
    <w:rsid w:val="00363340"/>
    <w:rsid w:val="0037114A"/>
    <w:rsid w:val="00384098"/>
    <w:rsid w:val="003942AC"/>
    <w:rsid w:val="003A213D"/>
    <w:rsid w:val="003B6801"/>
    <w:rsid w:val="003B6DD1"/>
    <w:rsid w:val="003C1025"/>
    <w:rsid w:val="003D67E5"/>
    <w:rsid w:val="003F20DD"/>
    <w:rsid w:val="003F238D"/>
    <w:rsid w:val="003F5DA0"/>
    <w:rsid w:val="003F6032"/>
    <w:rsid w:val="00400BE8"/>
    <w:rsid w:val="0040101C"/>
    <w:rsid w:val="004019BC"/>
    <w:rsid w:val="0041756A"/>
    <w:rsid w:val="0044192A"/>
    <w:rsid w:val="00457E68"/>
    <w:rsid w:val="00466FB0"/>
    <w:rsid w:val="00473CA8"/>
    <w:rsid w:val="00473F3E"/>
    <w:rsid w:val="00475E5D"/>
    <w:rsid w:val="00481423"/>
    <w:rsid w:val="0049267C"/>
    <w:rsid w:val="004A5592"/>
    <w:rsid w:val="004B070F"/>
    <w:rsid w:val="004C2324"/>
    <w:rsid w:val="004C4D47"/>
    <w:rsid w:val="004D5344"/>
    <w:rsid w:val="004E0921"/>
    <w:rsid w:val="004E5095"/>
    <w:rsid w:val="004F56DB"/>
    <w:rsid w:val="0050136D"/>
    <w:rsid w:val="0050254E"/>
    <w:rsid w:val="005110BB"/>
    <w:rsid w:val="00511D60"/>
    <w:rsid w:val="005202A3"/>
    <w:rsid w:val="00530B7E"/>
    <w:rsid w:val="00544B65"/>
    <w:rsid w:val="00551814"/>
    <w:rsid w:val="0055266E"/>
    <w:rsid w:val="005664D1"/>
    <w:rsid w:val="0058395B"/>
    <w:rsid w:val="005849C7"/>
    <w:rsid w:val="00594763"/>
    <w:rsid w:val="00595460"/>
    <w:rsid w:val="00597BD5"/>
    <w:rsid w:val="005A1693"/>
    <w:rsid w:val="005A1D65"/>
    <w:rsid w:val="005B6066"/>
    <w:rsid w:val="005B79D0"/>
    <w:rsid w:val="005C5A71"/>
    <w:rsid w:val="005C66E0"/>
    <w:rsid w:val="005D1E4C"/>
    <w:rsid w:val="005D26D2"/>
    <w:rsid w:val="005F4768"/>
    <w:rsid w:val="00604528"/>
    <w:rsid w:val="00610DB9"/>
    <w:rsid w:val="0061502B"/>
    <w:rsid w:val="006232E4"/>
    <w:rsid w:val="00627A20"/>
    <w:rsid w:val="00634B33"/>
    <w:rsid w:val="00641FA1"/>
    <w:rsid w:val="00644F17"/>
    <w:rsid w:val="00646371"/>
    <w:rsid w:val="00655AD6"/>
    <w:rsid w:val="0066517D"/>
    <w:rsid w:val="00667F66"/>
    <w:rsid w:val="00680CF1"/>
    <w:rsid w:val="00681002"/>
    <w:rsid w:val="006817CF"/>
    <w:rsid w:val="00682FA4"/>
    <w:rsid w:val="00686D15"/>
    <w:rsid w:val="00692726"/>
    <w:rsid w:val="006A329A"/>
    <w:rsid w:val="006B1141"/>
    <w:rsid w:val="006B6454"/>
    <w:rsid w:val="006C0705"/>
    <w:rsid w:val="006C12BF"/>
    <w:rsid w:val="006C4686"/>
    <w:rsid w:val="006D28CA"/>
    <w:rsid w:val="006D7BA9"/>
    <w:rsid w:val="006E6D2D"/>
    <w:rsid w:val="006F198E"/>
    <w:rsid w:val="006F2A42"/>
    <w:rsid w:val="006F2BB8"/>
    <w:rsid w:val="00707243"/>
    <w:rsid w:val="007079F6"/>
    <w:rsid w:val="00720A3D"/>
    <w:rsid w:val="00726421"/>
    <w:rsid w:val="00740BCD"/>
    <w:rsid w:val="00741E9F"/>
    <w:rsid w:val="00744EAA"/>
    <w:rsid w:val="007515A9"/>
    <w:rsid w:val="007572A0"/>
    <w:rsid w:val="00761C87"/>
    <w:rsid w:val="00763E98"/>
    <w:rsid w:val="007703A8"/>
    <w:rsid w:val="007814BD"/>
    <w:rsid w:val="00786FBF"/>
    <w:rsid w:val="0079491D"/>
    <w:rsid w:val="007958C6"/>
    <w:rsid w:val="007B4560"/>
    <w:rsid w:val="007C196D"/>
    <w:rsid w:val="007C3DE9"/>
    <w:rsid w:val="007C5270"/>
    <w:rsid w:val="007D65BB"/>
    <w:rsid w:val="007E1569"/>
    <w:rsid w:val="007E6A4D"/>
    <w:rsid w:val="007E6E3C"/>
    <w:rsid w:val="007F1BD0"/>
    <w:rsid w:val="007F3664"/>
    <w:rsid w:val="007F6D70"/>
    <w:rsid w:val="008041A0"/>
    <w:rsid w:val="00805D2F"/>
    <w:rsid w:val="008148C0"/>
    <w:rsid w:val="008169CE"/>
    <w:rsid w:val="00821AD2"/>
    <w:rsid w:val="00827AA5"/>
    <w:rsid w:val="008417D2"/>
    <w:rsid w:val="00845619"/>
    <w:rsid w:val="00846D3E"/>
    <w:rsid w:val="0084790C"/>
    <w:rsid w:val="00851953"/>
    <w:rsid w:val="00854EE3"/>
    <w:rsid w:val="00863C57"/>
    <w:rsid w:val="008723FB"/>
    <w:rsid w:val="008724F5"/>
    <w:rsid w:val="008A32AA"/>
    <w:rsid w:val="008A5FD1"/>
    <w:rsid w:val="008B30AD"/>
    <w:rsid w:val="008B5E0B"/>
    <w:rsid w:val="008B6415"/>
    <w:rsid w:val="008C6AF6"/>
    <w:rsid w:val="008C6FE0"/>
    <w:rsid w:val="008C745C"/>
    <w:rsid w:val="008D6C47"/>
    <w:rsid w:val="00900566"/>
    <w:rsid w:val="00901AC9"/>
    <w:rsid w:val="00904DD2"/>
    <w:rsid w:val="00935944"/>
    <w:rsid w:val="00941BF7"/>
    <w:rsid w:val="00953F7D"/>
    <w:rsid w:val="0095776C"/>
    <w:rsid w:val="00960864"/>
    <w:rsid w:val="00967C2C"/>
    <w:rsid w:val="00974606"/>
    <w:rsid w:val="00975AF2"/>
    <w:rsid w:val="0098387E"/>
    <w:rsid w:val="00983C69"/>
    <w:rsid w:val="00987C0D"/>
    <w:rsid w:val="00990A66"/>
    <w:rsid w:val="00994740"/>
    <w:rsid w:val="009A11F8"/>
    <w:rsid w:val="009A2217"/>
    <w:rsid w:val="009B3A08"/>
    <w:rsid w:val="009C023E"/>
    <w:rsid w:val="009C1FAC"/>
    <w:rsid w:val="009C2FC9"/>
    <w:rsid w:val="009C4A62"/>
    <w:rsid w:val="009D014D"/>
    <w:rsid w:val="009D0851"/>
    <w:rsid w:val="009D124E"/>
    <w:rsid w:val="009E3F2D"/>
    <w:rsid w:val="009E6120"/>
    <w:rsid w:val="009E6316"/>
    <w:rsid w:val="009E789F"/>
    <w:rsid w:val="009F1AE5"/>
    <w:rsid w:val="009F6066"/>
    <w:rsid w:val="00A031A9"/>
    <w:rsid w:val="00A07397"/>
    <w:rsid w:val="00A20F10"/>
    <w:rsid w:val="00A2658E"/>
    <w:rsid w:val="00A27652"/>
    <w:rsid w:val="00A354F0"/>
    <w:rsid w:val="00A63A45"/>
    <w:rsid w:val="00A71DBF"/>
    <w:rsid w:val="00A72FA3"/>
    <w:rsid w:val="00A75BDE"/>
    <w:rsid w:val="00A760FF"/>
    <w:rsid w:val="00A76D48"/>
    <w:rsid w:val="00A76EBB"/>
    <w:rsid w:val="00A771C3"/>
    <w:rsid w:val="00A87F95"/>
    <w:rsid w:val="00A91080"/>
    <w:rsid w:val="00A964BE"/>
    <w:rsid w:val="00A97424"/>
    <w:rsid w:val="00AC55C8"/>
    <w:rsid w:val="00AC767B"/>
    <w:rsid w:val="00AD725D"/>
    <w:rsid w:val="00AE0631"/>
    <w:rsid w:val="00AE167D"/>
    <w:rsid w:val="00B14066"/>
    <w:rsid w:val="00B2659A"/>
    <w:rsid w:val="00B26BE0"/>
    <w:rsid w:val="00B272D6"/>
    <w:rsid w:val="00B30203"/>
    <w:rsid w:val="00B336D1"/>
    <w:rsid w:val="00B37AF7"/>
    <w:rsid w:val="00B42FB7"/>
    <w:rsid w:val="00B44E9E"/>
    <w:rsid w:val="00B46377"/>
    <w:rsid w:val="00B52DF4"/>
    <w:rsid w:val="00B61B96"/>
    <w:rsid w:val="00B62AE0"/>
    <w:rsid w:val="00B6509F"/>
    <w:rsid w:val="00B66C82"/>
    <w:rsid w:val="00B704EB"/>
    <w:rsid w:val="00B71EF7"/>
    <w:rsid w:val="00B836CC"/>
    <w:rsid w:val="00B86FE3"/>
    <w:rsid w:val="00B90586"/>
    <w:rsid w:val="00B92513"/>
    <w:rsid w:val="00BB29FA"/>
    <w:rsid w:val="00BB53F0"/>
    <w:rsid w:val="00BB7825"/>
    <w:rsid w:val="00BC5BAF"/>
    <w:rsid w:val="00BD41BB"/>
    <w:rsid w:val="00BF4CE2"/>
    <w:rsid w:val="00C014DA"/>
    <w:rsid w:val="00C04707"/>
    <w:rsid w:val="00C22179"/>
    <w:rsid w:val="00C30126"/>
    <w:rsid w:val="00C351BC"/>
    <w:rsid w:val="00C36C28"/>
    <w:rsid w:val="00C37452"/>
    <w:rsid w:val="00C4435B"/>
    <w:rsid w:val="00C5259B"/>
    <w:rsid w:val="00C53C83"/>
    <w:rsid w:val="00C57051"/>
    <w:rsid w:val="00C634D6"/>
    <w:rsid w:val="00C6352D"/>
    <w:rsid w:val="00C64EC1"/>
    <w:rsid w:val="00C6760A"/>
    <w:rsid w:val="00C676AC"/>
    <w:rsid w:val="00C7274A"/>
    <w:rsid w:val="00C73715"/>
    <w:rsid w:val="00C73A31"/>
    <w:rsid w:val="00C87DF4"/>
    <w:rsid w:val="00C91F43"/>
    <w:rsid w:val="00C92535"/>
    <w:rsid w:val="00C93CEF"/>
    <w:rsid w:val="00CA19B7"/>
    <w:rsid w:val="00CA5A10"/>
    <w:rsid w:val="00CA5EF6"/>
    <w:rsid w:val="00CB1F20"/>
    <w:rsid w:val="00CB44AC"/>
    <w:rsid w:val="00CB5CAA"/>
    <w:rsid w:val="00CC192D"/>
    <w:rsid w:val="00CC729B"/>
    <w:rsid w:val="00CD0629"/>
    <w:rsid w:val="00CF2C23"/>
    <w:rsid w:val="00D04EBA"/>
    <w:rsid w:val="00D0553C"/>
    <w:rsid w:val="00D07860"/>
    <w:rsid w:val="00D116E3"/>
    <w:rsid w:val="00D1503A"/>
    <w:rsid w:val="00D15B06"/>
    <w:rsid w:val="00D22A70"/>
    <w:rsid w:val="00D22E01"/>
    <w:rsid w:val="00D449B1"/>
    <w:rsid w:val="00D521B1"/>
    <w:rsid w:val="00D56503"/>
    <w:rsid w:val="00D66B18"/>
    <w:rsid w:val="00D71D13"/>
    <w:rsid w:val="00D77CC3"/>
    <w:rsid w:val="00D875CB"/>
    <w:rsid w:val="00D90689"/>
    <w:rsid w:val="00DA0464"/>
    <w:rsid w:val="00DA410E"/>
    <w:rsid w:val="00DA47EF"/>
    <w:rsid w:val="00DA7171"/>
    <w:rsid w:val="00DB1DA9"/>
    <w:rsid w:val="00DC3D44"/>
    <w:rsid w:val="00DD2361"/>
    <w:rsid w:val="00DD3210"/>
    <w:rsid w:val="00DD35CB"/>
    <w:rsid w:val="00DE2705"/>
    <w:rsid w:val="00DE447E"/>
    <w:rsid w:val="00DE54D3"/>
    <w:rsid w:val="00DF1989"/>
    <w:rsid w:val="00DF1B96"/>
    <w:rsid w:val="00E03197"/>
    <w:rsid w:val="00E04F52"/>
    <w:rsid w:val="00E130ED"/>
    <w:rsid w:val="00E203D1"/>
    <w:rsid w:val="00E228DF"/>
    <w:rsid w:val="00E32874"/>
    <w:rsid w:val="00E3377E"/>
    <w:rsid w:val="00E5341A"/>
    <w:rsid w:val="00E5382F"/>
    <w:rsid w:val="00E80499"/>
    <w:rsid w:val="00E83067"/>
    <w:rsid w:val="00E92F29"/>
    <w:rsid w:val="00E9608F"/>
    <w:rsid w:val="00E9616C"/>
    <w:rsid w:val="00EB2191"/>
    <w:rsid w:val="00EC6B57"/>
    <w:rsid w:val="00EC722C"/>
    <w:rsid w:val="00ED4AD9"/>
    <w:rsid w:val="00EE5C48"/>
    <w:rsid w:val="00F00BA5"/>
    <w:rsid w:val="00F03502"/>
    <w:rsid w:val="00F068EA"/>
    <w:rsid w:val="00F07535"/>
    <w:rsid w:val="00F11E8A"/>
    <w:rsid w:val="00F17441"/>
    <w:rsid w:val="00F17FA6"/>
    <w:rsid w:val="00F21FF2"/>
    <w:rsid w:val="00F430AE"/>
    <w:rsid w:val="00F4383D"/>
    <w:rsid w:val="00F460F0"/>
    <w:rsid w:val="00F64A1C"/>
    <w:rsid w:val="00F7051B"/>
    <w:rsid w:val="00F8363E"/>
    <w:rsid w:val="00FA4703"/>
    <w:rsid w:val="00FA7D4D"/>
    <w:rsid w:val="00FB2433"/>
    <w:rsid w:val="00FC6D4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4EBC"/>
    <w:pPr>
      <w:suppressAutoHyphens w:val="0"/>
    </w:pPr>
    <w:rPr>
      <w:rFonts w:ascii="Calibri" w:hAnsi="Calibri" w:cs="Calibri"/>
      <w:sz w:val="22"/>
      <w:lang w:val="pt-BR" w:eastAsia="pt-BR"/>
    </w:rPr>
  </w:style>
  <w:style w:type="paragraph" w:styleId="Ttulo1">
    <w:name w:val="heading 1"/>
    <w:basedOn w:val="Normal"/>
    <w:uiPriority w:val="1"/>
    <w:qFormat/>
    <w:pPr>
      <w:widowControl w:val="0"/>
      <w:suppressAutoHyphens/>
      <w:spacing w:before="48"/>
      <w:ind w:right="112"/>
      <w:jc w:val="right"/>
      <w:outlineLvl w:val="0"/>
    </w:pPr>
    <w:rPr>
      <w:rFonts w:ascii="Cambria" w:eastAsia="Cambria" w:hAnsi="Cambria" w:cs="Cambria"/>
      <w:sz w:val="24"/>
      <w:szCs w:val="24"/>
      <w:lang w:val="en-US" w:eastAsia="en-US"/>
    </w:rPr>
  </w:style>
  <w:style w:type="paragraph" w:styleId="Ttulo2">
    <w:name w:val="heading 2"/>
    <w:basedOn w:val="Normal"/>
    <w:uiPriority w:val="1"/>
    <w:qFormat/>
    <w:pPr>
      <w:widowControl w:val="0"/>
      <w:suppressAutoHyphens/>
      <w:ind w:left="2024" w:right="2031"/>
      <w:jc w:val="center"/>
      <w:outlineLvl w:val="1"/>
    </w:pPr>
    <w:rPr>
      <w:rFonts w:asciiTheme="minorHAnsi" w:hAnsiTheme="minorHAnsi"/>
      <w:b/>
      <w:bCs/>
      <w:lang w:val="en-US" w:eastAsia="en-US"/>
    </w:rPr>
  </w:style>
  <w:style w:type="paragraph" w:styleId="Ttulo3">
    <w:name w:val="heading 3"/>
    <w:basedOn w:val="Normal"/>
    <w:next w:val="Normal"/>
    <w:link w:val="Ttulo3Char"/>
    <w:uiPriority w:val="9"/>
    <w:semiHidden/>
    <w:unhideWhenUsed/>
    <w:qFormat/>
    <w:rsid w:val="001616AA"/>
    <w:pPr>
      <w:keepNext/>
      <w:keepLines/>
      <w:widowControl w:val="0"/>
      <w:suppressAutoHyphens/>
      <w:spacing w:before="40"/>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widowControl w:val="0"/>
      <w:suppressAutoHyphens/>
      <w:spacing w:before="240" w:after="120"/>
    </w:pPr>
    <w:rPr>
      <w:rFonts w:ascii="Liberation Sans" w:eastAsia="Microsoft YaHei" w:hAnsi="Liberation Sans" w:cs="Lucida Sans"/>
      <w:sz w:val="28"/>
      <w:szCs w:val="28"/>
      <w:lang w:val="en-US" w:eastAsia="en-US"/>
    </w:rPr>
  </w:style>
  <w:style w:type="paragraph" w:styleId="Corpodetexto">
    <w:name w:val="Body Text"/>
    <w:basedOn w:val="Normal"/>
    <w:uiPriority w:val="1"/>
    <w:qFormat/>
    <w:pPr>
      <w:widowControl w:val="0"/>
      <w:suppressAutoHyphens/>
    </w:pPr>
    <w:rPr>
      <w:rFonts w:asciiTheme="minorHAnsi" w:hAnsiTheme="minorHAnsi"/>
      <w:lang w:val="en-US" w:eastAsia="en-US"/>
    </w:rPr>
  </w:style>
  <w:style w:type="paragraph" w:styleId="Lista">
    <w:name w:val="List"/>
    <w:basedOn w:val="Corpodetexto"/>
    <w:rPr>
      <w:rFonts w:cs="Lucida Sans"/>
    </w:rPr>
  </w:style>
  <w:style w:type="paragraph" w:styleId="Legenda">
    <w:name w:val="caption"/>
    <w:basedOn w:val="Normal"/>
    <w:qFormat/>
    <w:pPr>
      <w:widowControl w:val="0"/>
      <w:suppressLineNumbers/>
      <w:suppressAutoHyphens/>
      <w:spacing w:before="120" w:after="120"/>
    </w:pPr>
    <w:rPr>
      <w:rFonts w:asciiTheme="minorHAnsi" w:hAnsiTheme="minorHAnsi" w:cs="Lucida Sans"/>
      <w:i/>
      <w:iCs/>
      <w:sz w:val="24"/>
      <w:szCs w:val="24"/>
      <w:lang w:val="en-US" w:eastAsia="en-US"/>
    </w:rPr>
  </w:style>
  <w:style w:type="paragraph" w:customStyle="1" w:styleId="ndice">
    <w:name w:val="Índice"/>
    <w:basedOn w:val="Normal"/>
    <w:qFormat/>
    <w:pPr>
      <w:widowControl w:val="0"/>
      <w:suppressLineNumbers/>
      <w:suppressAutoHyphens/>
    </w:pPr>
    <w:rPr>
      <w:rFonts w:asciiTheme="minorHAnsi" w:hAnsiTheme="minorHAnsi" w:cs="Lucida Sans"/>
      <w:lang w:val="en-US" w:eastAsia="en-US"/>
    </w:rPr>
  </w:style>
  <w:style w:type="paragraph" w:styleId="PargrafodaLista">
    <w:name w:val="List Paragraph"/>
    <w:basedOn w:val="Normal"/>
    <w:uiPriority w:val="34"/>
    <w:qFormat/>
    <w:pPr>
      <w:widowControl w:val="0"/>
      <w:suppressAutoHyphens/>
      <w:ind w:left="101"/>
      <w:jc w:val="both"/>
    </w:pPr>
    <w:rPr>
      <w:rFonts w:asciiTheme="minorHAnsi" w:hAnsiTheme="minorHAnsi"/>
      <w:lang w:val="en-US" w:eastAsia="en-US"/>
    </w:rPr>
  </w:style>
  <w:style w:type="paragraph" w:customStyle="1" w:styleId="TableParagraph">
    <w:name w:val="Table Paragraph"/>
    <w:basedOn w:val="Normal"/>
    <w:uiPriority w:val="1"/>
    <w:qFormat/>
    <w:pPr>
      <w:widowControl w:val="0"/>
      <w:suppressAutoHyphens/>
      <w:ind w:left="3"/>
    </w:pPr>
    <w:rPr>
      <w:rFonts w:asciiTheme="minorHAnsi" w:hAnsiTheme="minorHAnsi"/>
      <w:lang w:val="en-US" w:eastAsia="en-US"/>
    </w:rPr>
  </w:style>
  <w:style w:type="paragraph" w:customStyle="1" w:styleId="CabealhoeRodap">
    <w:name w:val="Cabeçalho e Rodapé"/>
    <w:basedOn w:val="Normal"/>
    <w:qFormat/>
    <w:pPr>
      <w:widowControl w:val="0"/>
      <w:suppressAutoHyphens/>
    </w:pPr>
    <w:rPr>
      <w:rFonts w:asciiTheme="minorHAnsi" w:hAnsiTheme="minorHAnsi"/>
      <w:lang w:val="en-US" w:eastAsia="en-US"/>
    </w:rPr>
  </w:style>
  <w:style w:type="paragraph" w:styleId="Cabealho">
    <w:name w:val="header"/>
    <w:basedOn w:val="Normal"/>
    <w:link w:val="CabealhoChar"/>
    <w:uiPriority w:val="99"/>
    <w:unhideWhenUsed/>
    <w:rsid w:val="007E22C9"/>
    <w:pPr>
      <w:widowControl w:val="0"/>
      <w:tabs>
        <w:tab w:val="center" w:pos="4252"/>
        <w:tab w:val="right" w:pos="8504"/>
      </w:tabs>
      <w:suppressAutoHyphens/>
    </w:pPr>
    <w:rPr>
      <w:rFonts w:asciiTheme="minorHAnsi" w:hAnsiTheme="minorHAnsi"/>
      <w:lang w:val="en-US" w:eastAsia="en-US"/>
    </w:rPr>
  </w:style>
  <w:style w:type="paragraph" w:styleId="Rodap">
    <w:name w:val="footer"/>
    <w:basedOn w:val="Normal"/>
    <w:link w:val="RodapChar"/>
    <w:uiPriority w:val="99"/>
    <w:unhideWhenUsed/>
    <w:rsid w:val="007E22C9"/>
    <w:pPr>
      <w:widowControl w:val="0"/>
      <w:tabs>
        <w:tab w:val="center" w:pos="4252"/>
        <w:tab w:val="right" w:pos="8504"/>
      </w:tabs>
      <w:suppressAutoHyphens/>
    </w:pPr>
    <w:rPr>
      <w:rFonts w:asciiTheme="minorHAnsi" w:hAnsiTheme="minorHAnsi"/>
      <w:lang w:val="en-US" w:eastAsia="en-US"/>
    </w:rPr>
  </w:style>
  <w:style w:type="paragraph" w:styleId="Textodebalo">
    <w:name w:val="Balloon Text"/>
    <w:basedOn w:val="Normal"/>
    <w:link w:val="TextodebaloChar"/>
    <w:uiPriority w:val="99"/>
    <w:semiHidden/>
    <w:unhideWhenUsed/>
    <w:qFormat/>
    <w:rsid w:val="0093454B"/>
    <w:pPr>
      <w:widowControl w:val="0"/>
      <w:suppressAutoHyphens/>
    </w:pPr>
    <w:rPr>
      <w:rFonts w:ascii="Tahoma" w:hAnsi="Tahoma" w:cs="Tahoma"/>
      <w:sz w:val="16"/>
      <w:szCs w:val="16"/>
      <w:lang w:val="en-US" w:eastAsia="en-US"/>
    </w:rPr>
  </w:style>
  <w:style w:type="paragraph" w:styleId="Textodecomentrio">
    <w:name w:val="annotation text"/>
    <w:basedOn w:val="Normal"/>
    <w:link w:val="TextodecomentrioChar"/>
    <w:uiPriority w:val="99"/>
    <w:semiHidden/>
    <w:unhideWhenUsed/>
    <w:qFormat/>
    <w:rsid w:val="008D4A78"/>
    <w:pPr>
      <w:widowControl w:val="0"/>
      <w:suppressAutoHyphens/>
    </w:pPr>
    <w:rPr>
      <w:rFonts w:asciiTheme="minorHAnsi" w:hAnsiTheme="minorHAnsi"/>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widowControl w:val="0"/>
      <w:suppressLineNumbers/>
      <w:suppressAutoHyphens/>
    </w:pPr>
    <w:rPr>
      <w:rFonts w:asciiTheme="minorHAnsi" w:hAnsiTheme="minorHAnsi"/>
      <w:lang w:val="en-US" w:eastAsia="en-US"/>
    </w:r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72DC9"/>
    <w:rPr>
      <w:color w:val="0000FF" w:themeColor="hyperlink"/>
      <w:u w:val="single"/>
    </w:rPr>
  </w:style>
  <w:style w:type="character" w:customStyle="1" w:styleId="Ttulo3Char">
    <w:name w:val="Título 3 Char"/>
    <w:basedOn w:val="Fontepargpadro"/>
    <w:link w:val="Ttulo3"/>
    <w:uiPriority w:val="9"/>
    <w:semiHidden/>
    <w:rsid w:val="001616AA"/>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Fontepargpadro"/>
    <w:rsid w:val="008148C0"/>
  </w:style>
  <w:style w:type="character" w:customStyle="1" w:styleId="eop">
    <w:name w:val="eop"/>
    <w:basedOn w:val="Fontepargpadro"/>
    <w:rsid w:val="008148C0"/>
  </w:style>
  <w:style w:type="character" w:customStyle="1" w:styleId="markedcontent">
    <w:name w:val="markedcontent"/>
    <w:basedOn w:val="Fontepargpadro"/>
    <w:rsid w:val="005849C7"/>
  </w:style>
  <w:style w:type="paragraph" w:customStyle="1" w:styleId="paragraph">
    <w:name w:val="paragraph"/>
    <w:basedOn w:val="Normal"/>
    <w:rsid w:val="005849C7"/>
    <w:pPr>
      <w:spacing w:before="100" w:beforeAutospacing="1" w:after="100" w:afterAutospacing="1"/>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B44AC"/>
    <w:rPr>
      <w:color w:val="605E5C"/>
      <w:shd w:val="clear" w:color="auto" w:fill="E1DFDD"/>
    </w:rPr>
  </w:style>
  <w:style w:type="character" w:customStyle="1" w:styleId="fontstyle01">
    <w:name w:val="fontstyle01"/>
    <w:basedOn w:val="Fontepargpadro"/>
    <w:rsid w:val="00235535"/>
    <w:rPr>
      <w:rFonts w:ascii="SegoeUI" w:hAnsi="SegoeUI" w:hint="default"/>
      <w:b w:val="0"/>
      <w:bCs w:val="0"/>
      <w:i w:val="0"/>
      <w:iCs w:val="0"/>
      <w:color w:val="000000"/>
      <w:sz w:val="10"/>
      <w:szCs w:val="10"/>
    </w:rPr>
  </w:style>
  <w:style w:type="paragraph" w:customStyle="1" w:styleId="xxxmsonormal">
    <w:name w:val="x_x_xmsonormal"/>
    <w:basedOn w:val="Normal"/>
    <w:rsid w:val="00DD3210"/>
  </w:style>
  <w:style w:type="character" w:customStyle="1" w:styleId="contentpasted2">
    <w:name w:val="contentpasted2"/>
    <w:basedOn w:val="Fontepargpadro"/>
    <w:rsid w:val="00863C57"/>
  </w:style>
  <w:style w:type="character" w:customStyle="1" w:styleId="xelementtoproof">
    <w:name w:val="x_elementtoproof"/>
    <w:basedOn w:val="Fontepargpadro"/>
    <w:rsid w:val="00863C57"/>
  </w:style>
  <w:style w:type="character" w:customStyle="1" w:styleId="contentpasted4">
    <w:name w:val="contentpasted4"/>
    <w:basedOn w:val="Fontepargpadro"/>
    <w:rsid w:val="00863C57"/>
  </w:style>
  <w:style w:type="character" w:customStyle="1" w:styleId="contentpasted5">
    <w:name w:val="contentpasted5"/>
    <w:basedOn w:val="Fontepargpadro"/>
    <w:rsid w:val="00863C57"/>
  </w:style>
  <w:style w:type="character" w:styleId="HiperlinkVisitado">
    <w:name w:val="FollowedHyperlink"/>
    <w:basedOn w:val="Fontepargpadro"/>
    <w:uiPriority w:val="99"/>
    <w:semiHidden/>
    <w:unhideWhenUsed/>
    <w:rsid w:val="00863C57"/>
    <w:rPr>
      <w:color w:val="800080" w:themeColor="followedHyperlink"/>
      <w:u w:val="single"/>
    </w:rPr>
  </w:style>
  <w:style w:type="character" w:customStyle="1" w:styleId="contentpasted0">
    <w:name w:val="contentpasted0"/>
    <w:basedOn w:val="Fontepargpadro"/>
    <w:rsid w:val="00682FA4"/>
  </w:style>
  <w:style w:type="paragraph" w:styleId="NormalWeb">
    <w:name w:val="Normal (Web)"/>
    <w:basedOn w:val="Normal"/>
    <w:uiPriority w:val="99"/>
    <w:unhideWhenUsed/>
    <w:rsid w:val="00343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3211">
      <w:bodyDiv w:val="1"/>
      <w:marLeft w:val="0"/>
      <w:marRight w:val="0"/>
      <w:marTop w:val="0"/>
      <w:marBottom w:val="0"/>
      <w:divBdr>
        <w:top w:val="none" w:sz="0" w:space="0" w:color="auto"/>
        <w:left w:val="none" w:sz="0" w:space="0" w:color="auto"/>
        <w:bottom w:val="none" w:sz="0" w:space="0" w:color="auto"/>
        <w:right w:val="none" w:sz="0" w:space="0" w:color="auto"/>
      </w:divBdr>
    </w:div>
    <w:div w:id="221452868">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993527838">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579899219">
      <w:bodyDiv w:val="1"/>
      <w:marLeft w:val="0"/>
      <w:marRight w:val="0"/>
      <w:marTop w:val="0"/>
      <w:marBottom w:val="0"/>
      <w:divBdr>
        <w:top w:val="none" w:sz="0" w:space="0" w:color="auto"/>
        <w:left w:val="none" w:sz="0" w:space="0" w:color="auto"/>
        <w:bottom w:val="none" w:sz="0" w:space="0" w:color="auto"/>
        <w:right w:val="none" w:sz="0" w:space="0" w:color="auto"/>
      </w:divBdr>
    </w:div>
    <w:div w:id="1625381968">
      <w:bodyDiv w:val="1"/>
      <w:marLeft w:val="0"/>
      <w:marRight w:val="0"/>
      <w:marTop w:val="0"/>
      <w:marBottom w:val="0"/>
      <w:divBdr>
        <w:top w:val="none" w:sz="0" w:space="0" w:color="auto"/>
        <w:left w:val="none" w:sz="0" w:space="0" w:color="auto"/>
        <w:bottom w:val="none" w:sz="0" w:space="0" w:color="auto"/>
        <w:right w:val="none" w:sz="0" w:space="0" w:color="auto"/>
      </w:divBdr>
      <w:divsChild>
        <w:div w:id="1095906015">
          <w:marLeft w:val="0"/>
          <w:marRight w:val="0"/>
          <w:marTop w:val="0"/>
          <w:marBottom w:val="0"/>
          <w:divBdr>
            <w:top w:val="none" w:sz="0" w:space="0" w:color="auto"/>
            <w:left w:val="none" w:sz="0" w:space="0" w:color="auto"/>
            <w:bottom w:val="none" w:sz="0" w:space="0" w:color="auto"/>
            <w:right w:val="none" w:sz="0" w:space="0" w:color="auto"/>
          </w:divBdr>
          <w:divsChild>
            <w:div w:id="1615358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92476224">
      <w:bodyDiv w:val="1"/>
      <w:marLeft w:val="0"/>
      <w:marRight w:val="0"/>
      <w:marTop w:val="0"/>
      <w:marBottom w:val="0"/>
      <w:divBdr>
        <w:top w:val="none" w:sz="0" w:space="0" w:color="auto"/>
        <w:left w:val="none" w:sz="0" w:space="0" w:color="auto"/>
        <w:bottom w:val="none" w:sz="0" w:space="0" w:color="auto"/>
        <w:right w:val="none" w:sz="0" w:space="0" w:color="auto"/>
      </w:divBdr>
    </w:div>
    <w:div w:id="1840539245">
      <w:bodyDiv w:val="1"/>
      <w:marLeft w:val="0"/>
      <w:marRight w:val="0"/>
      <w:marTop w:val="0"/>
      <w:marBottom w:val="0"/>
      <w:divBdr>
        <w:top w:val="none" w:sz="0" w:space="0" w:color="auto"/>
        <w:left w:val="none" w:sz="0" w:space="0" w:color="auto"/>
        <w:bottom w:val="none" w:sz="0" w:space="0" w:color="auto"/>
        <w:right w:val="none" w:sz="0" w:space="0" w:color="auto"/>
      </w:divBdr>
    </w:div>
    <w:div w:id="1901475549">
      <w:bodyDiv w:val="1"/>
      <w:marLeft w:val="0"/>
      <w:marRight w:val="0"/>
      <w:marTop w:val="0"/>
      <w:marBottom w:val="0"/>
      <w:divBdr>
        <w:top w:val="none" w:sz="0" w:space="0" w:color="auto"/>
        <w:left w:val="none" w:sz="0" w:space="0" w:color="auto"/>
        <w:bottom w:val="none" w:sz="0" w:space="0" w:color="auto"/>
        <w:right w:val="none" w:sz="0" w:space="0" w:color="auto"/>
      </w:divBdr>
      <w:divsChild>
        <w:div w:id="376318236">
          <w:marLeft w:val="0"/>
          <w:marRight w:val="0"/>
          <w:marTop w:val="0"/>
          <w:marBottom w:val="0"/>
          <w:divBdr>
            <w:top w:val="none" w:sz="0" w:space="0" w:color="auto"/>
            <w:left w:val="none" w:sz="0" w:space="0" w:color="auto"/>
            <w:bottom w:val="none" w:sz="0" w:space="0" w:color="auto"/>
            <w:right w:val="none" w:sz="0" w:space="0" w:color="auto"/>
          </w:divBdr>
        </w:div>
        <w:div w:id="1761833614">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315115371">
          <w:marLeft w:val="0"/>
          <w:marRight w:val="0"/>
          <w:marTop w:val="0"/>
          <w:marBottom w:val="0"/>
          <w:divBdr>
            <w:top w:val="none" w:sz="0" w:space="0" w:color="auto"/>
            <w:left w:val="none" w:sz="0" w:space="0" w:color="auto"/>
            <w:bottom w:val="none" w:sz="0" w:space="0" w:color="auto"/>
            <w:right w:val="none" w:sz="0" w:space="0" w:color="auto"/>
          </w:divBdr>
        </w:div>
        <w:div w:id="1328509821">
          <w:marLeft w:val="0"/>
          <w:marRight w:val="0"/>
          <w:marTop w:val="0"/>
          <w:marBottom w:val="0"/>
          <w:divBdr>
            <w:top w:val="none" w:sz="0" w:space="0" w:color="auto"/>
            <w:left w:val="none" w:sz="0" w:space="0" w:color="auto"/>
            <w:bottom w:val="none" w:sz="0" w:space="0" w:color="auto"/>
            <w:right w:val="none" w:sz="0" w:space="0" w:color="auto"/>
          </w:divBdr>
        </w:div>
        <w:div w:id="421879084">
          <w:marLeft w:val="0"/>
          <w:marRight w:val="0"/>
          <w:marTop w:val="0"/>
          <w:marBottom w:val="0"/>
          <w:divBdr>
            <w:top w:val="none" w:sz="0" w:space="0" w:color="auto"/>
            <w:left w:val="none" w:sz="0" w:space="0" w:color="auto"/>
            <w:bottom w:val="none" w:sz="0" w:space="0" w:color="auto"/>
            <w:right w:val="none" w:sz="0" w:space="0" w:color="auto"/>
          </w:divBdr>
        </w:div>
        <w:div w:id="1597858632">
          <w:marLeft w:val="0"/>
          <w:marRight w:val="0"/>
          <w:marTop w:val="0"/>
          <w:marBottom w:val="0"/>
          <w:divBdr>
            <w:top w:val="none" w:sz="0" w:space="0" w:color="auto"/>
            <w:left w:val="none" w:sz="0" w:space="0" w:color="auto"/>
            <w:bottom w:val="none" w:sz="0" w:space="0" w:color="auto"/>
            <w:right w:val="none" w:sz="0" w:space="0" w:color="auto"/>
          </w:divBdr>
        </w:div>
      </w:divsChild>
    </w:div>
    <w:div w:id="2049909552">
      <w:bodyDiv w:val="1"/>
      <w:marLeft w:val="0"/>
      <w:marRight w:val="0"/>
      <w:marTop w:val="0"/>
      <w:marBottom w:val="0"/>
      <w:divBdr>
        <w:top w:val="none" w:sz="0" w:space="0" w:color="auto"/>
        <w:left w:val="none" w:sz="0" w:space="0" w:color="auto"/>
        <w:bottom w:val="none" w:sz="0" w:space="0" w:color="auto"/>
        <w:right w:val="none" w:sz="0" w:space="0" w:color="auto"/>
      </w:divBdr>
      <w:divsChild>
        <w:div w:id="1391995189">
          <w:marLeft w:val="0"/>
          <w:marRight w:val="0"/>
          <w:marTop w:val="0"/>
          <w:marBottom w:val="0"/>
          <w:divBdr>
            <w:top w:val="none" w:sz="0" w:space="0" w:color="auto"/>
            <w:left w:val="none" w:sz="0" w:space="0" w:color="auto"/>
            <w:bottom w:val="none" w:sz="0" w:space="0" w:color="auto"/>
            <w:right w:val="none" w:sz="0" w:space="0" w:color="auto"/>
          </w:divBdr>
          <w:divsChild>
            <w:div w:id="1547839108">
              <w:marLeft w:val="0"/>
              <w:marRight w:val="0"/>
              <w:marTop w:val="0"/>
              <w:marBottom w:val="0"/>
              <w:divBdr>
                <w:top w:val="none" w:sz="0" w:space="0" w:color="auto"/>
                <w:left w:val="none" w:sz="0" w:space="0" w:color="auto"/>
                <w:bottom w:val="none" w:sz="0" w:space="0" w:color="auto"/>
                <w:right w:val="none" w:sz="0" w:space="0" w:color="auto"/>
              </w:divBdr>
              <w:divsChild>
                <w:div w:id="1568146151">
                  <w:marLeft w:val="0"/>
                  <w:marRight w:val="0"/>
                  <w:marTop w:val="0"/>
                  <w:marBottom w:val="0"/>
                  <w:divBdr>
                    <w:top w:val="none" w:sz="0" w:space="0" w:color="auto"/>
                    <w:left w:val="none" w:sz="0" w:space="0" w:color="auto"/>
                    <w:bottom w:val="none" w:sz="0" w:space="0" w:color="auto"/>
                    <w:right w:val="none" w:sz="0" w:space="0" w:color="auto"/>
                  </w:divBdr>
                </w:div>
              </w:divsChild>
            </w:div>
            <w:div w:id="900797563">
              <w:marLeft w:val="0"/>
              <w:marRight w:val="0"/>
              <w:marTop w:val="0"/>
              <w:marBottom w:val="0"/>
              <w:divBdr>
                <w:top w:val="none" w:sz="0" w:space="0" w:color="auto"/>
                <w:left w:val="none" w:sz="0" w:space="0" w:color="auto"/>
                <w:bottom w:val="none" w:sz="0" w:space="0" w:color="auto"/>
                <w:right w:val="none" w:sz="0" w:space="0" w:color="auto"/>
              </w:divBdr>
              <w:divsChild>
                <w:div w:id="795023392">
                  <w:marLeft w:val="0"/>
                  <w:marRight w:val="0"/>
                  <w:marTop w:val="0"/>
                  <w:marBottom w:val="0"/>
                  <w:divBdr>
                    <w:top w:val="none" w:sz="0" w:space="0" w:color="auto"/>
                    <w:left w:val="none" w:sz="0" w:space="0" w:color="auto"/>
                    <w:bottom w:val="none" w:sz="0" w:space="0" w:color="auto"/>
                    <w:right w:val="none" w:sz="0" w:space="0" w:color="auto"/>
                  </w:divBdr>
                </w:div>
                <w:div w:id="1551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CD8E-A864-48CA-9AE3-54291E40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13986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Diogo U. Braga</cp:lastModifiedBy>
  <cp:revision>2</cp:revision>
  <cp:lastPrinted>2017-05-11T17:11:00Z</cp:lastPrinted>
  <dcterms:created xsi:type="dcterms:W3CDTF">2023-06-07T12:54:00Z</dcterms:created>
  <dcterms:modified xsi:type="dcterms:W3CDTF">2023-06-07T12:54:00Z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