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0B6872" w14:paraId="79A28747" w14:textId="77777777" w:rsidTr="3D9721B6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6B7034EE" w:rsidR="00F07535" w:rsidRPr="000B6872" w:rsidRDefault="00F15F3E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POLÍTICA URBANA E AMBIENTAL</w:t>
            </w:r>
          </w:p>
          <w:p w14:paraId="72747B13" w14:textId="215EFA5B" w:rsidR="002A57A5" w:rsidRPr="000B6872" w:rsidRDefault="007958C6" w:rsidP="00F15F3E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SÚMULA DA</w:t>
            </w:r>
            <w:r w:rsidR="00F15F3E"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 xml:space="preserve"> 07</w:t>
            </w:r>
            <w:r w:rsidR="004A19AC"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8</w:t>
            </w:r>
            <w:r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 xml:space="preserve">ª REUNIÃO </w:t>
            </w:r>
            <w:r w:rsidR="002F3720"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(EXTRA</w:t>
            </w:r>
            <w:r w:rsidR="00F15F3E"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ORDINÁRIA</w:t>
            </w:r>
            <w:r w:rsidR="002F3720" w:rsidRPr="000B687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2A57A5" w:rsidRPr="000B6872" w14:paraId="2B0BCC5A" w14:textId="77777777" w:rsidTr="3D9721B6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B6872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0B6872" w14:paraId="11085272" w14:textId="77777777" w:rsidTr="3D9721B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0B6872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0B6872" w14:paraId="4EAD2C86" w14:textId="77777777" w:rsidTr="3D9721B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0B687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F10B953" w:rsidR="002A57A5" w:rsidRPr="000B6872" w:rsidRDefault="00E25C7F" w:rsidP="00B66805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24</w:t>
            </w:r>
            <w:r w:rsidR="00B66805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4A19AC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maio</w:t>
            </w:r>
            <w:r w:rsidR="00B66805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2023</w:t>
            </w:r>
            <w:r w:rsidR="00332061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0B6872" w14:paraId="698B0460" w14:textId="77777777" w:rsidTr="3D9721B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0B687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1D4890B" w:rsidR="002A57A5" w:rsidRPr="000B6872" w:rsidRDefault="00B66805" w:rsidP="00B6680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0B6872" w14:paraId="6C7AC6E9" w14:textId="77777777" w:rsidTr="3D9721B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0B6872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501E7C25" w:rsidR="002A57A5" w:rsidRPr="000B6872" w:rsidRDefault="00E25C7F" w:rsidP="00B6680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Convocada: 09</w:t>
            </w:r>
            <w:r w:rsidR="007958C6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="00B66805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7958C6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B66805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B66805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0B68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0B6872" w14:paraId="1EA07FBA" w14:textId="77777777" w:rsidTr="3D9721B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B6872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A19AC" w:rsidRPr="000B6872" w14:paraId="49565CAD" w14:textId="77777777" w:rsidTr="3D9721B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0B6872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PARTICIPAÇÃO:</w:t>
            </w:r>
          </w:p>
        </w:tc>
      </w:tr>
      <w:tr w:rsidR="004A19AC" w:rsidRPr="000B6872" w14:paraId="41EDFF95" w14:textId="77777777" w:rsidTr="3D9721B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0B6872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7F595C1" w:rsidR="001F7589" w:rsidRPr="000B6872" w:rsidRDefault="001F7589" w:rsidP="00332061">
            <w:pPr>
              <w:suppressLineNumbers/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Mariana Fernandes Teixeira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39CC4926" w:rsidR="000B24B8" w:rsidRPr="000B6872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1F7589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a adjunta</w:t>
            </w:r>
            <w:r w:rsidR="00692726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C</w:t>
            </w:r>
            <w:r w:rsidR="00E25C7F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PUA-CAU/MG</w:t>
            </w:r>
          </w:p>
        </w:tc>
      </w:tr>
      <w:tr w:rsidR="00E25C7F" w:rsidRPr="000B6872" w14:paraId="6BD75A28" w14:textId="77777777" w:rsidTr="3D9721B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2C476012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6272CEA5" w14:textId="3360764B" w:rsidR="00E25C7F" w:rsidRPr="000B6872" w:rsidRDefault="00E25C7F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EF97DA6" w:rsidR="00E25C7F" w:rsidRPr="000B6872" w:rsidRDefault="00E25C7F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79F8807E" w:rsidR="00E25C7F" w:rsidRPr="000B6872" w:rsidRDefault="00E25C7F" w:rsidP="00F8363E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Membro Suplente da CPUA-CAU/MG</w:t>
            </w:r>
          </w:p>
        </w:tc>
      </w:tr>
      <w:tr w:rsidR="00E25C7F" w:rsidRPr="000B6872" w14:paraId="3838F954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0AEAC8B" w14:textId="315BDD59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81E1941" w14:textId="0F83E9AA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Silvio Motta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5BB9466" w14:textId="0E70D5EC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 do CEAU-CAU/MG (representante do IAB/MG)</w:t>
            </w:r>
          </w:p>
        </w:tc>
      </w:tr>
      <w:tr w:rsidR="00E25C7F" w:rsidRPr="000B6872" w14:paraId="4CCF0FB9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CC79742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002CCE5" w14:textId="67EE2172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Fernanda </w:t>
            </w:r>
            <w:proofErr w:type="spellStart"/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Basques</w:t>
            </w:r>
            <w:proofErr w:type="spellEnd"/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Moura Quintão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67B21DD" w14:textId="71BEC073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Coordenadora da CE</w:t>
            </w:r>
            <w:r w:rsidR="005B12A9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25C7F" w:rsidRPr="000B6872" w14:paraId="298E3D91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F9BC7CF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4D1E80" w14:textId="19C217FD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797E738" w14:textId="32518BD1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Coordenadora da CATHIS-CAU/MG e conselheira da CPFI-CAU/MG</w:t>
            </w:r>
          </w:p>
        </w:tc>
      </w:tr>
      <w:tr w:rsidR="00E25C7F" w:rsidRPr="000B6872" w14:paraId="6B9163C8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34280C0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95233D2" w14:textId="2A50AFCC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Sergio Luiz Barreto Campello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19AD2AF" w14:textId="5334CC95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 da CPC-CAU/MG e conselheiro da CEF-CAU/MG</w:t>
            </w:r>
          </w:p>
        </w:tc>
      </w:tr>
      <w:tr w:rsidR="00E25C7F" w:rsidRPr="000B6872" w14:paraId="42FAC7A5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D49F58F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95E20ED" w14:textId="074747EF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Sandra Fernandino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B2203DB" w14:textId="682DD7C8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Membro do CEAU-CAU/MG</w:t>
            </w:r>
          </w:p>
        </w:tc>
      </w:tr>
      <w:tr w:rsidR="00E25C7F" w:rsidRPr="000B6872" w14:paraId="7D2C7CF2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07F039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979E22" w14:textId="338CC092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Ariel Luís Romani </w:t>
            </w:r>
            <w:proofErr w:type="spellStart"/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Lazzarin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779A7FF9" w14:textId="7830856B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Gerente Geral CAU/MG</w:t>
            </w:r>
          </w:p>
        </w:tc>
      </w:tr>
      <w:tr w:rsidR="00E25C7F" w:rsidRPr="000B6872" w14:paraId="6177F6F1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D42C6AA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C742D" w14:textId="48C750B9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Guilherme Alves Ferreira e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91A51D" w14:textId="67E5F81C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Gerente Jurídico CAU/MG</w:t>
            </w:r>
          </w:p>
        </w:tc>
      </w:tr>
      <w:tr w:rsidR="00E25C7F" w:rsidRPr="000B6872" w14:paraId="1C6624E2" w14:textId="77777777" w:rsidTr="3D9721B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B11EE42" w14:textId="77777777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9EE395D" w14:textId="325D7888" w:rsidR="00E25C7F" w:rsidRPr="000B6872" w:rsidRDefault="00E25C7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Leticia </w:t>
            </w:r>
            <w:proofErr w:type="spellStart"/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Junger</w:t>
            </w:r>
            <w:proofErr w:type="spellEnd"/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Castro Ribeiro Soares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31B6108" w14:textId="11D24EDD" w:rsidR="00E25C7F" w:rsidRPr="000B6872" w:rsidRDefault="00E25C7F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 Técnica do CAU/MG</w:t>
            </w:r>
          </w:p>
        </w:tc>
      </w:tr>
      <w:tr w:rsidR="004A19AC" w:rsidRPr="000B6872" w14:paraId="5F3647B0" w14:textId="77777777" w:rsidTr="3D9721B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0B687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9B138D9" w:rsidR="00A71DBF" w:rsidRPr="000B6872" w:rsidRDefault="0011409B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Diogo U. Braga </w:t>
            </w:r>
            <w:r w:rsidR="001F7589"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(Arquiteto Analista)</w:t>
            </w:r>
          </w:p>
        </w:tc>
      </w:tr>
      <w:tr w:rsidR="004A19AC" w:rsidRPr="000B6872" w14:paraId="1878D180" w14:textId="77777777" w:rsidTr="3D9721B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0B687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4A19AC" w:rsidRPr="000B6872" w14:paraId="0CE275A1" w14:textId="77777777" w:rsidTr="3D9721B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0B6872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  <w:t>PAUTA:</w:t>
            </w:r>
          </w:p>
        </w:tc>
      </w:tr>
      <w:tr w:rsidR="00F15F3E" w:rsidRPr="000B6872" w14:paraId="7D2F614A" w14:textId="77777777" w:rsidTr="3D9721B6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463FCCA" w14:textId="77777777" w:rsidR="00B54039" w:rsidRPr="000B6872" w:rsidRDefault="00B54039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3CA8FF8F" w14:textId="6BB99EC1" w:rsidR="00B54039" w:rsidRPr="000B6872" w:rsidRDefault="00F15F3E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Verificação de quórum.</w:t>
            </w:r>
          </w:p>
          <w:p w14:paraId="0BFCA74D" w14:textId="015A24D8" w:rsidR="00B54039" w:rsidRPr="000B6872" w:rsidRDefault="00B54039" w:rsidP="00CF0C93">
            <w:pPr>
              <w:suppressAutoHyphens w:val="0"/>
              <w:spacing w:line="360" w:lineRule="auto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6F4A598D" w14:textId="77777777" w:rsidR="00F15F3E" w:rsidRPr="000B6872" w:rsidRDefault="00F15F3E" w:rsidP="0033206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1F9C8E8D" w14:textId="5FDD2AE5" w:rsidR="00D45008" w:rsidRPr="000B6872" w:rsidRDefault="002F3720" w:rsidP="002F3720">
            <w:pPr>
              <w:pStyle w:val="PargrafodaLista"/>
              <w:numPr>
                <w:ilvl w:val="0"/>
                <w:numId w:val="34"/>
              </w:numPr>
              <w:suppressAutoHyphens w:val="0"/>
              <w:spacing w:line="360" w:lineRule="auto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Ingresso do CAU/MG na Ação Direta de Inconstitucionalidade – Plano Diretor de Belo Horizonte (n° 1.0000.23.010032-3/000).</w:t>
            </w:r>
          </w:p>
          <w:p w14:paraId="7AE5902B" w14:textId="77777777" w:rsidR="00F15F3E" w:rsidRPr="000B6872" w:rsidRDefault="00F15F3E" w:rsidP="00F15F3E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Encerramento.</w:t>
            </w:r>
          </w:p>
          <w:p w14:paraId="3FF38B2F" w14:textId="39844990" w:rsidR="00B54039" w:rsidRPr="000B6872" w:rsidRDefault="00B54039" w:rsidP="00F15F3E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</w:tbl>
    <w:p w14:paraId="4DFB29E4" w14:textId="5D106DD4" w:rsidR="008C6AF6" w:rsidRPr="000B6872" w:rsidRDefault="008C6AF6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</w:pPr>
    </w:p>
    <w:p w14:paraId="5A5237B4" w14:textId="77777777" w:rsidR="008C6AF6" w:rsidRPr="000B6872" w:rsidRDefault="008C6AF6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</w:pPr>
      <w:r w:rsidRPr="000B6872"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4A19AC" w:rsidRPr="000B6872" w14:paraId="6C3E6109" w14:textId="77777777" w:rsidTr="3D9721B6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0B6872" w:rsidRDefault="008724F5" w:rsidP="008724F5">
            <w:pPr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4A19AC" w:rsidRPr="000B6872" w14:paraId="5A14CBF7" w14:textId="77777777" w:rsidTr="3D9721B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0B6872" w:rsidRDefault="008724F5" w:rsidP="008724F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4A19AC" w:rsidRPr="000B6872" w14:paraId="0999D02C" w14:textId="77777777" w:rsidTr="3D9721B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0B6872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VERIFICAÇÃO DE QUÓRUM</w:t>
            </w:r>
          </w:p>
        </w:tc>
      </w:tr>
      <w:tr w:rsidR="004A19AC" w:rsidRPr="000B6872" w14:paraId="3654850E" w14:textId="77777777" w:rsidTr="3D9721B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7D80C15" w14:textId="0AEB96EB" w:rsidR="00332061" w:rsidRPr="000B6872" w:rsidRDefault="008C6AF6" w:rsidP="00357EAF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verificado o quórum às </w:t>
            </w:r>
            <w:r w:rsidR="00357EAF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E25C7F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357EAF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8F500A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com a presença dos Conselheiros </w:t>
            </w:r>
            <w:r w:rsidR="00E25C7F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Matheus Lopes Medeiros </w:t>
            </w:r>
            <w:r w:rsidR="008F500A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 Mariana Fernandes Teixeira.</w:t>
            </w:r>
          </w:p>
        </w:tc>
      </w:tr>
      <w:tr w:rsidR="004A19AC" w:rsidRPr="000B6872" w14:paraId="729F2C36" w14:textId="77777777" w:rsidTr="3D9721B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8F3D6" w14:textId="77777777" w:rsidR="00A365DE" w:rsidRPr="000B6872" w:rsidRDefault="00A365DE" w:rsidP="001E148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4A19AC" w:rsidRPr="000B6872" w14:paraId="65F51C3B" w14:textId="77777777" w:rsidTr="3D9721B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FFACB" w14:textId="5700EDAA" w:rsidR="00A365DE" w:rsidRPr="000B6872" w:rsidRDefault="00A365DE" w:rsidP="001E148A">
            <w:pPr>
              <w:widowControl/>
              <w:suppressLineNumbers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Comunicados. </w:t>
            </w:r>
          </w:p>
        </w:tc>
      </w:tr>
      <w:tr w:rsidR="004A19AC" w:rsidRPr="000B6872" w14:paraId="629E1309" w14:textId="77777777" w:rsidTr="3D9721B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748DF26" w14:textId="77777777" w:rsidR="00A365DE" w:rsidRPr="000B6872" w:rsidRDefault="00A365DE" w:rsidP="001E148A">
            <w:pPr>
              <w:widowControl/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1A574DF" w14:textId="721A3B9C" w:rsidR="00A365DE" w:rsidRPr="000B6872" w:rsidRDefault="00C9202C" w:rsidP="001E148A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Não houveram comunicados. </w:t>
            </w:r>
          </w:p>
          <w:p w14:paraId="13814E1B" w14:textId="77777777" w:rsidR="00A365DE" w:rsidRPr="000B6872" w:rsidRDefault="00A365DE" w:rsidP="001E148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A19AC" w:rsidRPr="000B6872" w14:paraId="1871F0BB" w14:textId="77777777" w:rsidTr="3D9721B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6F303EBC" w:rsidR="00A365DE" w:rsidRPr="000B6872" w:rsidRDefault="00A365DE" w:rsidP="002F0A7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  <w:lang w:val="pt-BR"/>
              </w:rPr>
            </w:pPr>
          </w:p>
        </w:tc>
      </w:tr>
      <w:tr w:rsidR="004A19AC" w:rsidRPr="000B6872" w14:paraId="6464EE6B" w14:textId="77777777" w:rsidTr="3D9721B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0B6872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</w:tc>
      </w:tr>
      <w:tr w:rsidR="004A19AC" w:rsidRPr="000B6872" w14:paraId="2DE3CB27" w14:textId="77777777" w:rsidTr="3D9721B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20BF9DF2" w:rsidR="00A365DE" w:rsidRPr="000B6872" w:rsidRDefault="00A365DE" w:rsidP="002F0A7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4A19AC" w:rsidRPr="000B6872" w14:paraId="6FB4EDE8" w14:textId="77777777" w:rsidTr="3D9721B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458E3123" w:rsidR="00B54039" w:rsidRPr="000B6872" w:rsidRDefault="008C6AF6" w:rsidP="002F3720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="002F3720"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Ingresso do CAU/MG na Ação Direta de Inconstitucionalidade – Plano Diretor de Belo Horizonte (n° 1.0000.23.010032-3/000).</w:t>
            </w:r>
          </w:p>
        </w:tc>
      </w:tr>
      <w:tr w:rsidR="004A19AC" w:rsidRPr="000B6872" w14:paraId="36EC28D9" w14:textId="77777777" w:rsidTr="3D9721B6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593D0DC2" w14:textId="77777777" w:rsidR="009F2A87" w:rsidRPr="000B6872" w:rsidRDefault="009F2A87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E61FC7C" w14:textId="65708914" w:rsidR="00401108" w:rsidRPr="000B6872" w:rsidRDefault="009F2A87" w:rsidP="009F2A8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Gerente Geral Ariel e o Gerente Jurídico Guilherme explicitaram brevemente o assunto da ADIN</w:t>
            </w:r>
            <w:r w:rsidR="00401108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 Esta ADIN busca declarar a inconstitucionalidade do artigo 86 d</w:t>
            </w:r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Lei nº 11.181, de 8 de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agosto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2019, que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aprova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 Plano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Diretor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Município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Belo Horizonte e que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estipula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um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mínimo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</w:t>
            </w:r>
            <w:r w:rsid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anos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vigência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do Plano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Diretor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vedando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alterações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antes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deste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  <w:proofErr w:type="spellEnd"/>
            <w:r w:rsidR="00401108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ressalvado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disposto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nos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incisos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 e VI do caput do art. 83,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nos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arts. 99 e 100, no § 2º do art. 107,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bem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como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nos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anexos</w:t>
            </w:r>
            <w:proofErr w:type="spellEnd"/>
            <w:r w:rsidR="00401108" w:rsidRPr="000B6872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V, VI, VIII, IX e X dessa lei.</w:t>
            </w:r>
          </w:p>
          <w:p w14:paraId="5338DCC7" w14:textId="77777777" w:rsidR="009F2A87" w:rsidRPr="000B6872" w:rsidRDefault="009F2A87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4480C3D" w14:textId="6FAAD9DB" w:rsidR="009F2A87" w:rsidRPr="000B6872" w:rsidRDefault="009F2A87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 Gerente Jurídico informou que, para não perder o prazo, já pediu ingresso do CAU como </w:t>
            </w:r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Amicus curiae e que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ainda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não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possui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decisão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sobre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aceitação</w:t>
            </w:r>
            <w:proofErr w:type="spellEnd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="00401108" w:rsidRPr="000B6872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ingresso</w:t>
            </w:r>
            <w:proofErr w:type="spellEnd"/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  <w:p w14:paraId="3D216C87" w14:textId="77777777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B6E7685" w14:textId="64610CDC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Após isto, foi dada a possibilidade para manifestação dos presentes.</w:t>
            </w:r>
          </w:p>
          <w:p w14:paraId="33B22EB1" w14:textId="77777777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3BBC8ED" w14:textId="7F94A920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Conselheira Fernanda Baques, </w:t>
            </w:r>
            <w:r w:rsidR="005B12A9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Coordenadora da CED-CAU/MG,</w:t>
            </w:r>
            <w:r w:rsidR="005B12A9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então, manifestou-se</w:t>
            </w:r>
            <w:r w:rsidR="00D961C9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dizendo que desde a época de aprovação do Plano Diretor vigente a constitucionalidade do artigo 86 era questionada por alguns dos legisladores, inclusive pelo atual Presidente da Câmara de vereadores, o Vereador Gabriel Sousa Marques de Azevedo. </w:t>
            </w:r>
          </w:p>
          <w:p w14:paraId="1CAE56FA" w14:textId="77777777" w:rsidR="00D961C9" w:rsidRPr="000B6872" w:rsidRDefault="00D961C9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7090DF2" w14:textId="6694F492" w:rsidR="00D961C9" w:rsidRPr="000B6872" w:rsidRDefault="00D961C9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Disse que, em sua opinião</w:t>
            </w:r>
            <w:r w:rsidR="009B636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aprovação do Plano Diretor somente foi possível por conta de uma conjuntura política favorável e que não houve tempo hábil para a análise pormenorizada da proposta.  </w:t>
            </w:r>
          </w:p>
          <w:p w14:paraId="4A9BFD70" w14:textId="77777777" w:rsidR="00D961C9" w:rsidRPr="000B6872" w:rsidRDefault="00D961C9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F5587A2" w14:textId="167135B2" w:rsidR="00D961C9" w:rsidRPr="000B6872" w:rsidRDefault="00D961C9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Argumentou que</w:t>
            </w:r>
            <w:r w:rsidR="001F7589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por conta da dinamicidade do mercado imobiliário e das mudanças que ocorrem diariamente no maio ambiente urbano, entende que o congelamento do Plano Diretor é prejudicial, pois impossibilita a correção de eventuais falhas identificadas. Entende que um Plano Diretor tenha que ter a possibilidade de ser corrigido sempre que necessário.</w:t>
            </w:r>
            <w:r w:rsidR="00975896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5E5AEF71" w14:textId="77777777" w:rsidR="00401108" w:rsidRPr="000B6872" w:rsidRDefault="00401108" w:rsidP="009F2A87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A9DB725" w14:textId="77228A25" w:rsidR="005B12A9" w:rsidRPr="000B6872" w:rsidRDefault="005B12A9" w:rsidP="009F2A87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Por sua vez, o Professor Silvio Motta, Coordenador do CEAU-CAU/MG (representante do IAB/MG), argumentou que os períodos de revisão das políticas urbanas estão previstos para acontecer de 4 em 4 anos em conferências, posto que a dinâmica urbana demora para ser apreendida, considerando que uma edificação demora tempo considerável para sua efetiva e completa construção.  </w:t>
            </w:r>
          </w:p>
          <w:p w14:paraId="3F1C3120" w14:textId="77777777" w:rsidR="005B12A9" w:rsidRPr="000B6872" w:rsidRDefault="005B12A9" w:rsidP="009F2A87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63685AA8" w14:textId="6FD3DA66" w:rsidR="005B12A9" w:rsidRPr="000B6872" w:rsidRDefault="005B12A9" w:rsidP="009F2A87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Na aprovação do plano diretor vigente, em 2019, foi feito um acordo, um período de transição que ocorreu por 3 anos, de 2019 até fevereiro de 2023. Desta forma, o Plano Diretor está plenamente vigente e que é necessário tempo para a apreensão de sua exequibilidade e que o tempo de vigência mínimo</w:t>
            </w:r>
            <w:r w:rsidR="009B636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de 8 anos</w:t>
            </w:r>
            <w:r w:rsidR="009B636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está vinculado aos períodos das conferências para revisão das políticas urbanas. De</w:t>
            </w:r>
            <w:r w:rsidR="00A8686D" w:rsidRPr="000B68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clarar a inconstitucionalidade </w:t>
            </w:r>
            <w:r w:rsidR="00A8686D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do artigo 86 d</w:t>
            </w:r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Lei nº 11.181, de 8 de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agosto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2019,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seria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colocar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política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urbana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Belo Horizonte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insegurança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jurídica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sugeitando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às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vontades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>políticas</w:t>
            </w:r>
            <w:proofErr w:type="spellEnd"/>
            <w:r w:rsidR="00A8686D" w:rsidRPr="000B6872">
              <w:rPr>
                <w:rStyle w:val="ui-provider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BDC50BA" w14:textId="77777777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3CAFF45" w14:textId="368026F4" w:rsidR="00A8686D" w:rsidRPr="000B6872" w:rsidRDefault="00A8686D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Conselheira Mariana Fernandes Teixeira, Coordenadora adjunta da CPUA-CAU/MG, agradeceu as contribuições e solicitou o encaminhamento das proposições redigidas de forma resumida aos manifestantes, Sr. Silvio Motta e Conselheira Fernanda </w:t>
            </w:r>
            <w:proofErr w:type="spellStart"/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Basques</w:t>
            </w:r>
            <w:proofErr w:type="spellEnd"/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  <w:p w14:paraId="3BEB8DC4" w14:textId="77777777" w:rsidR="00A8686D" w:rsidRPr="000B6872" w:rsidRDefault="00A8686D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532B097" w14:textId="5F58FA2E" w:rsidR="00401108" w:rsidRPr="000B6872" w:rsidRDefault="00A8686D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Sr. Silvio Motta informou que sua manifestação está redigida em Nota emitida na última reunião do CEAU-CAU/MG manifestando-se sobre o item de pauta.</w:t>
            </w:r>
          </w:p>
          <w:p w14:paraId="53C4AC91" w14:textId="77777777" w:rsidR="00A8686D" w:rsidRPr="000B6872" w:rsidRDefault="00A8686D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7317666" w14:textId="5B7A17AE" w:rsidR="00401108" w:rsidRPr="000B6872" w:rsidRDefault="00A8686D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CPUA-CAU/MG emitiu deliberação solicitando o encaminhamento da Nota de manifestação do CEAU-CAU/MG sobre a </w:t>
            </w:r>
            <w:r w:rsidRPr="000B6872">
              <w:rPr>
                <w:rFonts w:asciiTheme="majorHAnsi" w:eastAsia="Calibr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  <w:t>Ação Direta de Inconstitucionalidade – Plano Diretor de Belo Horizonte (n° 1.0000.23.010032-3/000).</w:t>
            </w:r>
          </w:p>
          <w:p w14:paraId="5F066C52" w14:textId="77777777" w:rsidR="00401108" w:rsidRPr="000B6872" w:rsidRDefault="00401108" w:rsidP="009F2A8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413C8C5" w14:textId="2947BB67" w:rsidR="009F2A87" w:rsidRPr="000B6872" w:rsidRDefault="00A8686D" w:rsidP="000B687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Ficou decidido que a CPUA-CAU/MG emitirá sua manifestação sobre o assunto após recebidas as contribuições na data provável de sua próxima reunião ordinária no dia 08/05/2023.</w:t>
            </w:r>
          </w:p>
          <w:p w14:paraId="3952C213" w14:textId="169359D3" w:rsidR="00B54039" w:rsidRPr="000B6872" w:rsidRDefault="00B54039" w:rsidP="000B6872">
            <w:pPr>
              <w:pStyle w:val="PargrafodaLista"/>
              <w:widowControl/>
              <w:suppressLineNumbers/>
              <w:ind w:left="1440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A19AC" w:rsidRPr="000B6872" w14:paraId="03C071BE" w14:textId="77777777" w:rsidTr="3D9721B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107B5F53" w:rsidR="002F3720" w:rsidRPr="000B6872" w:rsidRDefault="002F3720" w:rsidP="002F0A7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  <w:lang w:val="pt-BR"/>
              </w:rPr>
            </w:pPr>
          </w:p>
        </w:tc>
      </w:tr>
      <w:tr w:rsidR="004A19AC" w:rsidRPr="000B6872" w14:paraId="5D7EDA66" w14:textId="77777777" w:rsidTr="00A365DE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76231" w14:textId="77777777" w:rsidR="00357EAF" w:rsidRPr="000B6872" w:rsidRDefault="00357EAF" w:rsidP="001B3349">
            <w:pPr>
              <w:widowControl/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ENCERRAMENTO</w:t>
            </w:r>
          </w:p>
        </w:tc>
      </w:tr>
      <w:tr w:rsidR="000B6872" w:rsidRPr="000B6872" w14:paraId="5A460119" w14:textId="77777777" w:rsidTr="00A365DE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68D6AC5" w14:textId="6B156553" w:rsidR="00357EAF" w:rsidRPr="000B6872" w:rsidRDefault="00357EAF" w:rsidP="00357EAF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sessão foi encerrada às 11h</w:t>
            </w:r>
            <w:r w:rsidR="00A8686D"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Pr="000B687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</w:tbl>
    <w:p w14:paraId="7AFA665E" w14:textId="441C86B2" w:rsidR="3D9721B6" w:rsidRPr="000B6872" w:rsidRDefault="3D9721B6" w:rsidP="00FF4ED7">
      <w:pPr>
        <w:spacing w:line="276" w:lineRule="auto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</w:p>
    <w:p w14:paraId="5707503F" w14:textId="66A99AC5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14:paraId="04E175CD" w14:textId="4F1560CF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1B2E45E0" w14:textId="66565C85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69A487A0" w14:textId="3C7B96DC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428C63A2" w14:textId="10D0DAFB" w:rsidR="0CD151AC" w:rsidRPr="000B6872" w:rsidRDefault="0CD151AC" w:rsidP="00FF4ED7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bookmarkStart w:id="0" w:name="_Hlk133243333"/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 </w:t>
      </w:r>
    </w:p>
    <w:p w14:paraId="6512F93B" w14:textId="0653A684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0E4B7CF6" w14:textId="77777777" w:rsidR="00A8686D" w:rsidRPr="000B6872" w:rsidRDefault="00A8686D" w:rsidP="3D9721B6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 xml:space="preserve">Mariana Fernandes Teixeira </w:t>
      </w:r>
    </w:p>
    <w:p w14:paraId="03767CEE" w14:textId="0105A564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Coordenador</w:t>
      </w:r>
      <w:r w:rsidR="00A8686D"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a Adjunta da</w:t>
      </w:r>
    </w:p>
    <w:p w14:paraId="479F4521" w14:textId="22C1E7ED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Comissão de Política Urbana e Ambiental do CAU/MG</w:t>
      </w:r>
    </w:p>
    <w:bookmarkEnd w:id="0"/>
    <w:p w14:paraId="1E581132" w14:textId="348CC21D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46E89CAA" w14:textId="02E1C3E9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3D1B5D4A" w14:textId="5769C813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76A4E030" w14:textId="376D98B0" w:rsidR="0CD151AC" w:rsidRPr="000B6872" w:rsidRDefault="0CD151AC" w:rsidP="00FF4ED7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 xml:space="preserve">  </w:t>
      </w:r>
    </w:p>
    <w:p w14:paraId="0912A25B" w14:textId="1A9FB53D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EA4A5E9" w14:textId="66586466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 xml:space="preserve">Diogo U. </w:t>
      </w:r>
      <w:r w:rsidR="00826E7E" w:rsidRPr="000B687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B</w:t>
      </w:r>
      <w:r w:rsidRPr="000B687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raga</w:t>
      </w:r>
    </w:p>
    <w:p w14:paraId="39F7EDF5" w14:textId="550A92A4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Arquiteto Analista – Assessor Técnico</w:t>
      </w:r>
    </w:p>
    <w:p w14:paraId="3CF9B2D2" w14:textId="7C60D3B4" w:rsidR="0CD151AC" w:rsidRPr="000B6872" w:rsidRDefault="0CD151AC" w:rsidP="3D9721B6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</w:pPr>
      <w:r w:rsidRPr="000B687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pt-BR"/>
        </w:rPr>
        <w:t>Comissão de Política Urbana e Ambiental do CAU/MG</w:t>
      </w:r>
    </w:p>
    <w:p w14:paraId="108FC45B" w14:textId="7A94DF3A" w:rsidR="0CD151AC" w:rsidRPr="000B6872" w:rsidRDefault="0CD151AC" w:rsidP="3D9721B6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0B6872">
        <w:rPr>
          <w:rFonts w:asciiTheme="majorHAnsi" w:eastAsia="Cambria" w:hAnsiTheme="majorHAnsi" w:cs="Cambria"/>
          <w:color w:val="000000" w:themeColor="text1"/>
          <w:sz w:val="20"/>
          <w:szCs w:val="20"/>
          <w:lang w:val="pt-BR"/>
        </w:rPr>
        <w:t xml:space="preserve"> </w:t>
      </w:r>
    </w:p>
    <w:p w14:paraId="14158710" w14:textId="780F679A" w:rsidR="3D9721B6" w:rsidRPr="000B6872" w:rsidRDefault="3D9721B6" w:rsidP="3D9721B6">
      <w:pPr>
        <w:spacing w:line="276" w:lineRule="auto"/>
        <w:jc w:val="center"/>
        <w:rPr>
          <w:rFonts w:asciiTheme="majorHAnsi" w:eastAsia="Cambria" w:hAnsiTheme="majorHAnsi" w:cs="Cambria"/>
          <w:color w:val="000000" w:themeColor="text1"/>
          <w:sz w:val="20"/>
          <w:szCs w:val="20"/>
          <w:lang w:val="pt-BR"/>
        </w:rPr>
      </w:pPr>
    </w:p>
    <w:p w14:paraId="432625BF" w14:textId="3A37C63B" w:rsidR="3D9721B6" w:rsidRPr="000B6872" w:rsidRDefault="3D9721B6" w:rsidP="3D9721B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3D9721B6" w:rsidRPr="000B687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ADA6" w14:textId="77777777" w:rsidR="007235C0" w:rsidRDefault="007235C0">
      <w:r>
        <w:separator/>
      </w:r>
    </w:p>
  </w:endnote>
  <w:endnote w:type="continuationSeparator" w:id="0">
    <w:p w14:paraId="781849CD" w14:textId="77777777" w:rsidR="007235C0" w:rsidRDefault="0072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D210" w14:textId="77777777" w:rsidR="007235C0" w:rsidRDefault="007235C0">
      <w:r>
        <w:separator/>
      </w:r>
    </w:p>
  </w:footnote>
  <w:footnote w:type="continuationSeparator" w:id="0">
    <w:p w14:paraId="5ECA5D06" w14:textId="77777777" w:rsidR="007235C0" w:rsidRDefault="0072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EEE"/>
    <w:multiLevelType w:val="multilevel"/>
    <w:tmpl w:val="AC28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522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7EC"/>
    <w:multiLevelType w:val="multilevel"/>
    <w:tmpl w:val="CFCA3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275A"/>
    <w:multiLevelType w:val="hybridMultilevel"/>
    <w:tmpl w:val="7DF6D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17AE"/>
    <w:multiLevelType w:val="hybridMultilevel"/>
    <w:tmpl w:val="4A9009DC"/>
    <w:lvl w:ilvl="0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849C6"/>
    <w:multiLevelType w:val="hybridMultilevel"/>
    <w:tmpl w:val="FB84AE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6192"/>
    <w:multiLevelType w:val="multilevel"/>
    <w:tmpl w:val="E1A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3922A4"/>
    <w:multiLevelType w:val="multilevel"/>
    <w:tmpl w:val="6C1CC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953524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0E25F3F"/>
    <w:multiLevelType w:val="hybridMultilevel"/>
    <w:tmpl w:val="4D0E7DA0"/>
    <w:lvl w:ilvl="0" w:tplc="DB3E9B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color w:val="242424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3" w15:restartNumberingAfterBreak="0">
    <w:nsid w:val="73FA1F2A"/>
    <w:multiLevelType w:val="hybridMultilevel"/>
    <w:tmpl w:val="DFDC7EE8"/>
    <w:lvl w:ilvl="0" w:tplc="00C276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10804">
    <w:abstractNumId w:val="23"/>
  </w:num>
  <w:num w:numId="2" w16cid:durableId="1649288887">
    <w:abstractNumId w:val="32"/>
  </w:num>
  <w:num w:numId="3" w16cid:durableId="862210247">
    <w:abstractNumId w:val="18"/>
  </w:num>
  <w:num w:numId="4" w16cid:durableId="302850301">
    <w:abstractNumId w:val="26"/>
  </w:num>
  <w:num w:numId="5" w16cid:durableId="685326389">
    <w:abstractNumId w:val="14"/>
  </w:num>
  <w:num w:numId="6" w16cid:durableId="1605260793">
    <w:abstractNumId w:val="20"/>
  </w:num>
  <w:num w:numId="7" w16cid:durableId="1954819641">
    <w:abstractNumId w:val="7"/>
  </w:num>
  <w:num w:numId="8" w16cid:durableId="1895193484">
    <w:abstractNumId w:val="25"/>
  </w:num>
  <w:num w:numId="9" w16cid:durableId="1992247376">
    <w:abstractNumId w:val="11"/>
  </w:num>
  <w:num w:numId="10" w16cid:durableId="761757426">
    <w:abstractNumId w:val="10"/>
  </w:num>
  <w:num w:numId="11" w16cid:durableId="147088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2133871">
    <w:abstractNumId w:val="22"/>
  </w:num>
  <w:num w:numId="13" w16cid:durableId="655841532">
    <w:abstractNumId w:val="4"/>
  </w:num>
  <w:num w:numId="14" w16cid:durableId="363751971">
    <w:abstractNumId w:val="5"/>
  </w:num>
  <w:num w:numId="15" w16cid:durableId="1781295967">
    <w:abstractNumId w:val="6"/>
  </w:num>
  <w:num w:numId="16" w16cid:durableId="1571230617">
    <w:abstractNumId w:val="30"/>
  </w:num>
  <w:num w:numId="17" w16cid:durableId="1147938807">
    <w:abstractNumId w:val="2"/>
  </w:num>
  <w:num w:numId="18" w16cid:durableId="1267470452">
    <w:abstractNumId w:val="29"/>
  </w:num>
  <w:num w:numId="19" w16cid:durableId="202980166">
    <w:abstractNumId w:val="27"/>
  </w:num>
  <w:num w:numId="20" w16cid:durableId="742727995">
    <w:abstractNumId w:val="15"/>
  </w:num>
  <w:num w:numId="21" w16cid:durableId="1113012635">
    <w:abstractNumId w:val="16"/>
  </w:num>
  <w:num w:numId="22" w16cid:durableId="202787575">
    <w:abstractNumId w:val="21"/>
  </w:num>
  <w:num w:numId="23" w16cid:durableId="870993284">
    <w:abstractNumId w:val="24"/>
  </w:num>
  <w:num w:numId="24" w16cid:durableId="985662798">
    <w:abstractNumId w:val="17"/>
  </w:num>
  <w:num w:numId="25" w16cid:durableId="1249775860">
    <w:abstractNumId w:val="1"/>
  </w:num>
  <w:num w:numId="26" w16cid:durableId="1296911617">
    <w:abstractNumId w:val="12"/>
  </w:num>
  <w:num w:numId="27" w16cid:durableId="1360159386">
    <w:abstractNumId w:val="9"/>
  </w:num>
  <w:num w:numId="28" w16cid:durableId="1100487875">
    <w:abstractNumId w:val="8"/>
  </w:num>
  <w:num w:numId="29" w16cid:durableId="546794110">
    <w:abstractNumId w:val="3"/>
  </w:num>
  <w:num w:numId="30" w16cid:durableId="306588295">
    <w:abstractNumId w:val="13"/>
  </w:num>
  <w:num w:numId="31" w16cid:durableId="1179347660">
    <w:abstractNumId w:val="19"/>
  </w:num>
  <w:num w:numId="32" w16cid:durableId="1954744488">
    <w:abstractNumId w:val="0"/>
  </w:num>
  <w:num w:numId="33" w16cid:durableId="244723702">
    <w:abstractNumId w:val="28"/>
  </w:num>
  <w:num w:numId="34" w16cid:durableId="148713569">
    <w:abstractNumId w:val="31"/>
  </w:num>
  <w:num w:numId="35" w16cid:durableId="1675962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1BB6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42C"/>
    <w:rsid w:val="00084D7A"/>
    <w:rsid w:val="000B24B8"/>
    <w:rsid w:val="000B6872"/>
    <w:rsid w:val="000D3A2D"/>
    <w:rsid w:val="000D5801"/>
    <w:rsid w:val="000E3837"/>
    <w:rsid w:val="000E3C73"/>
    <w:rsid w:val="000E60E2"/>
    <w:rsid w:val="000F056F"/>
    <w:rsid w:val="000F1ECC"/>
    <w:rsid w:val="0010775F"/>
    <w:rsid w:val="001104D7"/>
    <w:rsid w:val="0011409B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F7589"/>
    <w:rsid w:val="00204C0D"/>
    <w:rsid w:val="00211752"/>
    <w:rsid w:val="00212507"/>
    <w:rsid w:val="002209A3"/>
    <w:rsid w:val="00231EEB"/>
    <w:rsid w:val="00260EB0"/>
    <w:rsid w:val="00274427"/>
    <w:rsid w:val="00285995"/>
    <w:rsid w:val="002978BD"/>
    <w:rsid w:val="002A57A5"/>
    <w:rsid w:val="002C216D"/>
    <w:rsid w:val="002E6385"/>
    <w:rsid w:val="002F3720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57EAF"/>
    <w:rsid w:val="0037114A"/>
    <w:rsid w:val="0038635D"/>
    <w:rsid w:val="003A7CE3"/>
    <w:rsid w:val="003C1025"/>
    <w:rsid w:val="003D67E5"/>
    <w:rsid w:val="003F20DD"/>
    <w:rsid w:val="003F238D"/>
    <w:rsid w:val="003F6032"/>
    <w:rsid w:val="00400BE8"/>
    <w:rsid w:val="0040101C"/>
    <w:rsid w:val="00401108"/>
    <w:rsid w:val="004019BC"/>
    <w:rsid w:val="0044192A"/>
    <w:rsid w:val="00456A50"/>
    <w:rsid w:val="00475E5D"/>
    <w:rsid w:val="00481423"/>
    <w:rsid w:val="0049267C"/>
    <w:rsid w:val="004A19A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12A9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323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35C0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6E7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8E54B3"/>
    <w:rsid w:val="008F500A"/>
    <w:rsid w:val="00901AC9"/>
    <w:rsid w:val="00904DD2"/>
    <w:rsid w:val="0092351B"/>
    <w:rsid w:val="00935944"/>
    <w:rsid w:val="00941BF7"/>
    <w:rsid w:val="00953F7D"/>
    <w:rsid w:val="0095776C"/>
    <w:rsid w:val="00960864"/>
    <w:rsid w:val="00967C2C"/>
    <w:rsid w:val="00975896"/>
    <w:rsid w:val="00975AF2"/>
    <w:rsid w:val="00990A66"/>
    <w:rsid w:val="009A11F8"/>
    <w:rsid w:val="009B3A08"/>
    <w:rsid w:val="009B6362"/>
    <w:rsid w:val="009C023E"/>
    <w:rsid w:val="009C1FAC"/>
    <w:rsid w:val="009C2FC9"/>
    <w:rsid w:val="009D0851"/>
    <w:rsid w:val="009D124E"/>
    <w:rsid w:val="009E3F2D"/>
    <w:rsid w:val="009E789F"/>
    <w:rsid w:val="009F2A87"/>
    <w:rsid w:val="00A07397"/>
    <w:rsid w:val="00A20F10"/>
    <w:rsid w:val="00A27652"/>
    <w:rsid w:val="00A365DE"/>
    <w:rsid w:val="00A508CD"/>
    <w:rsid w:val="00A71DBF"/>
    <w:rsid w:val="00A733B8"/>
    <w:rsid w:val="00A760FF"/>
    <w:rsid w:val="00A76EBB"/>
    <w:rsid w:val="00A8686D"/>
    <w:rsid w:val="00AC55C8"/>
    <w:rsid w:val="00AD725D"/>
    <w:rsid w:val="00AE167D"/>
    <w:rsid w:val="00B02C13"/>
    <w:rsid w:val="00B26BE0"/>
    <w:rsid w:val="00B30203"/>
    <w:rsid w:val="00B37AF7"/>
    <w:rsid w:val="00B44E9E"/>
    <w:rsid w:val="00B46377"/>
    <w:rsid w:val="00B52DF4"/>
    <w:rsid w:val="00B54039"/>
    <w:rsid w:val="00B6509F"/>
    <w:rsid w:val="00B66805"/>
    <w:rsid w:val="00B66C82"/>
    <w:rsid w:val="00B71EF7"/>
    <w:rsid w:val="00BA1297"/>
    <w:rsid w:val="00BB29FA"/>
    <w:rsid w:val="00BB53F0"/>
    <w:rsid w:val="00BB7825"/>
    <w:rsid w:val="00BF4CE2"/>
    <w:rsid w:val="00C0669B"/>
    <w:rsid w:val="00C22179"/>
    <w:rsid w:val="00C26AA4"/>
    <w:rsid w:val="00C37452"/>
    <w:rsid w:val="00C4435B"/>
    <w:rsid w:val="00C5259B"/>
    <w:rsid w:val="00C634D6"/>
    <w:rsid w:val="00C6352D"/>
    <w:rsid w:val="00C7274A"/>
    <w:rsid w:val="00C73715"/>
    <w:rsid w:val="00C91F43"/>
    <w:rsid w:val="00C9202C"/>
    <w:rsid w:val="00CA19B7"/>
    <w:rsid w:val="00CA5EF6"/>
    <w:rsid w:val="00CB5CAA"/>
    <w:rsid w:val="00CF0C93"/>
    <w:rsid w:val="00CF2C23"/>
    <w:rsid w:val="00D07860"/>
    <w:rsid w:val="00D116E3"/>
    <w:rsid w:val="00D1503A"/>
    <w:rsid w:val="00D15B06"/>
    <w:rsid w:val="00D22E01"/>
    <w:rsid w:val="00D45008"/>
    <w:rsid w:val="00D66B18"/>
    <w:rsid w:val="00D90689"/>
    <w:rsid w:val="00D961C9"/>
    <w:rsid w:val="00DA7171"/>
    <w:rsid w:val="00DC3D44"/>
    <w:rsid w:val="00DE2705"/>
    <w:rsid w:val="00DE447E"/>
    <w:rsid w:val="00E203D1"/>
    <w:rsid w:val="00E228DF"/>
    <w:rsid w:val="00E25C7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5F3E"/>
    <w:rsid w:val="00F17FA6"/>
    <w:rsid w:val="00F460F0"/>
    <w:rsid w:val="00F64A1C"/>
    <w:rsid w:val="00F7051B"/>
    <w:rsid w:val="00F8363E"/>
    <w:rsid w:val="00F856F6"/>
    <w:rsid w:val="00F942EF"/>
    <w:rsid w:val="00FA7D4D"/>
    <w:rsid w:val="00FD2CD0"/>
    <w:rsid w:val="00FF4ED7"/>
    <w:rsid w:val="022054C3"/>
    <w:rsid w:val="0CD151AC"/>
    <w:rsid w:val="3429FCE5"/>
    <w:rsid w:val="38C34BEC"/>
    <w:rsid w:val="3D9721B6"/>
    <w:rsid w:val="5FC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0C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F0C93"/>
  </w:style>
  <w:style w:type="character" w:customStyle="1" w:styleId="eop">
    <w:name w:val="eop"/>
    <w:basedOn w:val="Fontepargpadro"/>
    <w:rsid w:val="00CF0C93"/>
  </w:style>
  <w:style w:type="character" w:customStyle="1" w:styleId="ui-provider">
    <w:name w:val="ui-provider"/>
    <w:basedOn w:val="Fontepargpadro"/>
    <w:rsid w:val="0040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55D8-A652-4858-A034-DA378CE0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5</cp:revision>
  <cp:lastPrinted>2017-05-11T17:11:00Z</cp:lastPrinted>
  <dcterms:created xsi:type="dcterms:W3CDTF">2023-04-24T18:29:00Z</dcterms:created>
  <dcterms:modified xsi:type="dcterms:W3CDTF">2023-04-24T18:45:00Z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