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B647B7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D420333" w:rsidR="00E41987" w:rsidRPr="000A59D2" w:rsidRDefault="00535BA8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PLANEJAMENTO E FINANÇAS</w:t>
            </w:r>
          </w:p>
          <w:p w14:paraId="3823112F" w14:textId="47008F2E" w:rsidR="00E41987" w:rsidRPr="00E41987" w:rsidRDefault="00E41987" w:rsidP="00E41987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</w:t>
            </w:r>
            <w:r w:rsidR="00535BA8">
              <w:rPr>
                <w:rFonts w:asciiTheme="majorHAnsi" w:hAnsiTheme="majorHAnsi"/>
                <w:b/>
              </w:rPr>
              <w:t>ORDINÁRIA</w:t>
            </w:r>
            <w:r w:rsidRPr="000A59D2">
              <w:rPr>
                <w:rFonts w:asciiTheme="majorHAnsi" w:hAnsiTheme="majorHAnsi"/>
                <w:b/>
              </w:rPr>
              <w:t xml:space="preserve"> Nº </w:t>
            </w:r>
            <w:r w:rsidR="0027045E">
              <w:rPr>
                <w:rFonts w:asciiTheme="majorHAnsi" w:hAnsiTheme="majorHAnsi"/>
                <w:b/>
              </w:rPr>
              <w:t>19</w:t>
            </w:r>
            <w:r w:rsidR="00CC4DE6">
              <w:rPr>
                <w:rFonts w:asciiTheme="majorHAnsi" w:hAnsiTheme="majorHAnsi"/>
                <w:b/>
              </w:rPr>
              <w:t>4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62AA4168" w:rsidR="00062B95" w:rsidRPr="00062B95" w:rsidRDefault="00535BA8" w:rsidP="00564299">
      <w:p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Horizonte/</w:t>
      </w:r>
      <w:r w:rsidR="00062B95">
        <w:rPr>
          <w:rFonts w:asciiTheme="majorHAnsi" w:hAnsiTheme="majorHAnsi"/>
          <w:lang w:val="pt-BR"/>
        </w:rPr>
        <w:t>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CC4DE6">
        <w:rPr>
          <w:rFonts w:asciiTheme="majorHAnsi" w:hAnsiTheme="majorHAnsi"/>
          <w:lang w:val="pt-BR"/>
        </w:rPr>
        <w:t>17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 w:rsidR="00CC4DE6">
        <w:rPr>
          <w:rFonts w:asciiTheme="majorHAnsi" w:hAnsiTheme="majorHAnsi"/>
          <w:lang w:val="pt-BR"/>
        </w:rPr>
        <w:t>abril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2023</w:t>
      </w:r>
      <w:r w:rsidR="00062B95" w:rsidRPr="00062B9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52483D76" w:rsidR="00535CA4" w:rsidRPr="00EF19DA" w:rsidRDefault="00535CA4" w:rsidP="00EF19DA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Verificação de quórum</w:t>
      </w:r>
      <w:r w:rsidR="003C5BD4" w:rsidRPr="00EF19DA">
        <w:rPr>
          <w:rFonts w:asciiTheme="majorHAnsi" w:hAnsiTheme="majorHAnsi"/>
          <w:b/>
          <w:bCs/>
          <w:lang w:val="pt-BR"/>
        </w:rPr>
        <w:t>.</w:t>
      </w:r>
    </w:p>
    <w:p w14:paraId="386AB3A8" w14:textId="77777777" w:rsidR="00535BA8" w:rsidRPr="00062B95" w:rsidRDefault="00535BA8" w:rsidP="00535BA8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</w:p>
    <w:p w14:paraId="36A4BF7F" w14:textId="32F0B2BB" w:rsidR="00EC5B80" w:rsidRPr="00EF19DA" w:rsidRDefault="00D45273" w:rsidP="00EF19DA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Comunicados</w:t>
      </w:r>
      <w:r w:rsidR="00182038" w:rsidRPr="00EF19DA">
        <w:rPr>
          <w:rFonts w:asciiTheme="majorHAnsi" w:hAnsiTheme="majorHAnsi"/>
          <w:b/>
          <w:bCs/>
          <w:lang w:val="pt-BR"/>
        </w:rPr>
        <w:t>:</w:t>
      </w:r>
    </w:p>
    <w:p w14:paraId="48CED0A5" w14:textId="77777777" w:rsidR="00EF19DA" w:rsidRDefault="00EF19DA" w:rsidP="00EF19DA">
      <w:pPr>
        <w:pStyle w:val="PargrafodaLista"/>
        <w:spacing w:line="360" w:lineRule="auto"/>
        <w:ind w:left="644"/>
        <w:rPr>
          <w:rFonts w:asciiTheme="majorHAnsi" w:hAnsiTheme="majorHAnsi"/>
          <w:lang w:val="pt-BR"/>
        </w:rPr>
      </w:pPr>
    </w:p>
    <w:p w14:paraId="628728FD" w14:textId="1BFA1757" w:rsidR="0027045E" w:rsidRDefault="00CC4DE6" w:rsidP="0027045E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Exclusão do Cargo de Assistente de Tecnologia da Informação (PCCR)</w:t>
      </w:r>
    </w:p>
    <w:p w14:paraId="1708311A" w14:textId="32C12EAA" w:rsidR="00062B95" w:rsidRDefault="00CC4DE6" w:rsidP="000A59D2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Encaminhamentos das deliberações da reunião anterior (193ª) – Análise de Protocolos e Contribuições para o encarte – Interrupções de Registro e Contribuições para o Processo Eleitoral.</w:t>
      </w:r>
    </w:p>
    <w:p w14:paraId="305B65DC" w14:textId="1208C51D" w:rsidR="00075267" w:rsidRPr="0027045E" w:rsidRDefault="00075267" w:rsidP="0027045E">
      <w:pPr>
        <w:spacing w:line="360" w:lineRule="auto"/>
        <w:ind w:left="284"/>
        <w:rPr>
          <w:rFonts w:asciiTheme="majorHAnsi" w:hAnsiTheme="majorHAnsi"/>
          <w:lang w:val="pt-BR"/>
        </w:rPr>
      </w:pPr>
    </w:p>
    <w:p w14:paraId="5CF86A6D" w14:textId="77777777" w:rsidR="00535BA8" w:rsidRDefault="00535BA8" w:rsidP="00535BA8">
      <w:pPr>
        <w:pStyle w:val="PargrafodaLista"/>
        <w:spacing w:line="360" w:lineRule="auto"/>
        <w:ind w:left="644"/>
        <w:rPr>
          <w:rFonts w:asciiTheme="majorHAnsi" w:hAnsiTheme="majorHAnsi"/>
          <w:lang w:val="pt-BR"/>
        </w:rPr>
      </w:pPr>
    </w:p>
    <w:p w14:paraId="197FE2FD" w14:textId="7F60945B" w:rsidR="00062B95" w:rsidRPr="00EF19DA" w:rsidRDefault="00062B95" w:rsidP="00EF19DA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Aprovação de documentos da reunião anterior.</w:t>
      </w:r>
    </w:p>
    <w:p w14:paraId="2BBFFE22" w14:textId="77777777" w:rsidR="00EF19DA" w:rsidRDefault="00EF19DA" w:rsidP="00535BA8">
      <w:pPr>
        <w:pStyle w:val="PargrafodaLista"/>
        <w:spacing w:line="360" w:lineRule="auto"/>
        <w:ind w:left="284"/>
        <w:rPr>
          <w:rFonts w:asciiTheme="majorHAnsi" w:hAnsiTheme="majorHAnsi"/>
          <w:sz w:val="18"/>
          <w:szCs w:val="18"/>
          <w:lang w:val="pt-BR"/>
        </w:rPr>
      </w:pPr>
    </w:p>
    <w:p w14:paraId="372871E7" w14:textId="6FF167B0" w:rsidR="00535BA8" w:rsidRDefault="00535BA8" w:rsidP="00EF19DA">
      <w:pPr>
        <w:pStyle w:val="PargrafodaLista"/>
        <w:numPr>
          <w:ilvl w:val="0"/>
          <w:numId w:val="44"/>
        </w:numPr>
        <w:spacing w:line="360" w:lineRule="auto"/>
        <w:ind w:left="709" w:hanging="425"/>
        <w:rPr>
          <w:rFonts w:asciiTheme="majorHAnsi" w:hAnsiTheme="majorHAnsi"/>
          <w:lang w:val="pt-BR"/>
        </w:rPr>
      </w:pPr>
      <w:r w:rsidRPr="00B647B7">
        <w:rPr>
          <w:rFonts w:asciiTheme="majorHAnsi" w:hAnsiTheme="majorHAnsi"/>
          <w:lang w:val="pt-BR"/>
        </w:rPr>
        <w:t>Súmula</w:t>
      </w:r>
      <w:r w:rsidR="00EF19DA" w:rsidRPr="00B647B7">
        <w:rPr>
          <w:rFonts w:asciiTheme="majorHAnsi" w:hAnsiTheme="majorHAnsi"/>
          <w:lang w:val="pt-BR"/>
        </w:rPr>
        <w:t xml:space="preserve"> 19</w:t>
      </w:r>
      <w:r w:rsidR="00CC4DE6">
        <w:rPr>
          <w:rFonts w:asciiTheme="majorHAnsi" w:hAnsiTheme="majorHAnsi"/>
          <w:lang w:val="pt-BR"/>
        </w:rPr>
        <w:t>3</w:t>
      </w:r>
      <w:r w:rsidR="00EF19DA" w:rsidRPr="00B647B7">
        <w:rPr>
          <w:rFonts w:asciiTheme="majorHAnsi" w:hAnsiTheme="majorHAnsi"/>
          <w:lang w:val="pt-BR"/>
        </w:rPr>
        <w:t xml:space="preserve"> – CPFi CAU MG</w:t>
      </w:r>
    </w:p>
    <w:p w14:paraId="03E74484" w14:textId="77777777" w:rsidR="00CC4DE6" w:rsidRDefault="00CC4DE6" w:rsidP="00CC4DE6">
      <w:pPr>
        <w:pStyle w:val="PargrafodaLista"/>
        <w:spacing w:line="360" w:lineRule="auto"/>
        <w:ind w:left="709"/>
        <w:rPr>
          <w:rFonts w:asciiTheme="majorHAnsi" w:hAnsiTheme="majorHAnsi"/>
          <w:lang w:val="pt-BR"/>
        </w:rPr>
      </w:pPr>
    </w:p>
    <w:p w14:paraId="6DAF93CB" w14:textId="77777777" w:rsidR="00CC4DE6" w:rsidRPr="00CC4DE6" w:rsidRDefault="00CC4DE6" w:rsidP="00CC4DE6">
      <w:pPr>
        <w:pStyle w:val="PargrafodaLista"/>
        <w:numPr>
          <w:ilvl w:val="0"/>
          <w:numId w:val="1"/>
        </w:numPr>
        <w:spacing w:line="360" w:lineRule="auto"/>
        <w:rPr>
          <w:rFonts w:asciiTheme="majorHAnsi" w:hAnsiTheme="majorHAnsi"/>
          <w:lang w:val="pt-BR"/>
        </w:rPr>
      </w:pPr>
      <w:r w:rsidRPr="00CC4DE6">
        <w:rPr>
          <w:rFonts w:asciiTheme="majorHAnsi" w:hAnsiTheme="majorHAnsi"/>
          <w:lang w:val="pt-BR"/>
        </w:rPr>
        <w:t>20230320 SÚMULA 193 CPFI -CAU-MG</w:t>
      </w:r>
    </w:p>
    <w:p w14:paraId="7A9CA8C1" w14:textId="114A012E" w:rsidR="00062B95" w:rsidRPr="00CC4DE6" w:rsidRDefault="00CC4DE6" w:rsidP="00CC4DE6">
      <w:pPr>
        <w:pStyle w:val="PargrafodaLista"/>
        <w:numPr>
          <w:ilvl w:val="0"/>
          <w:numId w:val="45"/>
        </w:numPr>
        <w:spacing w:line="360" w:lineRule="auto"/>
        <w:rPr>
          <w:rFonts w:asciiTheme="majorHAnsi" w:hAnsiTheme="majorHAnsi"/>
          <w:lang w:val="pt-BR"/>
        </w:rPr>
      </w:pPr>
      <w:r w:rsidRPr="00CC4DE6">
        <w:rPr>
          <w:rFonts w:asciiTheme="majorHAnsi" w:hAnsiTheme="majorHAnsi"/>
          <w:lang w:val="pt-BR"/>
        </w:rPr>
        <w:t>20230320 DCPFi CAU MG 193.3.2 2023 - Aprovação Resultados Contábeis de Janeiro 2023</w:t>
      </w:r>
    </w:p>
    <w:p w14:paraId="4D88F065" w14:textId="4E1DDED5" w:rsidR="00CC4DE6" w:rsidRPr="00CC4DE6" w:rsidRDefault="00CC4DE6" w:rsidP="00CC4DE6">
      <w:pPr>
        <w:pStyle w:val="PargrafodaLista"/>
        <w:numPr>
          <w:ilvl w:val="0"/>
          <w:numId w:val="45"/>
        </w:numPr>
        <w:spacing w:line="360" w:lineRule="auto"/>
        <w:rPr>
          <w:rFonts w:asciiTheme="majorHAnsi" w:hAnsiTheme="majorHAnsi"/>
          <w:lang w:val="pt-BR"/>
        </w:rPr>
      </w:pPr>
      <w:r w:rsidRPr="00CC4DE6">
        <w:rPr>
          <w:rFonts w:asciiTheme="majorHAnsi" w:hAnsiTheme="majorHAnsi"/>
          <w:lang w:val="pt-BR"/>
        </w:rPr>
        <w:t>20230320 DCPFi CAU MG 193.3.3 2023 - Solicitação de revisão de cobrança de anuidades</w:t>
      </w:r>
    </w:p>
    <w:p w14:paraId="2201AB43" w14:textId="26368DBA" w:rsidR="00CC4DE6" w:rsidRPr="00CC4DE6" w:rsidRDefault="00CC4DE6" w:rsidP="00CC4DE6">
      <w:pPr>
        <w:pStyle w:val="PargrafodaLista"/>
        <w:numPr>
          <w:ilvl w:val="0"/>
          <w:numId w:val="45"/>
        </w:numPr>
        <w:spacing w:line="360" w:lineRule="auto"/>
        <w:rPr>
          <w:rFonts w:asciiTheme="majorHAnsi" w:hAnsiTheme="majorHAnsi"/>
          <w:lang w:val="pt-BR"/>
        </w:rPr>
      </w:pPr>
      <w:r w:rsidRPr="00CC4DE6">
        <w:rPr>
          <w:rFonts w:asciiTheme="majorHAnsi" w:hAnsiTheme="majorHAnsi"/>
          <w:lang w:val="pt-BR"/>
        </w:rPr>
        <w:t>20230320 DCPFi CAU MG 193.3.4 2023 - Aprovação Exerc</w:t>
      </w:r>
      <w:r w:rsidRPr="00CC4DE6">
        <w:rPr>
          <w:rFonts w:asciiTheme="majorHAnsi" w:hAnsiTheme="majorHAnsi"/>
          <w:lang w:val="pt-BR"/>
        </w:rPr>
        <w:t>í</w:t>
      </w:r>
      <w:r w:rsidRPr="00CC4DE6">
        <w:rPr>
          <w:rFonts w:asciiTheme="majorHAnsi" w:hAnsiTheme="majorHAnsi"/>
          <w:lang w:val="pt-BR"/>
        </w:rPr>
        <w:t>cio 2021 - Relat</w:t>
      </w:r>
      <w:r w:rsidRPr="00CC4DE6">
        <w:rPr>
          <w:rFonts w:asciiTheme="majorHAnsi" w:hAnsiTheme="majorHAnsi"/>
          <w:lang w:val="pt-BR"/>
        </w:rPr>
        <w:t>ó</w:t>
      </w:r>
      <w:r w:rsidRPr="00CC4DE6">
        <w:rPr>
          <w:rFonts w:asciiTheme="majorHAnsi" w:hAnsiTheme="majorHAnsi"/>
          <w:lang w:val="pt-BR"/>
        </w:rPr>
        <w:t>rio de Auditoria</w:t>
      </w:r>
    </w:p>
    <w:p w14:paraId="7C996B57" w14:textId="46002C72" w:rsidR="00CC4DE6" w:rsidRPr="00CC4DE6" w:rsidRDefault="00CC4DE6" w:rsidP="00CC4DE6">
      <w:pPr>
        <w:pStyle w:val="PargrafodaLista"/>
        <w:numPr>
          <w:ilvl w:val="0"/>
          <w:numId w:val="45"/>
        </w:numPr>
        <w:spacing w:line="360" w:lineRule="auto"/>
        <w:rPr>
          <w:rFonts w:asciiTheme="majorHAnsi" w:hAnsiTheme="majorHAnsi"/>
          <w:lang w:val="pt-BR"/>
        </w:rPr>
      </w:pPr>
      <w:r w:rsidRPr="00CC4DE6">
        <w:rPr>
          <w:rFonts w:asciiTheme="majorHAnsi" w:hAnsiTheme="majorHAnsi"/>
          <w:lang w:val="pt-BR"/>
        </w:rPr>
        <w:t>20230320 DCPFi CAU MG 193.3.5 2023 - Solicitação de contribuições para a elaboração do Encarte de Interrupção de Registro e Implicações sobre Processo Eleitoral</w:t>
      </w:r>
    </w:p>
    <w:p w14:paraId="2EE32C38" w14:textId="77777777" w:rsidR="00CC4DE6" w:rsidRPr="00062B95" w:rsidRDefault="00CC4DE6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EF19DA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0FDC2AB" w14:textId="630B761D" w:rsidR="00F01969" w:rsidRPr="00062B95" w:rsidRDefault="00535BA8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Razão Contábil – </w:t>
      </w:r>
      <w:r w:rsidR="00CC4DE6">
        <w:rPr>
          <w:rFonts w:asciiTheme="majorHAnsi" w:hAnsiTheme="majorHAnsi"/>
          <w:lang w:val="pt-BR"/>
        </w:rPr>
        <w:t>março</w:t>
      </w:r>
      <w:r>
        <w:rPr>
          <w:rFonts w:asciiTheme="majorHAnsi" w:hAnsiTheme="majorHAnsi"/>
          <w:lang w:val="pt-BR"/>
        </w:rPr>
        <w:t>/2023 (principais pontos)</w:t>
      </w:r>
    </w:p>
    <w:p w14:paraId="37825E12" w14:textId="460E7491" w:rsidR="009916CD" w:rsidRDefault="0027045E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Relatório Contábil </w:t>
      </w:r>
      <w:r w:rsidR="00CC4DE6">
        <w:rPr>
          <w:rFonts w:asciiTheme="majorHAnsi" w:hAnsiTheme="majorHAnsi"/>
          <w:lang w:val="pt-BR"/>
        </w:rPr>
        <w:t>fevereiro</w:t>
      </w:r>
      <w:r>
        <w:rPr>
          <w:rFonts w:asciiTheme="majorHAnsi" w:hAnsiTheme="majorHAnsi"/>
          <w:lang w:val="pt-BR"/>
        </w:rPr>
        <w:t>/2023</w:t>
      </w:r>
    </w:p>
    <w:p w14:paraId="4776D7FC" w14:textId="6BFD7AF3" w:rsidR="0027045E" w:rsidRDefault="00B50EFA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Memorando Presidência 10/2023 – Equiparação do vencimento do cargo de Secretário do Plenário às demais Assessorias do CAU/MG</w:t>
      </w:r>
    </w:p>
    <w:p w14:paraId="42EE82FD" w14:textId="242D8AEA" w:rsidR="00B50EFA" w:rsidRDefault="00A76C87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Memorando Geplan </w:t>
      </w:r>
      <w:r w:rsidR="00CA473F">
        <w:rPr>
          <w:rFonts w:asciiTheme="majorHAnsi" w:hAnsiTheme="majorHAnsi"/>
          <w:lang w:val="pt-BR"/>
        </w:rPr>
        <w:t xml:space="preserve">001/2023 – </w:t>
      </w:r>
      <w:r w:rsidR="00CA473F" w:rsidRPr="00CA473F">
        <w:rPr>
          <w:rFonts w:asciiTheme="majorHAnsi" w:hAnsiTheme="majorHAnsi"/>
          <w:lang w:val="pt-BR"/>
        </w:rPr>
        <w:t>4ª. Revisão do Plano de Ação do Triênio 2021-2023</w:t>
      </w:r>
    </w:p>
    <w:p w14:paraId="1B58713A" w14:textId="1B74D07F" w:rsidR="00A76C87" w:rsidRDefault="00A76C87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Análise da Execução de Projetos / Atividades (1º Bimestre 2023)</w:t>
      </w:r>
    </w:p>
    <w:p w14:paraId="087C7F03" w14:textId="77777777" w:rsidR="00B575B0" w:rsidRPr="00062B95" w:rsidRDefault="00B575B0" w:rsidP="00B575B0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</w:p>
    <w:sectPr w:rsidR="00B575B0" w:rsidRPr="00062B95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9606" w14:textId="77777777" w:rsidR="007E2F48" w:rsidRDefault="007E2F48" w:rsidP="007E22C9">
      <w:r>
        <w:separator/>
      </w:r>
    </w:p>
  </w:endnote>
  <w:endnote w:type="continuationSeparator" w:id="0">
    <w:p w14:paraId="27267289" w14:textId="77777777" w:rsidR="007E2F48" w:rsidRDefault="007E2F4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A8B6E" w14:textId="77777777" w:rsidR="007E2F48" w:rsidRDefault="007E2F48" w:rsidP="007E22C9">
      <w:r>
        <w:separator/>
      </w:r>
    </w:p>
  </w:footnote>
  <w:footnote w:type="continuationSeparator" w:id="0">
    <w:p w14:paraId="72276EEF" w14:textId="77777777" w:rsidR="007E2F48" w:rsidRDefault="007E2F4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58B"/>
    <w:multiLevelType w:val="hybridMultilevel"/>
    <w:tmpl w:val="8A08C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E20FCC"/>
    <w:multiLevelType w:val="hybridMultilevel"/>
    <w:tmpl w:val="A6D8196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2DE1D55"/>
    <w:multiLevelType w:val="hybridMultilevel"/>
    <w:tmpl w:val="0BD667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84056918">
    <w:abstractNumId w:val="17"/>
  </w:num>
  <w:num w:numId="2" w16cid:durableId="1340238137">
    <w:abstractNumId w:val="44"/>
  </w:num>
  <w:num w:numId="3" w16cid:durableId="989016995">
    <w:abstractNumId w:val="23"/>
  </w:num>
  <w:num w:numId="4" w16cid:durableId="174462991">
    <w:abstractNumId w:val="27"/>
  </w:num>
  <w:num w:numId="5" w16cid:durableId="393431028">
    <w:abstractNumId w:val="13"/>
  </w:num>
  <w:num w:numId="6" w16cid:durableId="488861308">
    <w:abstractNumId w:val="12"/>
  </w:num>
  <w:num w:numId="7" w16cid:durableId="575167568">
    <w:abstractNumId w:val="18"/>
  </w:num>
  <w:num w:numId="8" w16cid:durableId="2133743066">
    <w:abstractNumId w:val="31"/>
  </w:num>
  <w:num w:numId="9" w16cid:durableId="1127549613">
    <w:abstractNumId w:val="0"/>
  </w:num>
  <w:num w:numId="10" w16cid:durableId="1648975748">
    <w:abstractNumId w:val="10"/>
  </w:num>
  <w:num w:numId="11" w16cid:durableId="1985621577">
    <w:abstractNumId w:val="20"/>
  </w:num>
  <w:num w:numId="12" w16cid:durableId="568731694">
    <w:abstractNumId w:val="37"/>
  </w:num>
  <w:num w:numId="13" w16cid:durableId="1170291651">
    <w:abstractNumId w:val="34"/>
  </w:num>
  <w:num w:numId="14" w16cid:durableId="26627968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80203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91079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19371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22916768">
    <w:abstractNumId w:val="4"/>
  </w:num>
  <w:num w:numId="19" w16cid:durableId="63527567">
    <w:abstractNumId w:val="36"/>
  </w:num>
  <w:num w:numId="20" w16cid:durableId="1826968597">
    <w:abstractNumId w:val="39"/>
  </w:num>
  <w:num w:numId="21" w16cid:durableId="310744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173656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34226564">
    <w:abstractNumId w:val="22"/>
  </w:num>
  <w:num w:numId="24" w16cid:durableId="170336648">
    <w:abstractNumId w:val="40"/>
  </w:num>
  <w:num w:numId="25" w16cid:durableId="1510019390">
    <w:abstractNumId w:val="25"/>
  </w:num>
  <w:num w:numId="26" w16cid:durableId="160585491">
    <w:abstractNumId w:val="26"/>
  </w:num>
  <w:num w:numId="27" w16cid:durableId="45185335">
    <w:abstractNumId w:val="15"/>
  </w:num>
  <w:num w:numId="28" w16cid:durableId="482355437">
    <w:abstractNumId w:val="35"/>
  </w:num>
  <w:num w:numId="29" w16cid:durableId="11647090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95741042">
    <w:abstractNumId w:val="7"/>
  </w:num>
  <w:num w:numId="31" w16cid:durableId="1647274807">
    <w:abstractNumId w:val="33"/>
  </w:num>
  <w:num w:numId="32" w16cid:durableId="1525901138">
    <w:abstractNumId w:val="16"/>
  </w:num>
  <w:num w:numId="33" w16cid:durableId="1131090226">
    <w:abstractNumId w:val="32"/>
  </w:num>
  <w:num w:numId="34" w16cid:durableId="1442800311">
    <w:abstractNumId w:val="3"/>
  </w:num>
  <w:num w:numId="35" w16cid:durableId="1211378343">
    <w:abstractNumId w:val="29"/>
  </w:num>
  <w:num w:numId="36" w16cid:durableId="59866408">
    <w:abstractNumId w:val="11"/>
  </w:num>
  <w:num w:numId="37" w16cid:durableId="1592279387">
    <w:abstractNumId w:val="42"/>
  </w:num>
  <w:num w:numId="38" w16cid:durableId="2005933442">
    <w:abstractNumId w:val="41"/>
  </w:num>
  <w:num w:numId="39" w16cid:durableId="1774593448">
    <w:abstractNumId w:val="28"/>
  </w:num>
  <w:num w:numId="40" w16cid:durableId="139078227">
    <w:abstractNumId w:val="19"/>
  </w:num>
  <w:num w:numId="41" w16cid:durableId="347416592">
    <w:abstractNumId w:val="14"/>
  </w:num>
  <w:num w:numId="42" w16cid:durableId="2077627865">
    <w:abstractNumId w:val="6"/>
  </w:num>
  <w:num w:numId="43" w16cid:durableId="171991926">
    <w:abstractNumId w:val="43"/>
  </w:num>
  <w:num w:numId="44" w16cid:durableId="1051000841">
    <w:abstractNumId w:val="2"/>
  </w:num>
  <w:num w:numId="45" w16cid:durableId="446124670">
    <w:abstractNumId w:val="3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75267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6D2C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5A4E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045E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2016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BA8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299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6C87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50EFA"/>
    <w:rsid w:val="00B575B0"/>
    <w:rsid w:val="00B62F3F"/>
    <w:rsid w:val="00B645EE"/>
    <w:rsid w:val="00B64744"/>
    <w:rsid w:val="00B647B7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A473F"/>
    <w:rsid w:val="00CB1D36"/>
    <w:rsid w:val="00CB1FD7"/>
    <w:rsid w:val="00CB384A"/>
    <w:rsid w:val="00CB6575"/>
    <w:rsid w:val="00CC01CE"/>
    <w:rsid w:val="00CC4DE6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2800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19DA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FE7F-6BE7-406C-85A5-04F093D7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Reinaldo Antero</cp:lastModifiedBy>
  <cp:revision>8</cp:revision>
  <cp:lastPrinted>2017-02-20T11:23:00Z</cp:lastPrinted>
  <dcterms:created xsi:type="dcterms:W3CDTF">2023-02-25T19:32:00Z</dcterms:created>
  <dcterms:modified xsi:type="dcterms:W3CDTF">2023-04-13T15:50:00Z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