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991AA7" w14:paraId="34571CB4" w14:textId="77777777" w:rsidTr="19EAFE01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0D6D26CA" w:rsidR="00E41987" w:rsidRPr="000A59D2" w:rsidRDefault="004C234E" w:rsidP="19EAFE0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19EAFE01">
              <w:rPr>
                <w:rFonts w:asciiTheme="majorHAnsi" w:hAnsiTheme="majorHAnsi"/>
                <w:b/>
                <w:bCs/>
              </w:rPr>
              <w:t>COMISSÃO</w:t>
            </w:r>
            <w:r w:rsidR="1FB94F0E" w:rsidRPr="19EAFE01">
              <w:rPr>
                <w:rFonts w:asciiTheme="majorHAnsi" w:hAnsiTheme="majorHAnsi"/>
                <w:b/>
                <w:bCs/>
              </w:rPr>
              <w:t xml:space="preserve"> ESPECIAL</w:t>
            </w:r>
            <w:r w:rsidRPr="19EAFE01">
              <w:rPr>
                <w:rFonts w:asciiTheme="majorHAnsi" w:hAnsiTheme="majorHAnsi"/>
                <w:b/>
                <w:bCs/>
              </w:rPr>
              <w:t xml:space="preserve"> DE PATRIMÔNIO CULTURAL</w:t>
            </w:r>
          </w:p>
          <w:p w14:paraId="3823112F" w14:textId="2C47B626" w:rsidR="00E41987" w:rsidRPr="00E41987" w:rsidRDefault="00E41987" w:rsidP="00E41987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 xml:space="preserve">PAUTA DA REUNIÃO ORDINÁRIA Nº </w:t>
            </w:r>
            <w:r w:rsidR="004C234E">
              <w:rPr>
                <w:rFonts w:asciiTheme="majorHAnsi" w:hAnsiTheme="majorHAnsi"/>
                <w:b/>
              </w:rPr>
              <w:t>0</w:t>
            </w:r>
            <w:r w:rsidR="009A75BB">
              <w:rPr>
                <w:rFonts w:asciiTheme="majorHAnsi" w:hAnsiTheme="majorHAnsi"/>
                <w:b/>
              </w:rPr>
              <w:t>4</w:t>
            </w:r>
            <w:r w:rsidR="00991AA7">
              <w:rPr>
                <w:rFonts w:asciiTheme="majorHAnsi" w:hAnsiTheme="majorHAnsi"/>
                <w:b/>
              </w:rPr>
              <w:t>3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20DAC42A" w:rsidR="00062B95" w:rsidRPr="00062B95" w:rsidRDefault="004C234E" w:rsidP="000A59D2">
      <w:pPr>
        <w:spacing w:line="360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</w:t>
      </w:r>
      <w:r w:rsidR="00062B95">
        <w:rPr>
          <w:rFonts w:asciiTheme="majorHAnsi" w:hAnsiTheme="majorHAnsi"/>
          <w:lang w:val="pt-BR"/>
        </w:rPr>
        <w:t>/MG</w:t>
      </w:r>
      <w:r w:rsidR="00062B95" w:rsidRPr="00062B95">
        <w:rPr>
          <w:rFonts w:asciiTheme="majorHAnsi" w:hAnsiTheme="majorHAnsi"/>
          <w:lang w:val="pt-BR"/>
        </w:rPr>
        <w:t xml:space="preserve">, </w:t>
      </w:r>
      <w:r w:rsidR="00991AA7">
        <w:rPr>
          <w:rFonts w:asciiTheme="majorHAnsi" w:hAnsiTheme="majorHAnsi"/>
          <w:lang w:val="pt-BR"/>
        </w:rPr>
        <w:t>17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 w:rsidR="00991AA7">
        <w:rPr>
          <w:rFonts w:asciiTheme="majorHAnsi" w:hAnsiTheme="majorHAnsi"/>
          <w:lang w:val="pt-BR"/>
        </w:rPr>
        <w:t>abril</w:t>
      </w:r>
      <w:r w:rsidR="009A75BB">
        <w:rPr>
          <w:rFonts w:asciiTheme="majorHAnsi" w:hAnsiTheme="majorHAnsi"/>
          <w:lang w:val="pt-BR"/>
        </w:rPr>
        <w:t xml:space="preserve"> </w:t>
      </w:r>
      <w:r w:rsidR="00062B95" w:rsidRPr="00062B95">
        <w:rPr>
          <w:rFonts w:asciiTheme="majorHAnsi" w:hAnsiTheme="majorHAnsi"/>
          <w:lang w:val="pt-BR"/>
        </w:rPr>
        <w:t xml:space="preserve">de </w:t>
      </w:r>
      <w:r>
        <w:rPr>
          <w:rFonts w:asciiTheme="majorHAnsi" w:hAnsiTheme="majorHAnsi"/>
          <w:lang w:val="pt-BR"/>
        </w:rPr>
        <w:t>2023</w:t>
      </w:r>
      <w:r w:rsidR="00062B95" w:rsidRPr="00062B95">
        <w:rPr>
          <w:rFonts w:asciiTheme="majorHAnsi" w:hAnsiTheme="majorHAnsi"/>
          <w:lang w:val="pt-BR"/>
        </w:rPr>
        <w:t>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062B95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="003C5BD4" w:rsidRPr="00062B95">
        <w:rPr>
          <w:rFonts w:asciiTheme="majorHAnsi" w:hAnsiTheme="majorHAnsi"/>
          <w:lang w:val="pt-BR"/>
        </w:rPr>
        <w:t>.</w:t>
      </w:r>
    </w:p>
    <w:p w14:paraId="30507CB3" w14:textId="296DEF29" w:rsidR="00062B95" w:rsidRDefault="00D45273" w:rsidP="0050067A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="00182038" w:rsidRPr="00062B95">
        <w:rPr>
          <w:rFonts w:asciiTheme="majorHAnsi" w:hAnsiTheme="majorHAnsi"/>
          <w:lang w:val="pt-BR"/>
        </w:rPr>
        <w:t>:</w:t>
      </w:r>
    </w:p>
    <w:p w14:paraId="4B3C21DE" w14:textId="77777777" w:rsidR="00991AA7" w:rsidRDefault="00991AA7" w:rsidP="00991AA7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  <w:r w:rsidRPr="00991AA7">
        <w:rPr>
          <w:rFonts w:asciiTheme="majorHAnsi" w:hAnsiTheme="majorHAnsi"/>
          <w:lang w:val="pt-BR"/>
        </w:rPr>
        <w:t>Realização do Seminário Nacional de Direito do Patrimônio Cultural</w:t>
      </w:r>
    </w:p>
    <w:p w14:paraId="197FE2FD" w14:textId="62AABDB1" w:rsidR="00062B95" w:rsidRPr="00062B95" w:rsidRDefault="00062B95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de documentos da reunião anterior.</w:t>
      </w:r>
    </w:p>
    <w:p w14:paraId="7A9CA8C1" w14:textId="77777777" w:rsidR="00062B95" w:rsidRPr="00062B95" w:rsidRDefault="00062B95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062B95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20A76D03" w14:textId="28A1EB64" w:rsidR="00991AA7" w:rsidRPr="00991AA7" w:rsidRDefault="00991AA7" w:rsidP="00991AA7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991AA7">
        <w:rPr>
          <w:rFonts w:asciiTheme="majorHAnsi" w:hAnsiTheme="majorHAnsi"/>
          <w:lang w:val="pt-BR"/>
        </w:rPr>
        <w:t>Definição de data e palestrante para o evento que ocorrerá no mês de abril na regional de Regional Cataguases e demais municípios.</w:t>
      </w:r>
    </w:p>
    <w:p w14:paraId="520DE0E8" w14:textId="2349FA5B" w:rsidR="00991AA7" w:rsidRPr="00991AA7" w:rsidRDefault="00991AA7" w:rsidP="00991AA7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991AA7">
        <w:rPr>
          <w:rFonts w:asciiTheme="majorHAnsi" w:hAnsiTheme="majorHAnsi"/>
          <w:lang w:val="pt-BR"/>
        </w:rPr>
        <w:t>Memorando Geplan 001/2023, contendo solicitação de dados para a 4ª. Revisão do Plano de Ação do Triênio 2021-2023.</w:t>
      </w:r>
    </w:p>
    <w:p w14:paraId="797A15CB" w14:textId="63CDDEFE" w:rsidR="00991AA7" w:rsidRPr="00991AA7" w:rsidRDefault="00991AA7" w:rsidP="00991AA7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991AA7">
        <w:rPr>
          <w:rFonts w:asciiTheme="majorHAnsi" w:hAnsiTheme="majorHAnsi"/>
          <w:lang w:val="pt-BR"/>
        </w:rPr>
        <w:t>Definição de Reunião com o IEPHA: Assunto: Proposta para elaboração do manual de contratação de serviços de Patrimônio Cultural voltado ao público-alvo dos gestores municipais.</w:t>
      </w:r>
    </w:p>
    <w:p w14:paraId="37915A6C" w14:textId="3874F77E" w:rsidR="0087548E" w:rsidRDefault="00991AA7" w:rsidP="00991AA7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991AA7">
        <w:rPr>
          <w:rFonts w:asciiTheme="majorHAnsi" w:hAnsiTheme="majorHAnsi"/>
          <w:lang w:val="pt-BR"/>
        </w:rPr>
        <w:t>Discussão sobre o texto de abertura da Publicação do Inventário das obras do Oscar Niemeyer em Minas Gerais</w:t>
      </w:r>
      <w:r w:rsidR="00ED4865">
        <w:rPr>
          <w:rFonts w:asciiTheme="majorHAnsi" w:hAnsiTheme="majorHAnsi"/>
          <w:lang w:val="pt-BR"/>
        </w:rPr>
        <w:t>.</w:t>
      </w:r>
    </w:p>
    <w:sectPr w:rsidR="0087548E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C5D6E" w14:textId="77777777" w:rsidR="00256C8A" w:rsidRDefault="00256C8A" w:rsidP="007E22C9">
      <w:r>
        <w:separator/>
      </w:r>
    </w:p>
  </w:endnote>
  <w:endnote w:type="continuationSeparator" w:id="0">
    <w:p w14:paraId="21ED5946" w14:textId="77777777" w:rsidR="00256C8A" w:rsidRDefault="00256C8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A8547" w14:textId="77777777" w:rsidR="00256C8A" w:rsidRDefault="00256C8A" w:rsidP="007E22C9">
      <w:r>
        <w:separator/>
      </w:r>
    </w:p>
  </w:footnote>
  <w:footnote w:type="continuationSeparator" w:id="0">
    <w:p w14:paraId="0B5D68D6" w14:textId="77777777" w:rsidR="00256C8A" w:rsidRDefault="00256C8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831E49"/>
    <w:multiLevelType w:val="hybridMultilevel"/>
    <w:tmpl w:val="01207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046552">
    <w:abstractNumId w:val="16"/>
  </w:num>
  <w:num w:numId="2" w16cid:durableId="45182471">
    <w:abstractNumId w:val="43"/>
  </w:num>
  <w:num w:numId="3" w16cid:durableId="770780466">
    <w:abstractNumId w:val="22"/>
  </w:num>
  <w:num w:numId="4" w16cid:durableId="1860266691">
    <w:abstractNumId w:val="26"/>
  </w:num>
  <w:num w:numId="5" w16cid:durableId="1791128055">
    <w:abstractNumId w:val="12"/>
  </w:num>
  <w:num w:numId="6" w16cid:durableId="1088966839">
    <w:abstractNumId w:val="11"/>
  </w:num>
  <w:num w:numId="7" w16cid:durableId="511719949">
    <w:abstractNumId w:val="17"/>
  </w:num>
  <w:num w:numId="8" w16cid:durableId="814447743">
    <w:abstractNumId w:val="30"/>
  </w:num>
  <w:num w:numId="9" w16cid:durableId="1848405274">
    <w:abstractNumId w:val="0"/>
  </w:num>
  <w:num w:numId="10" w16cid:durableId="1124495281">
    <w:abstractNumId w:val="9"/>
  </w:num>
  <w:num w:numId="11" w16cid:durableId="1122577953">
    <w:abstractNumId w:val="19"/>
  </w:num>
  <w:num w:numId="12" w16cid:durableId="1292785357">
    <w:abstractNumId w:val="36"/>
  </w:num>
  <w:num w:numId="13" w16cid:durableId="1837720518">
    <w:abstractNumId w:val="33"/>
  </w:num>
  <w:num w:numId="14" w16cid:durableId="10619460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13637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8648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82824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3066608">
    <w:abstractNumId w:val="3"/>
  </w:num>
  <w:num w:numId="19" w16cid:durableId="242498891">
    <w:abstractNumId w:val="35"/>
  </w:num>
  <w:num w:numId="20" w16cid:durableId="23333027">
    <w:abstractNumId w:val="37"/>
  </w:num>
  <w:num w:numId="21" w16cid:durableId="5592951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36234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84107647">
    <w:abstractNumId w:val="21"/>
  </w:num>
  <w:num w:numId="24" w16cid:durableId="494567403">
    <w:abstractNumId w:val="38"/>
  </w:num>
  <w:num w:numId="25" w16cid:durableId="1628466774">
    <w:abstractNumId w:val="24"/>
  </w:num>
  <w:num w:numId="26" w16cid:durableId="1017655792">
    <w:abstractNumId w:val="25"/>
  </w:num>
  <w:num w:numId="27" w16cid:durableId="374238644">
    <w:abstractNumId w:val="14"/>
  </w:num>
  <w:num w:numId="28" w16cid:durableId="73628525">
    <w:abstractNumId w:val="34"/>
  </w:num>
  <w:num w:numId="29" w16cid:durableId="229429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92057959">
    <w:abstractNumId w:val="6"/>
  </w:num>
  <w:num w:numId="31" w16cid:durableId="1266887632">
    <w:abstractNumId w:val="32"/>
  </w:num>
  <w:num w:numId="32" w16cid:durableId="849027211">
    <w:abstractNumId w:val="15"/>
  </w:num>
  <w:num w:numId="33" w16cid:durableId="994650344">
    <w:abstractNumId w:val="31"/>
  </w:num>
  <w:num w:numId="34" w16cid:durableId="138231690">
    <w:abstractNumId w:val="2"/>
  </w:num>
  <w:num w:numId="35" w16cid:durableId="823157230">
    <w:abstractNumId w:val="28"/>
  </w:num>
  <w:num w:numId="36" w16cid:durableId="2099212404">
    <w:abstractNumId w:val="10"/>
  </w:num>
  <w:num w:numId="37" w16cid:durableId="1469392048">
    <w:abstractNumId w:val="40"/>
  </w:num>
  <w:num w:numId="38" w16cid:durableId="305012653">
    <w:abstractNumId w:val="39"/>
  </w:num>
  <w:num w:numId="39" w16cid:durableId="1968385934">
    <w:abstractNumId w:val="27"/>
  </w:num>
  <w:num w:numId="40" w16cid:durableId="2002659951">
    <w:abstractNumId w:val="18"/>
  </w:num>
  <w:num w:numId="41" w16cid:durableId="214317235">
    <w:abstractNumId w:val="13"/>
  </w:num>
  <w:num w:numId="42" w16cid:durableId="256180325">
    <w:abstractNumId w:val="5"/>
  </w:num>
  <w:num w:numId="43" w16cid:durableId="34276113">
    <w:abstractNumId w:val="41"/>
  </w:num>
  <w:num w:numId="44" w16cid:durableId="767582282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3B42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36BB1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15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3E74"/>
    <w:rsid w:val="0024491D"/>
    <w:rsid w:val="00246A37"/>
    <w:rsid w:val="00247D0B"/>
    <w:rsid w:val="00252FFD"/>
    <w:rsid w:val="00254A9D"/>
    <w:rsid w:val="00256C8A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2FBD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2DF0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11B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34E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67A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5D08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5F7417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0A9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57BD6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27C"/>
    <w:rsid w:val="00861BA2"/>
    <w:rsid w:val="00863FE7"/>
    <w:rsid w:val="0087048F"/>
    <w:rsid w:val="00870E53"/>
    <w:rsid w:val="00874DBF"/>
    <w:rsid w:val="0087548E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56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675A4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1AA7"/>
    <w:rsid w:val="009920A7"/>
    <w:rsid w:val="009926CC"/>
    <w:rsid w:val="009955ED"/>
    <w:rsid w:val="009A4F63"/>
    <w:rsid w:val="009A713F"/>
    <w:rsid w:val="009A7178"/>
    <w:rsid w:val="009A75BB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4865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19EAFE01"/>
    <w:rsid w:val="1FB9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DefaultFontHxMailStyle">
    <w:name w:val="Default Font HxMail Style"/>
    <w:basedOn w:val="Fontepargpadro"/>
    <w:rsid w:val="004C234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xxxmsonormal">
    <w:name w:val="x_x_x_msonormal"/>
    <w:basedOn w:val="Normal"/>
    <w:rsid w:val="009A75BB"/>
    <w:pPr>
      <w:widowControl/>
    </w:pPr>
    <w:rPr>
      <w:rFonts w:eastAsiaTheme="minorEastAsia"/>
      <w:lang w:val="pt-BR" w:eastAsia="pt-BR"/>
    </w:rPr>
  </w:style>
  <w:style w:type="character" w:customStyle="1" w:styleId="xxxcontentpasted0">
    <w:name w:val="x_x_x_contentpasted0"/>
    <w:basedOn w:val="Fontepargpadro"/>
    <w:rsid w:val="009A7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A3FD-E955-4BB4-8CD7-5ECD6489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Carolina Barbosa</cp:lastModifiedBy>
  <cp:revision>3</cp:revision>
  <cp:lastPrinted>2017-02-20T11:23:00Z</cp:lastPrinted>
  <dcterms:created xsi:type="dcterms:W3CDTF">2023-05-03T11:13:00Z</dcterms:created>
  <dcterms:modified xsi:type="dcterms:W3CDTF">2023-05-09T11:22:00Z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