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7C47DD" w:rsidRPr="007C47DD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Pr="007C47DD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lang w:val="pt-BR"/>
              </w:rPr>
            </w:pPr>
            <w:r w:rsidRPr="007C47DD">
              <w:rPr>
                <w:rFonts w:asciiTheme="majorHAnsi" w:hAnsiTheme="majorHAnsi"/>
                <w:b/>
                <w:color w:val="000000" w:themeColor="text1"/>
                <w:lang w:val="pt-BR"/>
              </w:rPr>
              <w:t>COMISSÃO DE ASSISTÊNCIA TÉCNICA PARA HABITAÇÃO DE INTERESSE SOCIAL</w:t>
            </w:r>
          </w:p>
          <w:p w14:paraId="0E50B5AD" w14:textId="34799D72" w:rsidR="00D673DB" w:rsidRPr="007C47DD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lang w:val="pt-BR"/>
              </w:rPr>
            </w:pPr>
            <w:r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 xml:space="preserve">DELIBERAÇÃO Nº </w:t>
            </w:r>
            <w:r w:rsidR="00634C42"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>4</w:t>
            </w:r>
            <w:r w:rsidR="007C47DD"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>8</w:t>
            </w:r>
            <w:r w:rsidR="00634C42"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>.1</w:t>
            </w:r>
            <w:r w:rsidR="0053398C"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>/20</w:t>
            </w:r>
            <w:r w:rsidR="00634C42"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>23</w:t>
            </w:r>
          </w:p>
        </w:tc>
      </w:tr>
    </w:tbl>
    <w:p w14:paraId="4DFB29E4" w14:textId="2CE75419" w:rsidR="002A57A5" w:rsidRPr="007C47DD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7C47DD" w:rsidRPr="007C47D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7C47DD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lang w:val="pt-BR"/>
              </w:rPr>
            </w:pPr>
            <w:r w:rsidRPr="007C47DD">
              <w:rPr>
                <w:rFonts w:asciiTheme="majorHAnsi" w:hAnsiTheme="majorHAnsi" w:cs="Times New Roman"/>
                <w:caps/>
                <w:color w:val="000000" w:themeColor="text1"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8752867" w:rsidR="0053398C" w:rsidRPr="007C47DD" w:rsidRDefault="002902FD" w:rsidP="00634C42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lang w:val="pt-BR"/>
              </w:rPr>
            </w:pPr>
            <w:r w:rsidRPr="007C47DD">
              <w:rPr>
                <w:rFonts w:asciiTheme="majorHAnsi" w:hAnsiTheme="majorHAnsi" w:cs="Times New Roman"/>
                <w:color w:val="000000" w:themeColor="text1"/>
                <w:lang w:val="pt-BR"/>
              </w:rPr>
              <w:t>Correspondência eletrônica assessoria de eventos</w:t>
            </w:r>
          </w:p>
        </w:tc>
      </w:tr>
      <w:tr w:rsidR="007C47DD" w:rsidRPr="007C47DD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7C47DD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lang w:val="pt-BR"/>
              </w:rPr>
            </w:pPr>
            <w:r w:rsidRPr="007C47DD">
              <w:rPr>
                <w:rFonts w:asciiTheme="majorHAnsi" w:hAnsiTheme="majorHAnsi" w:cs="Times New Roman"/>
                <w:caps/>
                <w:color w:val="000000" w:themeColor="text1"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CC1D94D" w:rsidR="0053398C" w:rsidRPr="007C47DD" w:rsidRDefault="007C47DD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lang w:val="pt-BR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pt-BR"/>
              </w:rPr>
              <w:t xml:space="preserve">Presidência </w:t>
            </w:r>
            <w:r w:rsidR="00634C42" w:rsidRPr="007C47DD">
              <w:rPr>
                <w:rFonts w:asciiTheme="majorHAnsi" w:hAnsiTheme="majorHAnsi" w:cs="Times New Roman"/>
                <w:color w:val="000000" w:themeColor="text1"/>
                <w:lang w:val="pt-BR"/>
              </w:rPr>
              <w:t>CAU/MG</w:t>
            </w:r>
            <w:r w:rsidR="002902FD" w:rsidRPr="007C47DD">
              <w:rPr>
                <w:rFonts w:asciiTheme="majorHAnsi" w:hAnsiTheme="majorHAnsi" w:cs="Times New Roman"/>
                <w:color w:val="000000" w:themeColor="text1"/>
                <w:lang w:val="pt-BR"/>
              </w:rPr>
              <w:t>, Assessoria de Eventos</w:t>
            </w:r>
          </w:p>
        </w:tc>
      </w:tr>
      <w:tr w:rsidR="007C47DD" w:rsidRPr="007C47DD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7C47DD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lang w:val="pt-BR"/>
              </w:rPr>
            </w:pPr>
            <w:bookmarkStart w:id="0" w:name="_Hlk65249485"/>
            <w:r w:rsidRPr="007C47DD">
              <w:rPr>
                <w:rFonts w:asciiTheme="majorHAnsi" w:hAnsiTheme="majorHAnsi" w:cs="Times New Roman"/>
                <w:caps/>
                <w:color w:val="000000" w:themeColor="text1"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F671232" w:rsidR="0053398C" w:rsidRPr="007C47DD" w:rsidRDefault="007C47DD" w:rsidP="00634C42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lang w:val="pt-BR"/>
              </w:rPr>
            </w:pPr>
            <w:r w:rsidRPr="007C47DD">
              <w:rPr>
                <w:rFonts w:asciiTheme="majorHAnsi" w:hAnsiTheme="majorHAnsi" w:cs="Times New Roman"/>
                <w:b/>
                <w:color w:val="000000" w:themeColor="text1"/>
                <w:lang w:val="pt-BR"/>
              </w:rPr>
              <w:t xml:space="preserve">Solicitação de providências para participação da CATHIS-CAU/MG no 38° Congresso Mineiro de Municípios a se realizar no dia 09 e 10 de maio de 2023, sob a forma de mesa de debates sobre Regularização Fundiária. </w:t>
            </w:r>
          </w:p>
        </w:tc>
      </w:tr>
      <w:bookmarkEnd w:id="0"/>
    </w:tbl>
    <w:p w14:paraId="084217BC" w14:textId="77777777" w:rsidR="0053398C" w:rsidRPr="007C47D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lang w:val="pt-BR"/>
        </w:rPr>
      </w:pPr>
    </w:p>
    <w:p w14:paraId="0834AFCE" w14:textId="5C5A4AB5" w:rsidR="008B36A9" w:rsidRPr="007C47DD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A </w:t>
      </w:r>
      <w:r w:rsidR="00634C42" w:rsidRPr="007C47DD">
        <w:rPr>
          <w:rFonts w:asciiTheme="majorHAnsi" w:hAnsiTheme="majorHAnsi" w:cs="Times New Roman"/>
          <w:color w:val="000000" w:themeColor="text1"/>
          <w:lang w:val="pt-BR"/>
        </w:rPr>
        <w:t>COMISSÃO DE ASSISTÊNCIA TÉCNICA PARA HABITAÇÃO DE INTERESSE SOCIAL – CATHIS-CAU/MG</w:t>
      </w: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, reunida </w:t>
      </w:r>
      <w:r w:rsidR="0053398C" w:rsidRPr="007C47DD">
        <w:rPr>
          <w:rFonts w:asciiTheme="majorHAnsi" w:hAnsiTheme="majorHAnsi" w:cs="Times New Roman"/>
          <w:color w:val="000000" w:themeColor="text1"/>
          <w:lang w:val="pt-BR"/>
        </w:rPr>
        <w:t>ordinária</w:t>
      </w:r>
      <w:r w:rsidR="00634C42" w:rsidRPr="007C47DD">
        <w:rPr>
          <w:rFonts w:asciiTheme="majorHAnsi" w:hAnsiTheme="majorHAnsi" w:cs="Times New Roman"/>
          <w:color w:val="000000" w:themeColor="text1"/>
          <w:lang w:val="pt-BR"/>
        </w:rPr>
        <w:t>, por meio de videoconferência,</w:t>
      </w: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 no dia </w:t>
      </w:r>
      <w:r w:rsidR="00634C42" w:rsidRPr="007C47DD">
        <w:rPr>
          <w:rFonts w:asciiTheme="majorHAnsi" w:hAnsiTheme="majorHAnsi" w:cs="Times New Roman"/>
          <w:color w:val="000000" w:themeColor="text1"/>
          <w:lang w:val="pt-BR"/>
        </w:rPr>
        <w:t>0</w:t>
      </w:r>
      <w:r w:rsidR="007C47DD" w:rsidRPr="007C47DD">
        <w:rPr>
          <w:rFonts w:asciiTheme="majorHAnsi" w:hAnsiTheme="majorHAnsi" w:cs="Times New Roman"/>
          <w:color w:val="000000" w:themeColor="text1"/>
          <w:lang w:val="pt-BR"/>
        </w:rPr>
        <w:t>3</w:t>
      </w:r>
      <w:r w:rsidR="0053398C" w:rsidRPr="007C47DD">
        <w:rPr>
          <w:rFonts w:asciiTheme="majorHAnsi" w:hAnsiTheme="majorHAnsi" w:cs="Times New Roman"/>
          <w:color w:val="000000" w:themeColor="text1"/>
          <w:lang w:val="pt-BR"/>
        </w:rPr>
        <w:t xml:space="preserve"> de </w:t>
      </w:r>
      <w:r w:rsidR="007C47DD" w:rsidRPr="007C47DD">
        <w:rPr>
          <w:rFonts w:asciiTheme="majorHAnsi" w:hAnsiTheme="majorHAnsi" w:cs="Times New Roman"/>
          <w:color w:val="000000" w:themeColor="text1"/>
          <w:lang w:val="pt-BR"/>
        </w:rPr>
        <w:t>abril</w:t>
      </w:r>
      <w:r w:rsidR="00033644" w:rsidRPr="007C47DD">
        <w:rPr>
          <w:rFonts w:asciiTheme="majorHAnsi" w:hAnsiTheme="majorHAnsi" w:cs="Times New Roman"/>
          <w:color w:val="000000" w:themeColor="text1"/>
          <w:lang w:val="pt-BR"/>
        </w:rPr>
        <w:t xml:space="preserve"> </w:t>
      </w:r>
      <w:r w:rsidR="0053398C" w:rsidRPr="007C47DD">
        <w:rPr>
          <w:rFonts w:asciiTheme="majorHAnsi" w:hAnsiTheme="majorHAnsi" w:cs="Times New Roman"/>
          <w:color w:val="000000" w:themeColor="text1"/>
          <w:lang w:val="pt-BR"/>
        </w:rPr>
        <w:t xml:space="preserve">de </w:t>
      </w:r>
      <w:r w:rsidR="00634C42" w:rsidRPr="007C47DD">
        <w:rPr>
          <w:rFonts w:asciiTheme="majorHAnsi" w:hAnsiTheme="majorHAnsi" w:cs="Times New Roman"/>
          <w:color w:val="000000" w:themeColor="text1"/>
          <w:lang w:val="pt-BR"/>
        </w:rPr>
        <w:t>2023</w:t>
      </w:r>
      <w:r w:rsidR="0053398C" w:rsidRPr="007C47DD">
        <w:rPr>
          <w:rFonts w:asciiTheme="majorHAnsi" w:hAnsiTheme="majorHAnsi" w:cs="Times New Roman"/>
          <w:color w:val="000000" w:themeColor="text1"/>
          <w:lang w:val="pt-BR"/>
        </w:rPr>
        <w:t xml:space="preserve"> no uso das competências normativas e regimentais, </w:t>
      </w:r>
      <w:r w:rsidRPr="007C47DD">
        <w:rPr>
          <w:rFonts w:asciiTheme="majorHAnsi" w:hAnsiTheme="majorHAnsi" w:cs="Times New Roman"/>
          <w:color w:val="000000" w:themeColor="text1"/>
          <w:lang w:val="pt-BR"/>
        </w:rPr>
        <w:t>após análise do assunto em epígrafe, e</w:t>
      </w:r>
    </w:p>
    <w:p w14:paraId="72FB5958" w14:textId="77777777" w:rsidR="003B51DE" w:rsidRPr="007C47DD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</w:p>
    <w:p w14:paraId="01B1B314" w14:textId="77777777" w:rsidR="002902FD" w:rsidRPr="007C47DD" w:rsidRDefault="002902FD" w:rsidP="002902F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>Considerando o disposto no Regimento Interno do CAU/MG:</w:t>
      </w:r>
    </w:p>
    <w:p w14:paraId="192FAFDB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Art. 99-A. Para cumprir a finalidade de promover ações relacionadas à política de assistência técnica pública e gratuita, fundamentada pela Lei nº 11.888, de 24 de dezembro de 2008 e demais legislações correlatas, com o intuito de promover o acesso de todos à Arquitetura e Urbanismo, competirá à Comissão de Assistência Técnica para Habitação de Interesse Social do CAU/MG, no âmbito de sua competência: </w:t>
      </w:r>
    </w:p>
    <w:p w14:paraId="557A10C5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</w:p>
    <w:p w14:paraId="46E2267D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I - </w:t>
      </w:r>
      <w:proofErr w:type="gramStart"/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>elaborar e deliberar</w:t>
      </w:r>
      <w:proofErr w:type="gramEnd"/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 sobre projetos e ações destinados ao aperfeiçoamento da política de assistência técnica pública e gratuita; </w:t>
      </w:r>
    </w:p>
    <w:p w14:paraId="6CEB69D7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</w:p>
    <w:p w14:paraId="1E48548B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II - </w:t>
      </w:r>
      <w:proofErr w:type="gramStart"/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>propor</w:t>
      </w:r>
      <w:proofErr w:type="gramEnd"/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57E020A7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</w:p>
    <w:p w14:paraId="4C517D6F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6D45F233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</w:p>
    <w:p w14:paraId="2F69776E" w14:textId="77777777" w:rsidR="002902FD" w:rsidRPr="007C47DD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 xml:space="preserve">IV - </w:t>
      </w:r>
      <w:proofErr w:type="gramStart"/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>propor</w:t>
      </w:r>
      <w:proofErr w:type="gramEnd"/>
      <w:r w:rsidRPr="007C47DD">
        <w:rPr>
          <w:rFonts w:asciiTheme="majorHAnsi" w:hAnsiTheme="majorHAnsi" w:cs="Times New Roman"/>
          <w:i/>
          <w:iCs/>
          <w:color w:val="000000" w:themeColor="text1"/>
          <w:lang w:val="pt-BR"/>
        </w:rPr>
        <w:t>, apreciar e deliberar sobre diretrizes, programas e campanhas para a divulgação da política de assistência técnica pública e gratuita nos municípios do Estado de Minas Gerais.</w:t>
      </w:r>
    </w:p>
    <w:p w14:paraId="71FA8CF9" w14:textId="77777777" w:rsidR="0053398C" w:rsidRPr="007C47D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</w:p>
    <w:p w14:paraId="2A5C427E" w14:textId="04073B4E" w:rsidR="00B64488" w:rsidRPr="007C47DD" w:rsidRDefault="0045596F" w:rsidP="002902F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>Considerando</w:t>
      </w:r>
      <w:r w:rsidR="002902FD" w:rsidRPr="007C47DD">
        <w:rPr>
          <w:rFonts w:asciiTheme="majorHAnsi" w:hAnsiTheme="majorHAnsi" w:cs="Times New Roman"/>
          <w:color w:val="000000" w:themeColor="text1"/>
          <w:lang w:val="pt-BR"/>
        </w:rPr>
        <w:t xml:space="preserve"> correspondência eletrônica da assessoria de eventos enviada à Comissão no dia 17/02/2023, contendo proposta inicial, conteúdo programático e justificativa de participação no “III Seminário de Estudos Avançados em Regularização Fundiária”, a ser realizado nos dias 16, 17 e 18 de maio de 2023, pelo Instituto Habita para a avalição da adesão da CATHIS.</w:t>
      </w:r>
    </w:p>
    <w:p w14:paraId="00DAEBB2" w14:textId="77777777" w:rsidR="003B51DE" w:rsidRPr="007C47DD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lang w:val="pt-BR"/>
        </w:rPr>
      </w:pPr>
    </w:p>
    <w:p w14:paraId="3B4CB5D5" w14:textId="13A9DE64" w:rsidR="007C47DD" w:rsidRPr="007C47DD" w:rsidRDefault="007C47DD" w:rsidP="007C47D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Considerando a DCATHIS 47.1 que solicitou informações sobre a participação dos conselheiros e assessoria no evento supracitado. </w:t>
      </w:r>
    </w:p>
    <w:p w14:paraId="75C8A601" w14:textId="6144EAB0" w:rsidR="0053398C" w:rsidRPr="007C47D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</w:p>
    <w:p w14:paraId="039F5041" w14:textId="7DAC69C5" w:rsidR="007C47DD" w:rsidRPr="007C47DD" w:rsidRDefault="007C47DD" w:rsidP="007C47D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Considerando o retorno da Assessoria de Eventos do CAU/MG com maiores informações sobre o evento e com desconto proposto pela organização do mesmo. </w:t>
      </w:r>
    </w:p>
    <w:p w14:paraId="6A6B8052" w14:textId="77777777" w:rsidR="007C47DD" w:rsidRPr="007C47DD" w:rsidRDefault="007C47DD" w:rsidP="007C47D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</w:p>
    <w:p w14:paraId="72E75AA5" w14:textId="63F0BCBF" w:rsidR="007C47DD" w:rsidRPr="007C47DD" w:rsidRDefault="007C47DD" w:rsidP="007C47D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lastRenderedPageBreak/>
        <w:t>Considerando análise do desconto cedido e nova análise do Conteúdo Programático pelos os Conselheiros da CATHIS/MG.</w:t>
      </w:r>
    </w:p>
    <w:p w14:paraId="2BEC3D20" w14:textId="2C5838C1" w:rsidR="007C47DD" w:rsidRPr="007C47DD" w:rsidRDefault="007C47DD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lang w:val="pt-BR"/>
        </w:rPr>
      </w:pPr>
    </w:p>
    <w:p w14:paraId="256B98DA" w14:textId="3DC403AB" w:rsidR="08B0AE9C" w:rsidRPr="007C47DD" w:rsidRDefault="008B36A9" w:rsidP="007C47D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b/>
          <w:bCs/>
          <w:color w:val="000000" w:themeColor="text1"/>
          <w:lang w:val="pt-BR"/>
        </w:rPr>
        <w:t>DELIBEROU</w:t>
      </w:r>
    </w:p>
    <w:p w14:paraId="10AE9B2A" w14:textId="6D72BBE8" w:rsidR="08B0AE9C" w:rsidRPr="007C47DD" w:rsidRDefault="08B0AE9C" w:rsidP="08B0AE9C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lang w:val="pt-BR"/>
        </w:rPr>
      </w:pPr>
    </w:p>
    <w:p w14:paraId="0479344F" w14:textId="0B2CA037" w:rsidR="007C47DD" w:rsidRPr="007C47DD" w:rsidRDefault="007C47DD" w:rsidP="007C47DD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>Por manifestar o não interesse na participação da CATHIS-CAU/MG no Seminário de Estudos Avançados em Regularização Fundiária.</w:t>
      </w:r>
    </w:p>
    <w:p w14:paraId="4A0B186D" w14:textId="77777777" w:rsidR="007C47DD" w:rsidRPr="007C47DD" w:rsidRDefault="007C47DD" w:rsidP="007C47DD">
      <w:pPr>
        <w:pStyle w:val="PargrafodaLista"/>
        <w:ind w:left="720"/>
        <w:rPr>
          <w:rFonts w:asciiTheme="majorHAnsi" w:hAnsiTheme="majorHAnsi" w:cs="Times New Roman"/>
          <w:color w:val="000000" w:themeColor="text1"/>
          <w:lang w:val="pt-BR"/>
        </w:rPr>
      </w:pPr>
    </w:p>
    <w:p w14:paraId="38D86DE0" w14:textId="26B4DB26" w:rsidR="007C47DD" w:rsidRPr="007C47DD" w:rsidRDefault="007C47DD" w:rsidP="007C47DD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Solicitar que seja montada uma participação da CATHIS-CAU/MG no 38° Congresso Mineiro de Municípios a se realizar no dia 09 e 10 de maio de 2023, sob a forma de uma mesa de debates sobre Regularização Fundiária. </w:t>
      </w:r>
    </w:p>
    <w:p w14:paraId="03481A93" w14:textId="77777777" w:rsidR="007C47DD" w:rsidRPr="007C47DD" w:rsidRDefault="007C47DD" w:rsidP="007C47DD">
      <w:pPr>
        <w:rPr>
          <w:rFonts w:asciiTheme="majorHAnsi" w:hAnsiTheme="majorHAnsi" w:cs="Times New Roman"/>
          <w:color w:val="000000" w:themeColor="text1"/>
          <w:lang w:val="pt-BR"/>
        </w:rPr>
      </w:pPr>
    </w:p>
    <w:p w14:paraId="61FC0689" w14:textId="45B5DC45" w:rsidR="007C47DD" w:rsidRPr="007C47DD" w:rsidRDefault="007C47DD" w:rsidP="007C47DD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Solicitar que sejam convidados os membros técnicos da FIP, das Universidades e profissionais arquitetos e urbanistas com especialização na área. </w:t>
      </w:r>
    </w:p>
    <w:p w14:paraId="6CD02525" w14:textId="77777777" w:rsidR="007C47DD" w:rsidRPr="007C47DD" w:rsidRDefault="007C47DD" w:rsidP="007C47DD">
      <w:pPr>
        <w:rPr>
          <w:rFonts w:asciiTheme="majorHAnsi" w:hAnsiTheme="majorHAnsi" w:cs="Times New Roman"/>
          <w:color w:val="000000" w:themeColor="text1"/>
          <w:lang w:val="pt-BR"/>
        </w:rPr>
      </w:pPr>
    </w:p>
    <w:p w14:paraId="1C939FA5" w14:textId="77777777" w:rsidR="007C47DD" w:rsidRPr="007C47DD" w:rsidRDefault="007C47DD" w:rsidP="007C47DD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lang w:val="pt-BR"/>
        </w:rPr>
      </w:pPr>
      <w:r w:rsidRPr="007C47DD">
        <w:rPr>
          <w:rFonts w:asciiTheme="majorHAnsi" w:hAnsiTheme="majorHAnsi" w:cs="Times New Roman"/>
          <w:color w:val="000000" w:themeColor="text1"/>
          <w:lang w:val="pt-BR"/>
        </w:rPr>
        <w:t xml:space="preserve">Solicitar que sejam convidados membros da Prefeitura de Juiz de Fora, Nova Lima e Uberlândia, para que possam compartilhar suas experiências.  </w:t>
      </w:r>
    </w:p>
    <w:p w14:paraId="65D5B526" w14:textId="77777777" w:rsidR="00AB4334" w:rsidRPr="007C47DD" w:rsidRDefault="00AB4334" w:rsidP="00513883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lang w:val="pt-BR"/>
        </w:rPr>
      </w:pPr>
    </w:p>
    <w:p w14:paraId="529363CC" w14:textId="77777777" w:rsidR="00AB4334" w:rsidRPr="007C47DD" w:rsidRDefault="00AB4334" w:rsidP="00513883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7C47DD" w:rsidRPr="007C47DD" w14:paraId="24B8EA6D" w14:textId="77777777" w:rsidTr="08B0AE9C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Pr="007C47DD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lang w:val="pt-BR"/>
              </w:rPr>
            </w:pPr>
            <w:r w:rsidRPr="007C47DD">
              <w:rPr>
                <w:rFonts w:asciiTheme="majorHAnsi" w:hAnsiTheme="majorHAnsi"/>
                <w:b/>
                <w:color w:val="000000" w:themeColor="text1"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7C47DD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lang w:val="pt-BR"/>
              </w:rPr>
            </w:pPr>
            <w:r w:rsidRPr="007C47DD">
              <w:rPr>
                <w:rFonts w:asciiTheme="majorHAnsi" w:hAnsiTheme="majorHAnsi"/>
                <w:b/>
                <w:color w:val="000000" w:themeColor="text1"/>
                <w:lang w:val="pt-BR"/>
              </w:rPr>
              <w:t>VOTAÇÃO</w:t>
            </w:r>
          </w:p>
        </w:tc>
      </w:tr>
      <w:tr w:rsidR="007C47DD" w:rsidRPr="007C47DD" w14:paraId="75C1D2A7" w14:textId="77777777" w:rsidTr="08B0AE9C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7C47D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7C47D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7C47D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7C47D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7C47D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18"/>
                <w:szCs w:val="20"/>
                <w:lang w:val="pt-BR"/>
              </w:rPr>
              <w:t>AUSÊNCIA</w:t>
            </w:r>
          </w:p>
        </w:tc>
      </w:tr>
      <w:tr w:rsidR="007C47DD" w:rsidRPr="007C47DD" w14:paraId="4DBBD1D1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74D2B925" w14:textId="65825BB9" w:rsidR="00AB4334" w:rsidRPr="007C47DD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Rosilene Guedes Souza</w:t>
            </w:r>
            <w:r w:rsidR="00AB4334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AB4334" w:rsidRPr="007C47DD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1B47F4D9" w:rsidR="00AB4334" w:rsidRPr="007C47DD" w:rsidRDefault="007C47DD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7C47DD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7C47DD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6969CF70" w:rsidR="00AB4334" w:rsidRPr="007C47DD" w:rsidRDefault="00AB4334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C47DD" w:rsidRPr="007C47DD" w14:paraId="4D76C7AE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6B312ED0" w14:textId="0592D9B0" w:rsidR="00C70894" w:rsidRPr="007C47DD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Lucas Lima Leonel Fonseca</w:t>
            </w:r>
            <w:r w:rsidR="00C70894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C70894" w:rsidRPr="007C47DD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6ACBA71C" w:rsidR="00C70894" w:rsidRPr="007C47DD" w:rsidRDefault="4EA3142C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C47DD" w:rsidRPr="007C47DD" w14:paraId="3D9A71DF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5C4F4E82" w14:textId="711EA968" w:rsidR="00C70894" w:rsidRPr="007C47DD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Moura</w:t>
            </w:r>
            <w:r w:rsidR="00C70894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C70894" w:rsidRPr="007C47DD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983B242" w14:textId="7160E139" w:rsidR="00C70894" w:rsidRPr="007C47DD" w:rsidRDefault="170D5206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70894" w:rsidRPr="007C47DD" w14:paraId="42B8D1C3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5555219D" w14:textId="211E17DB" w:rsidR="00C70894" w:rsidRPr="007C47DD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</w:t>
            </w:r>
            <w:r w:rsidR="00F73C8B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arlos</w:t>
            </w: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="00F73C8B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duardo</w:t>
            </w: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R</w:t>
            </w:r>
            <w:r w:rsidR="00F73C8B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odrigues</w:t>
            </w: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</w:t>
            </w:r>
            <w:r w:rsidR="00F73C8B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uarte </w:t>
            </w:r>
            <w:r w:rsidR="00C70894"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C70894" w:rsidRPr="007C47DD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F761C5" w14:textId="7B2C9B44" w:rsidR="00C70894" w:rsidRPr="007C47DD" w:rsidRDefault="510C1813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C47D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7C47D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245CD7B6" w14:textId="77777777" w:rsidR="007C47DD" w:rsidRPr="007C47DD" w:rsidRDefault="007C47DD" w:rsidP="007C47DD">
      <w:pPr>
        <w:spacing w:line="276" w:lineRule="auto"/>
        <w:rPr>
          <w:rFonts w:asciiTheme="majorHAnsi" w:hAnsiTheme="majorHAnsi" w:cs="Arial"/>
          <w:iCs/>
          <w:color w:val="000000" w:themeColor="text1"/>
          <w:lang w:val="pt-BR" w:eastAsia="pt-BR"/>
        </w:rPr>
      </w:pPr>
    </w:p>
    <w:p w14:paraId="7E74380D" w14:textId="53BA124C" w:rsidR="00C70894" w:rsidRPr="007C47DD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lang w:val="pt-BR" w:eastAsia="pt-BR"/>
        </w:rPr>
      </w:pPr>
      <w:r w:rsidRPr="007C47DD">
        <w:rPr>
          <w:rFonts w:asciiTheme="majorHAnsi" w:hAnsiTheme="majorHAnsi" w:cs="Arial"/>
          <w:iCs/>
          <w:color w:val="000000" w:themeColor="text1"/>
          <w:lang w:val="pt-BR" w:eastAsia="pt-BR"/>
        </w:rPr>
        <w:t>Declaro, para os devidos fins de direito, que as informações acima ref</w:t>
      </w:r>
      <w:r w:rsidR="00C70894" w:rsidRPr="007C47DD">
        <w:rPr>
          <w:rFonts w:asciiTheme="majorHAnsi" w:hAnsiTheme="majorHAnsi" w:cs="Arial"/>
          <w:iCs/>
          <w:color w:val="000000" w:themeColor="text1"/>
          <w:lang w:val="pt-BR" w:eastAsia="pt-BR"/>
        </w:rPr>
        <w:t>eridas são verdadeiras e dou fé, tendo sido aprovado o presente documento com a anuência dos membros da</w:t>
      </w:r>
      <w:r w:rsidR="00C70894" w:rsidRPr="007C47DD">
        <w:rPr>
          <w:rFonts w:asciiTheme="majorHAnsi" w:hAnsiTheme="majorHAnsi" w:cs="Arial"/>
          <w:color w:val="000000" w:themeColor="text1"/>
          <w:lang w:val="pt-BR" w:eastAsia="pt-BR"/>
        </w:rPr>
        <w:t xml:space="preserve"> </w:t>
      </w:r>
      <w:r w:rsidR="00634C42" w:rsidRPr="007C47DD">
        <w:rPr>
          <w:rFonts w:asciiTheme="majorHAnsi" w:hAnsiTheme="majorHAnsi" w:cs="Arial"/>
          <w:color w:val="000000" w:themeColor="text1"/>
          <w:lang w:val="pt-BR" w:eastAsia="pt-BR"/>
        </w:rPr>
        <w:t>Comissão de Assistência Técnica para Habitação de Interesse Social do CAU/MG.</w:t>
      </w:r>
    </w:p>
    <w:p w14:paraId="0086005C" w14:textId="363082AE" w:rsidR="00513883" w:rsidRPr="007C47DD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lang w:val="pt-BR" w:eastAsia="pt-BR"/>
        </w:rPr>
      </w:pPr>
    </w:p>
    <w:p w14:paraId="1D7FD8B0" w14:textId="77777777" w:rsidR="00C70894" w:rsidRPr="007C47DD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lang w:val="pt-BR" w:eastAsia="pt-BR"/>
        </w:rPr>
      </w:pPr>
    </w:p>
    <w:p w14:paraId="4CA8A1E4" w14:textId="77777777" w:rsidR="00C70894" w:rsidRPr="007C47DD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lang w:val="pt-BR" w:eastAsia="pt-BR"/>
        </w:rPr>
      </w:pPr>
    </w:p>
    <w:p w14:paraId="7C578C61" w14:textId="77777777" w:rsidR="00C70894" w:rsidRPr="007C47DD" w:rsidRDefault="00C70894" w:rsidP="00C70894">
      <w:pPr>
        <w:spacing w:line="276" w:lineRule="auto"/>
        <w:jc w:val="center"/>
        <w:rPr>
          <w:rFonts w:asciiTheme="majorHAnsi" w:hAnsiTheme="majorHAnsi" w:cs="Arial"/>
          <w:color w:val="000000" w:themeColor="text1"/>
          <w:lang w:val="pt-BR" w:eastAsia="pt-BR"/>
        </w:rPr>
      </w:pPr>
      <w:r w:rsidRPr="007C47DD">
        <w:rPr>
          <w:rFonts w:asciiTheme="majorHAnsi" w:hAnsiTheme="majorHAnsi" w:cs="Arial"/>
          <w:color w:val="000000" w:themeColor="text1"/>
          <w:lang w:val="pt-BR" w:eastAsia="pt-BR"/>
        </w:rPr>
        <w:t>_________________________________________________________________________________</w:t>
      </w:r>
    </w:p>
    <w:p w14:paraId="23AD8F69" w14:textId="77777777" w:rsidR="00634C42" w:rsidRPr="007C47DD" w:rsidRDefault="00634C42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lang w:val="pt-BR"/>
        </w:rPr>
      </w:pPr>
      <w:r w:rsidRPr="007C47DD">
        <w:rPr>
          <w:rFonts w:asciiTheme="majorHAnsi" w:eastAsia="Calibri" w:hAnsiTheme="majorHAnsi" w:cs="Times New Roman"/>
          <w:b/>
          <w:color w:val="000000" w:themeColor="text1"/>
          <w:lang w:val="pt-BR"/>
        </w:rPr>
        <w:t xml:space="preserve">Rosilene Guedes Souza </w:t>
      </w:r>
    </w:p>
    <w:p w14:paraId="449BB15D" w14:textId="77777777" w:rsidR="00634C42" w:rsidRPr="007C47DD" w:rsidRDefault="00634C42" w:rsidP="00C70894">
      <w:pPr>
        <w:spacing w:line="276" w:lineRule="auto"/>
        <w:jc w:val="center"/>
        <w:rPr>
          <w:rFonts w:asciiTheme="majorHAnsi" w:hAnsiTheme="majorHAnsi" w:cs="Arial"/>
          <w:color w:val="000000" w:themeColor="text1"/>
          <w:lang w:val="pt-BR" w:eastAsia="pt-BR"/>
        </w:rPr>
      </w:pPr>
      <w:r w:rsidRPr="007C47DD">
        <w:rPr>
          <w:rFonts w:asciiTheme="majorHAnsi" w:hAnsiTheme="majorHAnsi" w:cs="Arial"/>
          <w:color w:val="000000" w:themeColor="text1"/>
          <w:lang w:val="pt-BR" w:eastAsia="pt-BR"/>
        </w:rPr>
        <w:t>Coordenadora</w:t>
      </w:r>
    </w:p>
    <w:p w14:paraId="387AE018" w14:textId="1A25D1DF" w:rsidR="00513883" w:rsidRPr="007C47DD" w:rsidRDefault="00634C42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lang w:val="pt-BR" w:eastAsia="pt-BR"/>
        </w:rPr>
      </w:pPr>
      <w:r w:rsidRPr="007C47DD">
        <w:rPr>
          <w:rFonts w:asciiTheme="majorHAnsi" w:hAnsiTheme="majorHAnsi" w:cs="Arial"/>
          <w:color w:val="000000" w:themeColor="text1"/>
          <w:lang w:val="pt-BR" w:eastAsia="pt-BR"/>
        </w:rPr>
        <w:t>Comissão de Assistência Técnica para Habitação de Interesse Social do CAU/MG</w:t>
      </w:r>
    </w:p>
    <w:p w14:paraId="0DEFAFF7" w14:textId="77777777" w:rsidR="00C70894" w:rsidRPr="007C47DD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lang w:val="pt-BR" w:eastAsia="pt-BR"/>
        </w:rPr>
      </w:pPr>
    </w:p>
    <w:p w14:paraId="5CF3B825" w14:textId="77777777" w:rsidR="00513883" w:rsidRPr="007C47DD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lang w:val="pt-BR" w:eastAsia="pt-BR"/>
        </w:rPr>
      </w:pPr>
    </w:p>
    <w:p w14:paraId="0BF66CC0" w14:textId="2172C765" w:rsidR="00513883" w:rsidRPr="007C47DD" w:rsidRDefault="00513883" w:rsidP="002902FD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lang w:val="pt-BR"/>
        </w:rPr>
      </w:pPr>
      <w:bookmarkStart w:id="1" w:name="_GoBack"/>
      <w:bookmarkEnd w:id="1"/>
    </w:p>
    <w:sectPr w:rsidR="00513883" w:rsidRPr="007C47D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8EE7" w14:textId="77777777" w:rsidR="003A5D60" w:rsidRDefault="003A5D60">
      <w:r>
        <w:separator/>
      </w:r>
    </w:p>
  </w:endnote>
  <w:endnote w:type="continuationSeparator" w:id="0">
    <w:p w14:paraId="0084A159" w14:textId="77777777" w:rsidR="003A5D60" w:rsidRDefault="003A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5562" w14:textId="77777777" w:rsidR="003A5D60" w:rsidRDefault="003A5D60">
      <w:r>
        <w:separator/>
      </w:r>
    </w:p>
  </w:footnote>
  <w:footnote w:type="continuationSeparator" w:id="0">
    <w:p w14:paraId="6996DE32" w14:textId="77777777" w:rsidR="003A5D60" w:rsidRDefault="003A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20"/>
  </w:num>
  <w:num w:numId="23">
    <w:abstractNumId w:val="21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3644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02FD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5D60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10C9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6AC0"/>
    <w:rsid w:val="00720A3D"/>
    <w:rsid w:val="00744ECE"/>
    <w:rsid w:val="00761C87"/>
    <w:rsid w:val="007958C6"/>
    <w:rsid w:val="007C47DD"/>
    <w:rsid w:val="007C5270"/>
    <w:rsid w:val="007F1BD0"/>
    <w:rsid w:val="00813D04"/>
    <w:rsid w:val="00845619"/>
    <w:rsid w:val="00871560"/>
    <w:rsid w:val="008724F5"/>
    <w:rsid w:val="00872D96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A07397"/>
    <w:rsid w:val="00A45896"/>
    <w:rsid w:val="00A51740"/>
    <w:rsid w:val="00A6410C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E4C"/>
    <w:rsid w:val="00F17FA6"/>
    <w:rsid w:val="00F202BC"/>
    <w:rsid w:val="00F35473"/>
    <w:rsid w:val="00F73C8B"/>
    <w:rsid w:val="00F92619"/>
    <w:rsid w:val="00F96261"/>
    <w:rsid w:val="00FA7D4D"/>
    <w:rsid w:val="00FC005F"/>
    <w:rsid w:val="05F71CBB"/>
    <w:rsid w:val="08B0AE9C"/>
    <w:rsid w:val="0A042FE0"/>
    <w:rsid w:val="0B8B5F02"/>
    <w:rsid w:val="0BA721AD"/>
    <w:rsid w:val="0EDEC26F"/>
    <w:rsid w:val="0FC67CA5"/>
    <w:rsid w:val="14795DAA"/>
    <w:rsid w:val="14FB90FF"/>
    <w:rsid w:val="170D5206"/>
    <w:rsid w:val="1B558A21"/>
    <w:rsid w:val="1C4FE3C0"/>
    <w:rsid w:val="20004487"/>
    <w:rsid w:val="26EEBD47"/>
    <w:rsid w:val="291FAC01"/>
    <w:rsid w:val="2A0A9B5E"/>
    <w:rsid w:val="2A265E09"/>
    <w:rsid w:val="2B123376"/>
    <w:rsid w:val="2BD95D8E"/>
    <w:rsid w:val="2F10FE50"/>
    <w:rsid w:val="30ACCEB1"/>
    <w:rsid w:val="3F16EA0B"/>
    <w:rsid w:val="4805ADE6"/>
    <w:rsid w:val="4EA3142C"/>
    <w:rsid w:val="510C1813"/>
    <w:rsid w:val="51C67B15"/>
    <w:rsid w:val="51C96DBF"/>
    <w:rsid w:val="542C150B"/>
    <w:rsid w:val="57F149F5"/>
    <w:rsid w:val="5AE2788D"/>
    <w:rsid w:val="5AF4C8F1"/>
    <w:rsid w:val="5BB5259D"/>
    <w:rsid w:val="6035F1CA"/>
    <w:rsid w:val="6319A019"/>
    <w:rsid w:val="6C25CE3A"/>
    <w:rsid w:val="6F0AD7AF"/>
    <w:rsid w:val="6F73B0A5"/>
    <w:rsid w:val="72427871"/>
    <w:rsid w:val="72858A57"/>
    <w:rsid w:val="77128F95"/>
    <w:rsid w:val="79BE7850"/>
    <w:rsid w:val="7DBBCF3C"/>
    <w:rsid w:val="7E32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E375-1611-404C-90B0-1A220B09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7</cp:revision>
  <cp:lastPrinted>2021-04-01T20:08:00Z</cp:lastPrinted>
  <dcterms:created xsi:type="dcterms:W3CDTF">2023-02-06T16:06:00Z</dcterms:created>
  <dcterms:modified xsi:type="dcterms:W3CDTF">2023-04-11T12:42:00Z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