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622610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4463BEB0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0E50B5AD" w14:textId="37AB7691" w:rsidR="00D673DB" w:rsidRPr="00513883" w:rsidRDefault="00D673DB" w:rsidP="007C6404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9B2A7D">
              <w:rPr>
                <w:rFonts w:asciiTheme="majorHAnsi" w:hAnsiTheme="majorHAnsi" w:cs="Times New Roman"/>
                <w:b/>
                <w:lang w:val="pt-BR"/>
              </w:rPr>
              <w:t>9</w:t>
            </w:r>
            <w:r w:rsidR="00280E8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F47BBB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2F0636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7C6404">
              <w:rPr>
                <w:rFonts w:asciiTheme="majorHAnsi" w:hAnsiTheme="majorHAnsi" w:cs="Times New Roman"/>
                <w:b/>
                <w:lang w:val="pt-BR"/>
              </w:rPr>
              <w:t>7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622610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9080A88" w:rsidR="002F0636" w:rsidRPr="002B7209" w:rsidRDefault="002F0636" w:rsidP="002F0636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2F0636">
              <w:rPr>
                <w:rFonts w:asciiTheme="majorHAnsi" w:hAnsiTheme="majorHAnsi" w:cs="Times New Roman"/>
                <w:lang w:val="pt-BR"/>
              </w:rPr>
              <w:t>Regimento Interno do CAU/MG; Plano de Ação 2021-2023 do CAU/MG</w:t>
            </w:r>
          </w:p>
        </w:tc>
      </w:tr>
      <w:tr w:rsidR="0053398C" w:rsidRPr="00622610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4D90310" w:rsidR="0053398C" w:rsidRPr="00513883" w:rsidRDefault="002B7209" w:rsidP="007C6404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A42A8">
              <w:rPr>
                <w:rFonts w:asciiTheme="majorHAnsi" w:hAnsiTheme="majorHAnsi"/>
                <w:lang w:val="pt-BR"/>
              </w:rPr>
              <w:t xml:space="preserve">Gerência </w:t>
            </w:r>
            <w:r w:rsidR="007C6404">
              <w:rPr>
                <w:rFonts w:asciiTheme="majorHAnsi" w:hAnsiTheme="majorHAnsi"/>
                <w:lang w:val="pt-BR"/>
              </w:rPr>
              <w:t>Geral</w:t>
            </w:r>
            <w:r w:rsidR="00760E10">
              <w:rPr>
                <w:rFonts w:asciiTheme="majorHAnsi" w:hAnsiTheme="majorHAnsi"/>
                <w:lang w:val="pt-BR"/>
              </w:rPr>
              <w:t xml:space="preserve"> do CAU/MG</w:t>
            </w:r>
          </w:p>
        </w:tc>
      </w:tr>
      <w:tr w:rsidR="0053398C" w:rsidRPr="00622610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6598634" w:rsidR="0053398C" w:rsidRPr="00F5282E" w:rsidRDefault="007C6404" w:rsidP="00622610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 w:rsidRPr="007C6404">
              <w:rPr>
                <w:rFonts w:asciiTheme="majorHAnsi" w:hAnsiTheme="majorHAnsi" w:cs="Times New Roman"/>
                <w:b/>
                <w:lang w:val="pt-BR"/>
              </w:rPr>
              <w:t>SOLICITAÇÃO DE BALANÇO DE AVALIAÇÕES</w:t>
            </w:r>
            <w:r w:rsidR="00622610">
              <w:rPr>
                <w:rFonts w:asciiTheme="majorHAnsi" w:hAnsiTheme="majorHAnsi" w:cs="Times New Roman"/>
                <w:b/>
                <w:lang w:val="pt-BR"/>
              </w:rPr>
              <w:t xml:space="preserve"> DO </w:t>
            </w:r>
            <w:r w:rsidR="00622610" w:rsidRPr="00622610">
              <w:rPr>
                <w:rFonts w:asciiTheme="majorHAnsi" w:hAnsiTheme="majorHAnsi" w:cs="Times New Roman"/>
                <w:b/>
                <w:lang w:val="pt-BR"/>
              </w:rPr>
              <w:t>PLANO DE CARGO, CARREIRA E REMUNERAÇÃO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941D1FB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1D5463" w:rsidRPr="001D5463">
        <w:rPr>
          <w:rFonts w:asciiTheme="majorHAnsi" w:hAnsiTheme="majorHAnsi" w:cs="Times New Roman"/>
          <w:lang w:val="pt-BR"/>
        </w:rPr>
        <w:t>COMISSÃO DE ORGANIZAÇÃO E ADMINISTRAÇÃO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COA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F47BBB">
        <w:rPr>
          <w:rFonts w:asciiTheme="majorHAnsi" w:hAnsiTheme="majorHAnsi" w:cs="Times New Roman"/>
          <w:lang w:val="pt-BR"/>
        </w:rPr>
        <w:t>2</w:t>
      </w:r>
      <w:r w:rsidR="002B7209">
        <w:rPr>
          <w:rFonts w:asciiTheme="majorHAnsi" w:hAnsiTheme="majorHAnsi" w:cs="Times New Roman"/>
          <w:lang w:val="pt-BR"/>
        </w:rPr>
        <w:t>2 de março</w:t>
      </w:r>
      <w:r w:rsidR="001D5463">
        <w:rPr>
          <w:rFonts w:asciiTheme="majorHAnsi" w:hAnsiTheme="majorHAnsi" w:cs="Times New Roman"/>
          <w:lang w:val="pt-BR"/>
        </w:rPr>
        <w:t xml:space="preserve"> 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54CC0D99" w14:textId="77777777" w:rsidR="00553C55" w:rsidRPr="00513883" w:rsidRDefault="00553C55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387F052" w14:textId="77777777" w:rsidR="00760E10" w:rsidRPr="00760E10" w:rsidRDefault="00760E10" w:rsidP="00760E1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760E10">
        <w:rPr>
          <w:rFonts w:asciiTheme="majorHAnsi" w:hAnsiTheme="majorHAnsi" w:cs="Times New Roman"/>
          <w:i/>
          <w:iCs/>
          <w:lang w:val="pt-BR"/>
        </w:rPr>
        <w:t>Art. 97. Para cumprir a finalidade de zelar pelo funcionamento do CAU/MG, em suas organiz</w:t>
      </w:r>
      <w:bookmarkStart w:id="1" w:name="_GoBack"/>
      <w:r w:rsidRPr="00760E10">
        <w:rPr>
          <w:rFonts w:asciiTheme="majorHAnsi" w:hAnsiTheme="majorHAnsi" w:cs="Times New Roman"/>
          <w:i/>
          <w:iCs/>
          <w:lang w:val="pt-BR"/>
        </w:rPr>
        <w:t>a</w:t>
      </w:r>
      <w:bookmarkEnd w:id="1"/>
      <w:r w:rsidRPr="00760E10">
        <w:rPr>
          <w:rFonts w:asciiTheme="majorHAnsi" w:hAnsiTheme="majorHAnsi" w:cs="Times New Roman"/>
          <w:i/>
          <w:iCs/>
          <w:lang w:val="pt-BR"/>
        </w:rPr>
        <w:t>ções e administrações, respeitado o disposto nos artigos 24, 33 e 34 da Lei n° 12.378, de 31 de dezembro de 2010, competirá à Comissão de Organização e Administração do CAU/MG (COA-CAU/MG), no âmbito de sua competência:</w:t>
      </w:r>
    </w:p>
    <w:p w14:paraId="2F44A618" w14:textId="77777777" w:rsidR="00760E10" w:rsidRPr="00760E10" w:rsidRDefault="00760E10" w:rsidP="00760E1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760E10">
        <w:rPr>
          <w:rFonts w:asciiTheme="majorHAnsi" w:hAnsiTheme="majorHAnsi" w:cs="Times New Roman"/>
          <w:i/>
          <w:iCs/>
          <w:lang w:val="pt-BR"/>
        </w:rPr>
        <w:t xml:space="preserve">I - </w:t>
      </w:r>
      <w:proofErr w:type="gramStart"/>
      <w:r w:rsidRPr="00760E10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760E10">
        <w:rPr>
          <w:rFonts w:asciiTheme="majorHAnsi" w:hAnsiTheme="majorHAnsi" w:cs="Times New Roman"/>
          <w:i/>
          <w:iCs/>
          <w:lang w:val="pt-BR"/>
        </w:rPr>
        <w:t>, apreciar e deliberar sobre atos normativos relativos à gestão da estratégia organizacional, referente a atendimento, funcionamento, patrimônio e administração do CAU/MG;</w:t>
      </w:r>
    </w:p>
    <w:p w14:paraId="6C153B3D" w14:textId="77777777" w:rsidR="00760E10" w:rsidRDefault="00760E10" w:rsidP="00760E1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760E10">
        <w:rPr>
          <w:rFonts w:asciiTheme="majorHAnsi" w:hAnsiTheme="majorHAnsi" w:cs="Times New Roman"/>
          <w:i/>
          <w:iCs/>
          <w:lang w:val="pt-BR"/>
        </w:rPr>
        <w:t xml:space="preserve">II - </w:t>
      </w:r>
      <w:proofErr w:type="gramStart"/>
      <w:r w:rsidRPr="00760E10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760E10">
        <w:rPr>
          <w:rFonts w:asciiTheme="majorHAnsi" w:hAnsiTheme="majorHAnsi" w:cs="Times New Roman"/>
          <w:i/>
          <w:iCs/>
          <w:lang w:val="pt-BR"/>
        </w:rPr>
        <w:t>, apreciar e deliberar sobre atos administrativos voltados à reestruturação organizacional do CAU/MG;</w:t>
      </w:r>
    </w:p>
    <w:p w14:paraId="45FAF3AC" w14:textId="77777777" w:rsidR="00760E10" w:rsidRDefault="00760E10" w:rsidP="00760E1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36560E2A" w14:textId="6BB1D0EE" w:rsidR="002F0636" w:rsidRDefault="002F0636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2F0636">
        <w:rPr>
          <w:rFonts w:asciiTheme="majorHAnsi" w:hAnsiTheme="majorHAnsi" w:cs="Times New Roman"/>
          <w:lang w:val="pt-BR"/>
        </w:rPr>
        <w:t>Considerando a</w:t>
      </w:r>
      <w:r w:rsidR="00760E10">
        <w:rPr>
          <w:rFonts w:asciiTheme="majorHAnsi" w:hAnsiTheme="majorHAnsi" w:cs="Times New Roman"/>
          <w:lang w:val="pt-BR"/>
        </w:rPr>
        <w:t xml:space="preserve">s </w:t>
      </w:r>
      <w:r w:rsidR="00760E10" w:rsidRPr="002F0636">
        <w:rPr>
          <w:rFonts w:asciiTheme="majorHAnsi" w:hAnsiTheme="majorHAnsi" w:cs="Times New Roman"/>
          <w:lang w:val="pt-BR"/>
        </w:rPr>
        <w:t>Aç</w:t>
      </w:r>
      <w:r w:rsidR="00760E10">
        <w:rPr>
          <w:rFonts w:asciiTheme="majorHAnsi" w:hAnsiTheme="majorHAnsi" w:cs="Times New Roman"/>
          <w:lang w:val="pt-BR"/>
        </w:rPr>
        <w:t xml:space="preserve">ões </w:t>
      </w:r>
      <w:r w:rsidR="00760E10" w:rsidRPr="00760E10">
        <w:rPr>
          <w:rFonts w:asciiTheme="majorHAnsi" w:hAnsiTheme="majorHAnsi" w:cs="Times New Roman"/>
          <w:lang w:val="pt-BR"/>
        </w:rPr>
        <w:t xml:space="preserve">5.3.1.1 </w:t>
      </w:r>
      <w:r w:rsidR="00760E10">
        <w:rPr>
          <w:rFonts w:asciiTheme="majorHAnsi" w:hAnsiTheme="majorHAnsi" w:cs="Times New Roman"/>
          <w:lang w:val="pt-BR"/>
        </w:rPr>
        <w:t>(</w:t>
      </w:r>
      <w:r w:rsidR="00760E10" w:rsidRPr="00760E10">
        <w:rPr>
          <w:rFonts w:asciiTheme="majorHAnsi" w:hAnsiTheme="majorHAnsi" w:cs="Times New Roman"/>
          <w:lang w:val="pt-BR"/>
        </w:rPr>
        <w:t>Analisar o Plano de Carg</w:t>
      </w:r>
      <w:r w:rsidR="00760E10">
        <w:rPr>
          <w:rFonts w:asciiTheme="majorHAnsi" w:hAnsiTheme="majorHAnsi" w:cs="Times New Roman"/>
          <w:lang w:val="pt-BR"/>
        </w:rPr>
        <w:t xml:space="preserve">o, Carreira e Remuneração) e </w:t>
      </w:r>
      <w:r w:rsidR="00760E10" w:rsidRPr="00760E10">
        <w:rPr>
          <w:rFonts w:asciiTheme="majorHAnsi" w:hAnsiTheme="majorHAnsi" w:cs="Times New Roman"/>
          <w:lang w:val="pt-BR"/>
        </w:rPr>
        <w:t xml:space="preserve">5.3.2 </w:t>
      </w:r>
      <w:r w:rsidR="00760E10">
        <w:rPr>
          <w:rFonts w:asciiTheme="majorHAnsi" w:hAnsiTheme="majorHAnsi" w:cs="Times New Roman"/>
          <w:lang w:val="pt-BR"/>
        </w:rPr>
        <w:t>(</w:t>
      </w:r>
      <w:r w:rsidR="00760E10" w:rsidRPr="00760E10">
        <w:rPr>
          <w:rFonts w:asciiTheme="majorHAnsi" w:hAnsiTheme="majorHAnsi" w:cs="Times New Roman"/>
          <w:lang w:val="pt-BR"/>
        </w:rPr>
        <w:t>Propor critérios para o preenchimento de cargos comissionados e funções gratificadas</w:t>
      </w:r>
      <w:r w:rsidR="00760E10">
        <w:rPr>
          <w:rFonts w:asciiTheme="majorHAnsi" w:hAnsiTheme="majorHAnsi" w:cs="Times New Roman"/>
          <w:lang w:val="pt-BR"/>
        </w:rPr>
        <w:t xml:space="preserve">) </w:t>
      </w:r>
      <w:r w:rsidRPr="002F0636">
        <w:rPr>
          <w:rFonts w:asciiTheme="majorHAnsi" w:hAnsiTheme="majorHAnsi" w:cs="Times New Roman"/>
          <w:lang w:val="pt-BR"/>
        </w:rPr>
        <w:t>do Plano de Ação 2021-2023 desta Autarquia, sob responsabilidade desta Comissão de Organização e Administração.</w:t>
      </w:r>
    </w:p>
    <w:p w14:paraId="5471491C" w14:textId="77777777" w:rsidR="00760E10" w:rsidRDefault="00760E10">
      <w:pPr>
        <w:widowControl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55272B05" w14:textId="6EFBFEF7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1DFD238C" w14:textId="390644AD" w:rsidR="00760E10" w:rsidRPr="00760E10" w:rsidRDefault="00760E10" w:rsidP="00760E1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Solicitar à Gerência Geral que a</w:t>
      </w:r>
      <w:r w:rsidRPr="00760E10">
        <w:rPr>
          <w:rFonts w:asciiTheme="majorHAnsi" w:hAnsiTheme="majorHAnsi"/>
          <w:lang w:val="pt-BR"/>
        </w:rPr>
        <w:t xml:space="preserve">presente um balanço da última avaliação </w:t>
      </w:r>
      <w:r>
        <w:rPr>
          <w:rFonts w:asciiTheme="majorHAnsi" w:hAnsiTheme="majorHAnsi"/>
          <w:lang w:val="pt-BR"/>
        </w:rPr>
        <w:t xml:space="preserve">de desempenho, realizada no    </w:t>
      </w:r>
      <w:r w:rsidRPr="00760E10">
        <w:rPr>
          <w:rFonts w:asciiTheme="majorHAnsi" w:hAnsiTheme="majorHAnsi"/>
          <w:lang w:val="pt-BR"/>
        </w:rPr>
        <w:t>âmbito do Plano de Cargo, Carreira e Remuneração (PCCR),</w:t>
      </w:r>
      <w:r>
        <w:rPr>
          <w:rFonts w:asciiTheme="majorHAnsi" w:hAnsiTheme="majorHAnsi"/>
          <w:lang w:val="pt-BR"/>
        </w:rPr>
        <w:t xml:space="preserve"> </w:t>
      </w:r>
      <w:r w:rsidRPr="00760E10">
        <w:rPr>
          <w:rFonts w:asciiTheme="majorHAnsi" w:hAnsiTheme="majorHAnsi"/>
          <w:lang w:val="pt-BR"/>
        </w:rPr>
        <w:t xml:space="preserve">para ciência e </w:t>
      </w:r>
      <w:r>
        <w:rPr>
          <w:rFonts w:asciiTheme="majorHAnsi" w:hAnsiTheme="majorHAnsi"/>
          <w:lang w:val="pt-BR"/>
        </w:rPr>
        <w:t>discussão</w:t>
      </w:r>
      <w:r w:rsidRPr="00760E10">
        <w:rPr>
          <w:rFonts w:asciiTheme="majorHAnsi" w:hAnsiTheme="majorHAnsi"/>
          <w:lang w:val="pt-BR"/>
        </w:rPr>
        <w:t xml:space="preserve"> de como o normativo pode ser aperfeiçoado.</w:t>
      </w:r>
    </w:p>
    <w:p w14:paraId="73749033" w14:textId="77777777" w:rsidR="002051FA" w:rsidRDefault="002051FA" w:rsidP="002051FA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984"/>
        <w:gridCol w:w="5387"/>
        <w:gridCol w:w="1835"/>
      </w:tblGrid>
      <w:tr w:rsidR="00CE53C1" w:rsidRPr="00BD582B" w14:paraId="559875EA" w14:textId="77777777" w:rsidTr="00F47BB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451D41" w14:paraId="42B9F6E2" w14:textId="77777777" w:rsidTr="00F47BBB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1984" w:type="dxa"/>
            <w:vAlign w:val="center"/>
          </w:tcPr>
          <w:p w14:paraId="25E1FB74" w14:textId="3E720224" w:rsidR="00CE53C1" w:rsidRPr="00BD582B" w:rsidRDefault="00451D41" w:rsidP="00760E1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GE</w:t>
            </w:r>
            <w:r w:rsidR="00760E10">
              <w:rPr>
                <w:rFonts w:asciiTheme="majorHAnsi" w:hAnsiTheme="majorHAnsi"/>
                <w:sz w:val="20"/>
                <w:szCs w:val="20"/>
                <w:lang w:val="pt-BR"/>
              </w:rPr>
              <w:t>RGEL</w:t>
            </w:r>
          </w:p>
        </w:tc>
        <w:tc>
          <w:tcPr>
            <w:tcW w:w="5387" w:type="dxa"/>
            <w:vAlign w:val="center"/>
          </w:tcPr>
          <w:p w14:paraId="69786848" w14:textId="15C1B4E7" w:rsidR="00CE53C1" w:rsidRPr="00BD582B" w:rsidRDefault="0035126B" w:rsidP="00760E1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Organizar material para que seja </w:t>
            </w:r>
            <w:r w:rsidR="00760E10">
              <w:rPr>
                <w:rFonts w:asciiTheme="majorHAnsi" w:hAnsiTheme="majorHAnsi"/>
                <w:sz w:val="20"/>
                <w:szCs w:val="20"/>
                <w:lang w:val="pt-BR"/>
              </w:rPr>
              <w:t>encaminhado à COA</w:t>
            </w:r>
          </w:p>
        </w:tc>
        <w:tc>
          <w:tcPr>
            <w:tcW w:w="1835" w:type="dxa"/>
            <w:vAlign w:val="center"/>
          </w:tcPr>
          <w:p w14:paraId="4B457583" w14:textId="66F8D695" w:rsidR="00CE53C1" w:rsidRPr="00BD582B" w:rsidRDefault="00760E10" w:rsidP="00F47BB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-</w:t>
            </w:r>
          </w:p>
        </w:tc>
      </w:tr>
    </w:tbl>
    <w:p w14:paraId="06071443" w14:textId="78D0862A" w:rsidR="0035126B" w:rsidRDefault="0035126B">
      <w:pPr>
        <w:widowControl/>
        <w:rPr>
          <w:rFonts w:asciiTheme="majorHAnsi" w:hAnsiTheme="majorHAnsi"/>
          <w:lang w:val="pt-BR"/>
        </w:rPr>
      </w:pPr>
    </w:p>
    <w:p w14:paraId="72B7F244" w14:textId="77777777" w:rsidR="00760E10" w:rsidRDefault="00760E10">
      <w:pPr>
        <w:widowControl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7BA5D0A2" w:rsidR="00CE53C1" w:rsidRPr="00513883" w:rsidRDefault="00CE53C1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br w:type="page"/>
            </w:r>
            <w:r>
              <w:rPr>
                <w:rFonts w:asciiTheme="majorHAnsi" w:hAnsiTheme="majorHAnsi"/>
                <w:b/>
                <w:lang w:val="pt-BR"/>
              </w:rPr>
              <w:t>COMISSÃO DE ORGANIZAÇÃO E ADMINISTRAÇÃO 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1934120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 Carolina Nassif de Paula – </w:t>
            </w:r>
            <w:r w:rsidRPr="00F5282E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2E4ED583" w14:textId="67B0B51B" w:rsidR="00CE53C1" w:rsidRPr="00185BE8" w:rsidRDefault="00F47BBB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0120B21E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2F259B37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Carlos Eduardo Rodrigues Duarte</w:t>
            </w:r>
            <w:r w:rsidRPr="00F5282E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 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451D41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7AF4EC43" w:rsidR="00CE53C1" w:rsidRPr="00185BE8" w:rsidRDefault="00451D41" w:rsidP="00451D41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51D41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Elaine Saraiva Calderari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 xml:space="preserve"> </w:t>
            </w:r>
            <w:r w:rsidR="00185BE8"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185BE8"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6A83FC68" w14:textId="63D7F84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51073637" w:rsidR="00CE53C1" w:rsidRPr="00185BE8" w:rsidRDefault="00451D4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79AAE0D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003C0502" w14:textId="77777777" w:rsidR="00F47BBB" w:rsidRDefault="00F47BBB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F47BBB">
        <w:rPr>
          <w:rFonts w:asciiTheme="majorHAnsi" w:eastAsia="Calibri" w:hAnsiTheme="majorHAnsi" w:cs="Times New Roman"/>
          <w:b/>
          <w:lang w:val="pt-BR"/>
        </w:rPr>
        <w:t xml:space="preserve">Maria Carolina Nassif de Paula </w:t>
      </w:r>
    </w:p>
    <w:p w14:paraId="38FE9309" w14:textId="77777777" w:rsidR="00F47BBB" w:rsidRDefault="00F47BBB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F47BBB">
        <w:rPr>
          <w:rFonts w:asciiTheme="majorHAnsi" w:hAnsiTheme="majorHAnsi" w:cs="Arial"/>
          <w:lang w:val="pt-BR" w:eastAsia="pt-BR"/>
        </w:rPr>
        <w:t>Coordenadora</w:t>
      </w:r>
    </w:p>
    <w:p w14:paraId="2704D553" w14:textId="195B80A3" w:rsidR="00185BE8" w:rsidRDefault="00185BE8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65C6E3D5" w14:textId="2E1B4FD5" w:rsidR="00CE7108" w:rsidRPr="00F5282E" w:rsidRDefault="0015682A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15682A">
        <w:rPr>
          <w:rFonts w:asciiTheme="majorHAnsi" w:hAnsiTheme="majorHAnsi" w:cs="Arial"/>
          <w:lang w:val="pt-BR" w:eastAsia="pt-BR"/>
        </w:rPr>
        <w:t xml:space="preserve">Comissão </w:t>
      </w:r>
      <w:r>
        <w:rPr>
          <w:rFonts w:asciiTheme="majorHAnsi" w:hAnsiTheme="majorHAnsi" w:cs="Arial"/>
          <w:lang w:val="pt-BR" w:eastAsia="pt-BR"/>
        </w:rPr>
        <w:t>d</w:t>
      </w:r>
      <w:r w:rsidRPr="0015682A">
        <w:rPr>
          <w:rFonts w:asciiTheme="majorHAnsi" w:hAnsiTheme="majorHAnsi" w:cs="Arial"/>
          <w:lang w:val="pt-BR" w:eastAsia="pt-BR"/>
        </w:rPr>
        <w:t xml:space="preserve">e Organização </w:t>
      </w:r>
      <w:r>
        <w:rPr>
          <w:rFonts w:asciiTheme="majorHAnsi" w:hAnsiTheme="majorHAnsi" w:cs="Arial"/>
          <w:lang w:val="pt-BR" w:eastAsia="pt-BR"/>
        </w:rPr>
        <w:t>e</w:t>
      </w:r>
      <w:r w:rsidRPr="0015682A">
        <w:rPr>
          <w:rFonts w:asciiTheme="majorHAnsi" w:hAnsiTheme="majorHAnsi" w:cs="Arial"/>
          <w:lang w:val="pt-BR" w:eastAsia="pt-BR"/>
        </w:rPr>
        <w:t xml:space="preserve"> Administração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8C0A1" w14:textId="77777777" w:rsidR="00743F34" w:rsidRDefault="00743F34">
      <w:r>
        <w:separator/>
      </w:r>
    </w:p>
  </w:endnote>
  <w:endnote w:type="continuationSeparator" w:id="0">
    <w:p w14:paraId="31360BB9" w14:textId="77777777" w:rsidR="00743F34" w:rsidRDefault="0074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BD427" w14:textId="77777777" w:rsidR="00743F34" w:rsidRDefault="00743F34">
      <w:r>
        <w:separator/>
      </w:r>
    </w:p>
  </w:footnote>
  <w:footnote w:type="continuationSeparator" w:id="0">
    <w:p w14:paraId="329264EB" w14:textId="77777777" w:rsidR="00743F34" w:rsidRDefault="00743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16F07"/>
    <w:multiLevelType w:val="hybridMultilevel"/>
    <w:tmpl w:val="F3BC2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9"/>
  </w:num>
  <w:num w:numId="4">
    <w:abstractNumId w:val="28"/>
  </w:num>
  <w:num w:numId="5">
    <w:abstractNumId w:val="7"/>
  </w:num>
  <w:num w:numId="6">
    <w:abstractNumId w:val="24"/>
  </w:num>
  <w:num w:numId="7">
    <w:abstractNumId w:val="2"/>
  </w:num>
  <w:num w:numId="8">
    <w:abstractNumId w:val="27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3"/>
  </w:num>
  <w:num w:numId="16">
    <w:abstractNumId w:val="22"/>
  </w:num>
  <w:num w:numId="17">
    <w:abstractNumId w:val="15"/>
  </w:num>
  <w:num w:numId="18">
    <w:abstractNumId w:val="4"/>
  </w:num>
  <w:num w:numId="19">
    <w:abstractNumId w:val="30"/>
  </w:num>
  <w:num w:numId="20">
    <w:abstractNumId w:val="8"/>
  </w:num>
  <w:num w:numId="21">
    <w:abstractNumId w:val="23"/>
  </w:num>
  <w:num w:numId="22">
    <w:abstractNumId w:val="20"/>
  </w:num>
  <w:num w:numId="23">
    <w:abstractNumId w:val="21"/>
  </w:num>
  <w:num w:numId="24">
    <w:abstractNumId w:val="10"/>
  </w:num>
  <w:num w:numId="25">
    <w:abstractNumId w:val="32"/>
  </w:num>
  <w:num w:numId="26">
    <w:abstractNumId w:val="31"/>
  </w:num>
  <w:num w:numId="27">
    <w:abstractNumId w:val="12"/>
  </w:num>
  <w:num w:numId="28">
    <w:abstractNumId w:val="29"/>
  </w:num>
  <w:num w:numId="29">
    <w:abstractNumId w:val="0"/>
  </w:num>
  <w:num w:numId="30">
    <w:abstractNumId w:val="9"/>
  </w:num>
  <w:num w:numId="31">
    <w:abstractNumId w:val="36"/>
  </w:num>
  <w:num w:numId="32">
    <w:abstractNumId w:val="16"/>
  </w:num>
  <w:num w:numId="33">
    <w:abstractNumId w:val="34"/>
  </w:num>
  <w:num w:numId="34">
    <w:abstractNumId w:val="33"/>
  </w:num>
  <w:num w:numId="35">
    <w:abstractNumId w:val="11"/>
  </w:num>
  <w:num w:numId="36">
    <w:abstractNumId w:val="2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2ECB"/>
    <w:rsid w:val="00060F9C"/>
    <w:rsid w:val="00065FB5"/>
    <w:rsid w:val="000907DD"/>
    <w:rsid w:val="000A2523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51FA"/>
    <w:rsid w:val="00207B52"/>
    <w:rsid w:val="00212507"/>
    <w:rsid w:val="00216FDA"/>
    <w:rsid w:val="00224EFF"/>
    <w:rsid w:val="002429D1"/>
    <w:rsid w:val="0026481A"/>
    <w:rsid w:val="002711C4"/>
    <w:rsid w:val="00272F38"/>
    <w:rsid w:val="00280E88"/>
    <w:rsid w:val="002A29FA"/>
    <w:rsid w:val="002A57A5"/>
    <w:rsid w:val="002B44DF"/>
    <w:rsid w:val="002B7209"/>
    <w:rsid w:val="002E570A"/>
    <w:rsid w:val="002E6385"/>
    <w:rsid w:val="002F0636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126B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1D41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1864"/>
    <w:rsid w:val="004F390A"/>
    <w:rsid w:val="00513883"/>
    <w:rsid w:val="005202A3"/>
    <w:rsid w:val="0053398C"/>
    <w:rsid w:val="00552B8A"/>
    <w:rsid w:val="00553C55"/>
    <w:rsid w:val="00581A01"/>
    <w:rsid w:val="00585814"/>
    <w:rsid w:val="005A518E"/>
    <w:rsid w:val="005B3F8B"/>
    <w:rsid w:val="005B7E26"/>
    <w:rsid w:val="005C18E0"/>
    <w:rsid w:val="005C19B3"/>
    <w:rsid w:val="005C4EF1"/>
    <w:rsid w:val="005C5290"/>
    <w:rsid w:val="005D3448"/>
    <w:rsid w:val="0061502B"/>
    <w:rsid w:val="00622610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3F34"/>
    <w:rsid w:val="00744ECE"/>
    <w:rsid w:val="00760E10"/>
    <w:rsid w:val="00761C87"/>
    <w:rsid w:val="007958C6"/>
    <w:rsid w:val="007A18F5"/>
    <w:rsid w:val="007C5270"/>
    <w:rsid w:val="007C6404"/>
    <w:rsid w:val="007F1BD0"/>
    <w:rsid w:val="00845619"/>
    <w:rsid w:val="008724F5"/>
    <w:rsid w:val="00880ED6"/>
    <w:rsid w:val="008B36A9"/>
    <w:rsid w:val="008D38A8"/>
    <w:rsid w:val="008D6C47"/>
    <w:rsid w:val="00906ADA"/>
    <w:rsid w:val="00945A0B"/>
    <w:rsid w:val="00961DF5"/>
    <w:rsid w:val="00966DA1"/>
    <w:rsid w:val="009A39AA"/>
    <w:rsid w:val="009A783B"/>
    <w:rsid w:val="009B2A7D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0903"/>
    <w:rsid w:val="00A65A29"/>
    <w:rsid w:val="00A760FF"/>
    <w:rsid w:val="00A927CB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0805"/>
    <w:rsid w:val="00D1392A"/>
    <w:rsid w:val="00D15B06"/>
    <w:rsid w:val="00D54875"/>
    <w:rsid w:val="00D673DB"/>
    <w:rsid w:val="00D8407D"/>
    <w:rsid w:val="00DA7171"/>
    <w:rsid w:val="00DB145C"/>
    <w:rsid w:val="00DD73D7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47BBB"/>
    <w:rsid w:val="00F5282E"/>
    <w:rsid w:val="00F92619"/>
    <w:rsid w:val="00F96261"/>
    <w:rsid w:val="00FA42A8"/>
    <w:rsid w:val="00FA7D4D"/>
    <w:rsid w:val="00FB6EDD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9BDD-E10E-48E2-A5C9-1C251358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5</cp:revision>
  <cp:lastPrinted>2021-04-01T20:08:00Z</cp:lastPrinted>
  <dcterms:created xsi:type="dcterms:W3CDTF">2023-04-12T14:13:00Z</dcterms:created>
  <dcterms:modified xsi:type="dcterms:W3CDTF">2023-04-12T14:54:00Z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