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D1A0C" w14:textId="77777777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u w:val="single"/>
          <w:lang w:val="pt-BR"/>
        </w:rPr>
      </w:pPr>
      <w:r w:rsidRPr="00453566">
        <w:rPr>
          <w:rFonts w:asciiTheme="majorHAnsi" w:hAnsiTheme="majorHAnsi"/>
          <w:b/>
          <w:u w:val="single"/>
          <w:lang w:val="pt-BR"/>
        </w:rPr>
        <w:t>COMISSÃO DE EXERCÍCIO PROFISSIONAL</w:t>
      </w:r>
    </w:p>
    <w:p w14:paraId="1BFD2158" w14:textId="77777777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lang w:val="pt-BR"/>
        </w:rPr>
      </w:pPr>
      <w:r w:rsidRPr="00453566">
        <w:rPr>
          <w:rFonts w:asciiTheme="majorHAnsi" w:hAnsiTheme="majorHAnsi"/>
          <w:b/>
          <w:lang w:val="pt-BR"/>
        </w:rPr>
        <w:t>CONSELHO DE ARQUITETURA E URBANISMO DE MINAS GERAIS</w:t>
      </w:r>
    </w:p>
    <w:p w14:paraId="58F4DE7F" w14:textId="77777777" w:rsidR="00A943BD" w:rsidRPr="00F82378" w:rsidRDefault="00A943BD" w:rsidP="00475A73">
      <w:pPr>
        <w:spacing w:line="276" w:lineRule="auto"/>
        <w:jc w:val="center"/>
        <w:rPr>
          <w:rFonts w:asciiTheme="majorHAnsi" w:hAnsiTheme="majorHAnsi"/>
          <w:sz w:val="10"/>
          <w:szCs w:val="10"/>
          <w:lang w:val="pt-BR"/>
        </w:rPr>
      </w:pPr>
    </w:p>
    <w:p w14:paraId="45088A73" w14:textId="39F8CCEB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sz w:val="21"/>
          <w:szCs w:val="21"/>
          <w:lang w:val="pt-BR"/>
        </w:rPr>
      </w:pPr>
      <w:r w:rsidRPr="00453566">
        <w:rPr>
          <w:rFonts w:asciiTheme="majorHAnsi" w:hAnsiTheme="majorHAnsi"/>
          <w:b/>
          <w:sz w:val="21"/>
          <w:szCs w:val="21"/>
          <w:lang w:val="pt-BR"/>
        </w:rPr>
        <w:t xml:space="preserve">REUNIÃO </w:t>
      </w:r>
      <w:r w:rsidR="00035BAC">
        <w:rPr>
          <w:rFonts w:asciiTheme="majorHAnsi" w:hAnsiTheme="majorHAnsi"/>
          <w:b/>
          <w:sz w:val="21"/>
          <w:szCs w:val="21"/>
          <w:lang w:val="pt-BR"/>
        </w:rPr>
        <w:t>EXTRA</w:t>
      </w:r>
      <w:r w:rsidRPr="00453566">
        <w:rPr>
          <w:rFonts w:asciiTheme="majorHAnsi" w:hAnsiTheme="majorHAnsi"/>
          <w:b/>
          <w:sz w:val="21"/>
          <w:szCs w:val="21"/>
          <w:lang w:val="pt-BR"/>
        </w:rPr>
        <w:t>ORDINÁRIA</w:t>
      </w:r>
      <w:r w:rsidR="003F6652" w:rsidRPr="00453566">
        <w:rPr>
          <w:rFonts w:asciiTheme="majorHAnsi" w:hAnsiTheme="majorHAnsi"/>
          <w:b/>
          <w:sz w:val="21"/>
          <w:szCs w:val="21"/>
          <w:lang w:val="pt-BR"/>
        </w:rPr>
        <w:t xml:space="preserve"> Nº </w:t>
      </w:r>
      <w:r w:rsidR="00185C6E">
        <w:rPr>
          <w:rFonts w:asciiTheme="majorHAnsi" w:hAnsiTheme="majorHAnsi"/>
          <w:b/>
          <w:sz w:val="21"/>
          <w:szCs w:val="21"/>
          <w:lang w:val="pt-BR"/>
        </w:rPr>
        <w:t>206</w:t>
      </w:r>
      <w:bookmarkStart w:id="0" w:name="_GoBack"/>
      <w:bookmarkEnd w:id="0"/>
    </w:p>
    <w:p w14:paraId="73B42F39" w14:textId="77777777" w:rsidR="00646A59" w:rsidRPr="00F82378" w:rsidRDefault="00646A59" w:rsidP="00475A73">
      <w:pPr>
        <w:spacing w:line="276" w:lineRule="auto"/>
        <w:jc w:val="center"/>
        <w:rPr>
          <w:rFonts w:asciiTheme="majorHAnsi" w:hAnsiTheme="majorHAnsi"/>
          <w:b/>
          <w:sz w:val="10"/>
          <w:szCs w:val="10"/>
          <w:lang w:val="pt-BR"/>
        </w:rPr>
      </w:pPr>
    </w:p>
    <w:p w14:paraId="6284888E" w14:textId="5C10ED92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sz w:val="21"/>
          <w:szCs w:val="21"/>
          <w:lang w:val="pt-BR"/>
        </w:rPr>
      </w:pPr>
      <w:r w:rsidRPr="00453566">
        <w:rPr>
          <w:rFonts w:asciiTheme="majorHAnsi" w:hAnsiTheme="majorHAnsi"/>
          <w:sz w:val="21"/>
          <w:szCs w:val="21"/>
          <w:lang w:val="pt-BR"/>
        </w:rPr>
        <w:t xml:space="preserve">Belo Horizonte/MG – </w:t>
      </w:r>
      <w:r w:rsidR="00185C6E">
        <w:rPr>
          <w:rFonts w:asciiTheme="majorHAnsi" w:hAnsiTheme="majorHAnsi"/>
          <w:sz w:val="21"/>
          <w:szCs w:val="21"/>
          <w:lang w:val="pt-BR"/>
        </w:rPr>
        <w:t>02</w:t>
      </w:r>
      <w:r w:rsidR="00F82378" w:rsidRPr="002B4452">
        <w:rPr>
          <w:rFonts w:asciiTheme="majorHAnsi" w:hAnsiTheme="majorHAnsi"/>
          <w:sz w:val="21"/>
          <w:szCs w:val="21"/>
          <w:lang w:val="pt-BR"/>
        </w:rPr>
        <w:t xml:space="preserve"> </w:t>
      </w:r>
      <w:r w:rsidR="000B0F41" w:rsidRPr="002B4452">
        <w:rPr>
          <w:rFonts w:asciiTheme="majorHAnsi" w:hAnsiTheme="majorHAnsi"/>
          <w:sz w:val="21"/>
          <w:szCs w:val="21"/>
          <w:lang w:val="pt-BR"/>
        </w:rPr>
        <w:t xml:space="preserve">de </w:t>
      </w:r>
      <w:r w:rsidR="00185C6E">
        <w:rPr>
          <w:rFonts w:asciiTheme="majorHAnsi" w:hAnsiTheme="majorHAnsi"/>
          <w:sz w:val="21"/>
          <w:szCs w:val="21"/>
          <w:lang w:val="pt-BR"/>
        </w:rPr>
        <w:t>março</w:t>
      </w:r>
      <w:r w:rsidR="00035BAC">
        <w:rPr>
          <w:rFonts w:asciiTheme="majorHAnsi" w:hAnsiTheme="majorHAnsi"/>
          <w:sz w:val="21"/>
          <w:szCs w:val="21"/>
          <w:lang w:val="pt-BR"/>
        </w:rPr>
        <w:t xml:space="preserve"> </w:t>
      </w:r>
      <w:proofErr w:type="spellStart"/>
      <w:r w:rsidR="000B0F41" w:rsidRPr="002B4452">
        <w:rPr>
          <w:rFonts w:asciiTheme="majorHAnsi" w:hAnsiTheme="majorHAnsi"/>
          <w:sz w:val="21"/>
          <w:szCs w:val="21"/>
          <w:lang w:val="pt-BR"/>
        </w:rPr>
        <w:t>de</w:t>
      </w:r>
      <w:proofErr w:type="spellEnd"/>
      <w:r w:rsidR="001756A4" w:rsidRPr="002B4452">
        <w:rPr>
          <w:rFonts w:asciiTheme="majorHAnsi" w:hAnsiTheme="majorHAnsi"/>
          <w:sz w:val="21"/>
          <w:szCs w:val="21"/>
          <w:lang w:val="pt-BR"/>
        </w:rPr>
        <w:t xml:space="preserve"> 202</w:t>
      </w:r>
      <w:r w:rsidR="00794ED1">
        <w:rPr>
          <w:rFonts w:asciiTheme="majorHAnsi" w:hAnsiTheme="majorHAnsi"/>
          <w:sz w:val="21"/>
          <w:szCs w:val="21"/>
          <w:lang w:val="pt-BR"/>
        </w:rPr>
        <w:t>3</w:t>
      </w:r>
      <w:r w:rsidR="001756A4" w:rsidRPr="002B4452">
        <w:rPr>
          <w:rFonts w:asciiTheme="majorHAnsi" w:hAnsiTheme="majorHAnsi"/>
          <w:sz w:val="21"/>
          <w:szCs w:val="21"/>
          <w:lang w:val="pt-BR"/>
        </w:rPr>
        <w:t xml:space="preserve"> </w:t>
      </w:r>
      <w:r w:rsidRPr="002B4452">
        <w:rPr>
          <w:rFonts w:asciiTheme="majorHAnsi" w:hAnsiTheme="majorHAnsi"/>
          <w:sz w:val="21"/>
          <w:szCs w:val="21"/>
          <w:lang w:val="pt-BR"/>
        </w:rPr>
        <w:t>[</w:t>
      </w:r>
      <w:r w:rsidR="00794ED1">
        <w:rPr>
          <w:rFonts w:asciiTheme="majorHAnsi" w:hAnsiTheme="majorHAnsi"/>
          <w:sz w:val="21"/>
          <w:szCs w:val="21"/>
          <w:lang w:val="pt-BR"/>
        </w:rPr>
        <w:t>Quinta</w:t>
      </w:r>
      <w:r w:rsidR="00ED2299" w:rsidRPr="002B4452">
        <w:rPr>
          <w:rFonts w:asciiTheme="majorHAnsi" w:hAnsiTheme="majorHAnsi"/>
          <w:sz w:val="21"/>
          <w:szCs w:val="21"/>
          <w:lang w:val="pt-BR"/>
        </w:rPr>
        <w:t>-Feira]</w:t>
      </w:r>
    </w:p>
    <w:p w14:paraId="20B189ED" w14:textId="77777777" w:rsidR="00B95FE0" w:rsidRDefault="00B95FE0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</w:p>
    <w:p w14:paraId="11778A54" w14:textId="4B3739CF" w:rsidR="00B74776" w:rsidRPr="00453566" w:rsidRDefault="00B74776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453566">
        <w:rPr>
          <w:rFonts w:asciiTheme="majorHAnsi" w:hAnsiTheme="majorHAnsi"/>
          <w:b/>
          <w:sz w:val="21"/>
          <w:szCs w:val="21"/>
          <w:lang w:val="pt-BR"/>
        </w:rPr>
        <w:t>PAUTA:</w:t>
      </w:r>
    </w:p>
    <w:p w14:paraId="32026AB8" w14:textId="77777777" w:rsidR="00844AB6" w:rsidRPr="00453566" w:rsidRDefault="00844AB6" w:rsidP="0025705D">
      <w:pPr>
        <w:spacing w:line="276" w:lineRule="auto"/>
        <w:rPr>
          <w:rFonts w:asciiTheme="majorHAnsi" w:hAnsiTheme="majorHAnsi"/>
          <w:sz w:val="8"/>
          <w:szCs w:val="8"/>
          <w:lang w:val="pt-BR"/>
        </w:rPr>
      </w:pPr>
    </w:p>
    <w:p w14:paraId="21C4E325" w14:textId="7692E978" w:rsidR="00535CA4" w:rsidRDefault="00535CA4" w:rsidP="0025705D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6D6CDA">
        <w:rPr>
          <w:rFonts w:asciiTheme="majorHAnsi" w:hAnsiTheme="majorHAnsi"/>
          <w:sz w:val="21"/>
          <w:szCs w:val="21"/>
          <w:lang w:val="pt-BR"/>
        </w:rPr>
        <w:t>Verificação de quórum</w:t>
      </w:r>
      <w:r w:rsidR="003C5BD4" w:rsidRPr="006D6CDA">
        <w:rPr>
          <w:rFonts w:asciiTheme="majorHAnsi" w:hAnsiTheme="majorHAnsi"/>
          <w:sz w:val="21"/>
          <w:szCs w:val="21"/>
          <w:lang w:val="pt-BR"/>
        </w:rPr>
        <w:t>.</w:t>
      </w:r>
    </w:p>
    <w:p w14:paraId="194AD52A" w14:textId="77777777" w:rsidR="0026419A" w:rsidRPr="006D6CDA" w:rsidRDefault="0026419A" w:rsidP="0026419A">
      <w:pPr>
        <w:spacing w:line="276" w:lineRule="auto"/>
        <w:rPr>
          <w:rFonts w:asciiTheme="majorHAnsi" w:hAnsiTheme="majorHAnsi"/>
          <w:sz w:val="8"/>
          <w:szCs w:val="8"/>
          <w:lang w:val="pt-BR"/>
        </w:rPr>
      </w:pPr>
    </w:p>
    <w:p w14:paraId="14143247" w14:textId="57277CE8" w:rsidR="00CC1E0A" w:rsidRDefault="00D45273" w:rsidP="00CC1E0A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6D6CDA">
        <w:rPr>
          <w:rFonts w:asciiTheme="majorHAnsi" w:hAnsiTheme="majorHAnsi"/>
          <w:sz w:val="21"/>
          <w:szCs w:val="21"/>
          <w:lang w:val="pt-BR"/>
        </w:rPr>
        <w:t>Comunicados</w:t>
      </w:r>
      <w:r w:rsidR="00182038" w:rsidRPr="006D6CDA">
        <w:rPr>
          <w:rFonts w:asciiTheme="majorHAnsi" w:hAnsiTheme="majorHAnsi"/>
          <w:sz w:val="21"/>
          <w:szCs w:val="21"/>
          <w:lang w:val="pt-BR"/>
        </w:rPr>
        <w:t>:</w:t>
      </w:r>
    </w:p>
    <w:p w14:paraId="20EFBD3B" w14:textId="7AEE3F86" w:rsidR="00CC1E0A" w:rsidRPr="00971EB8" w:rsidRDefault="00971EB8" w:rsidP="00CC1E0A">
      <w:pPr>
        <w:pStyle w:val="PargrafodaLista"/>
        <w:numPr>
          <w:ilvl w:val="0"/>
          <w:numId w:val="49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971EB8">
        <w:rPr>
          <w:rFonts w:asciiTheme="majorHAnsi" w:hAnsiTheme="majorHAnsi"/>
          <w:sz w:val="21"/>
          <w:szCs w:val="21"/>
          <w:lang w:val="pt-BR"/>
        </w:rPr>
        <w:t>Do Coordenador;</w:t>
      </w:r>
    </w:p>
    <w:p w14:paraId="2107EBD2" w14:textId="2FF05ED4" w:rsidR="00971EB8" w:rsidRDefault="00971EB8" w:rsidP="00CC1E0A">
      <w:pPr>
        <w:pStyle w:val="PargrafodaLista"/>
        <w:numPr>
          <w:ilvl w:val="0"/>
          <w:numId w:val="49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971EB8">
        <w:rPr>
          <w:rFonts w:asciiTheme="majorHAnsi" w:hAnsiTheme="majorHAnsi"/>
          <w:sz w:val="21"/>
          <w:szCs w:val="21"/>
          <w:lang w:val="pt-BR"/>
        </w:rPr>
        <w:t>Dos membros da Comissão</w:t>
      </w:r>
      <w:r w:rsidR="003A5CEF">
        <w:rPr>
          <w:rFonts w:asciiTheme="majorHAnsi" w:hAnsiTheme="majorHAnsi"/>
          <w:sz w:val="21"/>
          <w:szCs w:val="21"/>
          <w:lang w:val="pt-BR"/>
        </w:rPr>
        <w:t>;</w:t>
      </w:r>
    </w:p>
    <w:p w14:paraId="6C573BD5" w14:textId="77777777" w:rsidR="00F45A18" w:rsidRPr="00F45A18" w:rsidRDefault="00F45A18" w:rsidP="00F45A18">
      <w:pPr>
        <w:pStyle w:val="PargrafodaLista"/>
        <w:spacing w:line="276" w:lineRule="auto"/>
        <w:ind w:left="644"/>
        <w:rPr>
          <w:rFonts w:asciiTheme="majorHAnsi" w:hAnsiTheme="majorHAnsi"/>
          <w:sz w:val="21"/>
          <w:szCs w:val="21"/>
          <w:lang w:val="pt-BR"/>
        </w:rPr>
      </w:pPr>
    </w:p>
    <w:p w14:paraId="583D4B9E" w14:textId="5EFB6453" w:rsidR="00B74776" w:rsidRPr="00F82378" w:rsidRDefault="00B74776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F82378">
        <w:rPr>
          <w:rFonts w:asciiTheme="majorHAnsi" w:hAnsiTheme="majorHAnsi"/>
          <w:b/>
          <w:sz w:val="21"/>
          <w:szCs w:val="21"/>
          <w:lang w:val="pt-BR"/>
        </w:rPr>
        <w:t>Ordem do Dia:</w:t>
      </w:r>
    </w:p>
    <w:p w14:paraId="428AC6E9" w14:textId="77777777" w:rsidR="00BE7DE8" w:rsidRPr="00CC1E0A" w:rsidRDefault="00BE7DE8" w:rsidP="0025705D">
      <w:pPr>
        <w:spacing w:line="276" w:lineRule="auto"/>
        <w:rPr>
          <w:rFonts w:asciiTheme="majorHAnsi" w:hAnsiTheme="majorHAnsi"/>
          <w:sz w:val="10"/>
          <w:szCs w:val="10"/>
          <w:lang w:val="pt-BR"/>
        </w:rPr>
      </w:pPr>
    </w:p>
    <w:p w14:paraId="60FDC2AB" w14:textId="73BCCCED" w:rsidR="00F01969" w:rsidRPr="00F82378" w:rsidRDefault="00633ADA" w:rsidP="0025705D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F82378">
        <w:rPr>
          <w:rFonts w:asciiTheme="majorHAnsi" w:hAnsiTheme="majorHAnsi"/>
          <w:sz w:val="21"/>
          <w:szCs w:val="21"/>
          <w:lang w:val="pt-BR"/>
        </w:rPr>
        <w:t>Apreciação e aprovação de Relatórios de Processos de</w:t>
      </w:r>
      <w:r w:rsidR="00F01969" w:rsidRPr="00F82378">
        <w:rPr>
          <w:rFonts w:asciiTheme="majorHAnsi" w:hAnsiTheme="majorHAnsi"/>
          <w:sz w:val="21"/>
          <w:szCs w:val="21"/>
          <w:lang w:val="pt-BR"/>
        </w:rPr>
        <w:t xml:space="preserve"> Fiscalização</w:t>
      </w:r>
      <w:r w:rsidR="003A5CEF">
        <w:rPr>
          <w:rFonts w:asciiTheme="majorHAnsi" w:hAnsiTheme="majorHAnsi"/>
          <w:sz w:val="21"/>
          <w:szCs w:val="21"/>
          <w:lang w:val="pt-BR"/>
        </w:rPr>
        <w:t>.</w:t>
      </w:r>
    </w:p>
    <w:p w14:paraId="20BD8B6B" w14:textId="77777777" w:rsidR="00F82378" w:rsidRPr="00CC1E0A" w:rsidRDefault="00F82378" w:rsidP="00CC1E0A">
      <w:pPr>
        <w:spacing w:line="276" w:lineRule="auto"/>
        <w:rPr>
          <w:rFonts w:asciiTheme="majorHAnsi" w:hAnsiTheme="majorHAnsi"/>
          <w:sz w:val="10"/>
          <w:szCs w:val="10"/>
          <w:lang w:val="pt-BR"/>
        </w:rPr>
      </w:pPr>
    </w:p>
    <w:p w14:paraId="6B67DE50" w14:textId="20D13FB2" w:rsidR="00971EB8" w:rsidRPr="00CC1E0A" w:rsidRDefault="00E66942" w:rsidP="00971EB8">
      <w:pPr>
        <w:pStyle w:val="PargrafodaLista"/>
        <w:spacing w:line="276" w:lineRule="auto"/>
        <w:ind w:left="360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Reunião de pauta única, destinada à apreciação e aprovação de Relatórios de Fiscalização.</w:t>
      </w:r>
    </w:p>
    <w:sectPr w:rsidR="00971EB8" w:rsidRPr="00CC1E0A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0BD42" w14:textId="77777777" w:rsidR="00A94338" w:rsidRDefault="00A94338" w:rsidP="007E22C9">
      <w:r>
        <w:separator/>
      </w:r>
    </w:p>
  </w:endnote>
  <w:endnote w:type="continuationSeparator" w:id="0">
    <w:p w14:paraId="44EA35ED" w14:textId="77777777" w:rsidR="00A94338" w:rsidRDefault="00A94338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11979" w14:textId="77777777" w:rsidR="00A94338" w:rsidRDefault="00A94338" w:rsidP="007E22C9">
      <w:r>
        <w:separator/>
      </w:r>
    </w:p>
  </w:footnote>
  <w:footnote w:type="continuationSeparator" w:id="0">
    <w:p w14:paraId="2F81284A" w14:textId="77777777" w:rsidR="00A94338" w:rsidRDefault="00A94338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E7EFC"/>
    <w:multiLevelType w:val="multilevel"/>
    <w:tmpl w:val="C7164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74738"/>
    <w:multiLevelType w:val="multilevel"/>
    <w:tmpl w:val="CE8689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610591"/>
    <w:multiLevelType w:val="multilevel"/>
    <w:tmpl w:val="5EAAF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3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37BB4324"/>
    <w:multiLevelType w:val="multilevel"/>
    <w:tmpl w:val="F5740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4CC67CC3"/>
    <w:multiLevelType w:val="hybridMultilevel"/>
    <w:tmpl w:val="4B766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5E440DF"/>
    <w:multiLevelType w:val="hybridMultilevel"/>
    <w:tmpl w:val="3C9698F4"/>
    <w:lvl w:ilvl="0" w:tplc="7C08A3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6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48"/>
  </w:num>
  <w:num w:numId="3">
    <w:abstractNumId w:val="26"/>
  </w:num>
  <w:num w:numId="4">
    <w:abstractNumId w:val="30"/>
  </w:num>
  <w:num w:numId="5">
    <w:abstractNumId w:val="15"/>
  </w:num>
  <w:num w:numId="6">
    <w:abstractNumId w:val="14"/>
  </w:num>
  <w:num w:numId="7">
    <w:abstractNumId w:val="20"/>
  </w:num>
  <w:num w:numId="8">
    <w:abstractNumId w:val="35"/>
  </w:num>
  <w:num w:numId="9">
    <w:abstractNumId w:val="0"/>
  </w:num>
  <w:num w:numId="10">
    <w:abstractNumId w:val="12"/>
  </w:num>
  <w:num w:numId="11">
    <w:abstractNumId w:val="23"/>
  </w:num>
  <w:num w:numId="12">
    <w:abstractNumId w:val="42"/>
  </w:num>
  <w:num w:numId="13">
    <w:abstractNumId w:val="39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41"/>
  </w:num>
  <w:num w:numId="20">
    <w:abstractNumId w:val="43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44"/>
  </w:num>
  <w:num w:numId="25">
    <w:abstractNumId w:val="28"/>
  </w:num>
  <w:num w:numId="26">
    <w:abstractNumId w:val="29"/>
  </w:num>
  <w:num w:numId="27">
    <w:abstractNumId w:val="17"/>
  </w:num>
  <w:num w:numId="28">
    <w:abstractNumId w:val="40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38"/>
  </w:num>
  <w:num w:numId="32">
    <w:abstractNumId w:val="18"/>
  </w:num>
  <w:num w:numId="33">
    <w:abstractNumId w:val="37"/>
  </w:num>
  <w:num w:numId="34">
    <w:abstractNumId w:val="5"/>
  </w:num>
  <w:num w:numId="35">
    <w:abstractNumId w:val="33"/>
  </w:num>
  <w:num w:numId="36">
    <w:abstractNumId w:val="13"/>
  </w:num>
  <w:num w:numId="37">
    <w:abstractNumId w:val="46"/>
  </w:num>
  <w:num w:numId="38">
    <w:abstractNumId w:val="45"/>
  </w:num>
  <w:num w:numId="39">
    <w:abstractNumId w:val="31"/>
  </w:num>
  <w:num w:numId="40">
    <w:abstractNumId w:val="22"/>
  </w:num>
  <w:num w:numId="41">
    <w:abstractNumId w:val="16"/>
  </w:num>
  <w:num w:numId="42">
    <w:abstractNumId w:val="8"/>
  </w:num>
  <w:num w:numId="43">
    <w:abstractNumId w:val="47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16734"/>
    <w:rsid w:val="000207A7"/>
    <w:rsid w:val="00022E71"/>
    <w:rsid w:val="00024133"/>
    <w:rsid w:val="00024F70"/>
    <w:rsid w:val="00025625"/>
    <w:rsid w:val="00032796"/>
    <w:rsid w:val="00034E07"/>
    <w:rsid w:val="00035BAC"/>
    <w:rsid w:val="0003790A"/>
    <w:rsid w:val="000379AA"/>
    <w:rsid w:val="00037EE2"/>
    <w:rsid w:val="00041D12"/>
    <w:rsid w:val="00047DD5"/>
    <w:rsid w:val="00050B86"/>
    <w:rsid w:val="00052F03"/>
    <w:rsid w:val="00054997"/>
    <w:rsid w:val="00054A68"/>
    <w:rsid w:val="00057FE3"/>
    <w:rsid w:val="0006258B"/>
    <w:rsid w:val="00064223"/>
    <w:rsid w:val="00067178"/>
    <w:rsid w:val="00071FCB"/>
    <w:rsid w:val="00074020"/>
    <w:rsid w:val="0008080C"/>
    <w:rsid w:val="00083FAA"/>
    <w:rsid w:val="00087B31"/>
    <w:rsid w:val="000904B8"/>
    <w:rsid w:val="0009533E"/>
    <w:rsid w:val="000A0F92"/>
    <w:rsid w:val="000A5C5B"/>
    <w:rsid w:val="000B0219"/>
    <w:rsid w:val="000B0760"/>
    <w:rsid w:val="000B0F41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3FC2"/>
    <w:rsid w:val="000F4CB3"/>
    <w:rsid w:val="000F538A"/>
    <w:rsid w:val="001003C5"/>
    <w:rsid w:val="00100510"/>
    <w:rsid w:val="00100864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279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5C6E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227"/>
    <w:rsid w:val="001E790A"/>
    <w:rsid w:val="001F0C87"/>
    <w:rsid w:val="001F2047"/>
    <w:rsid w:val="001F230E"/>
    <w:rsid w:val="001F3AA1"/>
    <w:rsid w:val="001F4E3A"/>
    <w:rsid w:val="00202CC4"/>
    <w:rsid w:val="00207398"/>
    <w:rsid w:val="002078D9"/>
    <w:rsid w:val="002127EE"/>
    <w:rsid w:val="002130F1"/>
    <w:rsid w:val="00213E1D"/>
    <w:rsid w:val="00215E19"/>
    <w:rsid w:val="00220BDE"/>
    <w:rsid w:val="00223142"/>
    <w:rsid w:val="00233844"/>
    <w:rsid w:val="0023385C"/>
    <w:rsid w:val="00234981"/>
    <w:rsid w:val="002376C4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5959"/>
    <w:rsid w:val="00296B8E"/>
    <w:rsid w:val="002A0525"/>
    <w:rsid w:val="002A222B"/>
    <w:rsid w:val="002A2D92"/>
    <w:rsid w:val="002A4644"/>
    <w:rsid w:val="002B1053"/>
    <w:rsid w:val="002B2DCB"/>
    <w:rsid w:val="002B32A1"/>
    <w:rsid w:val="002B4452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005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A5CEF"/>
    <w:rsid w:val="003B2D7B"/>
    <w:rsid w:val="003B3C06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64670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09B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0241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D6CDA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3CF"/>
    <w:rsid w:val="007638CA"/>
    <w:rsid w:val="00764540"/>
    <w:rsid w:val="00764623"/>
    <w:rsid w:val="0076463D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94ED1"/>
    <w:rsid w:val="007A0A80"/>
    <w:rsid w:val="007A353C"/>
    <w:rsid w:val="007A5CEA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86351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5B54"/>
    <w:rsid w:val="0095707D"/>
    <w:rsid w:val="0095754C"/>
    <w:rsid w:val="00957606"/>
    <w:rsid w:val="00957CBC"/>
    <w:rsid w:val="00965C78"/>
    <w:rsid w:val="00971403"/>
    <w:rsid w:val="00971EB8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27F3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3A39"/>
    <w:rsid w:val="00A543C6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1C90"/>
    <w:rsid w:val="00A94338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757"/>
    <w:rsid w:val="00AB5FB3"/>
    <w:rsid w:val="00AB6035"/>
    <w:rsid w:val="00AB6451"/>
    <w:rsid w:val="00AB6759"/>
    <w:rsid w:val="00AB767B"/>
    <w:rsid w:val="00AC0919"/>
    <w:rsid w:val="00AC15DA"/>
    <w:rsid w:val="00AC64A2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3238"/>
    <w:rsid w:val="00BA6F62"/>
    <w:rsid w:val="00BA7BFA"/>
    <w:rsid w:val="00BB4FA1"/>
    <w:rsid w:val="00BC0830"/>
    <w:rsid w:val="00BC09BA"/>
    <w:rsid w:val="00BC238B"/>
    <w:rsid w:val="00BC5002"/>
    <w:rsid w:val="00BD3F92"/>
    <w:rsid w:val="00BD41A0"/>
    <w:rsid w:val="00BD5BAE"/>
    <w:rsid w:val="00BD6CDD"/>
    <w:rsid w:val="00BD7A41"/>
    <w:rsid w:val="00BE5573"/>
    <w:rsid w:val="00BE7DE8"/>
    <w:rsid w:val="00BF1C4C"/>
    <w:rsid w:val="00BF2421"/>
    <w:rsid w:val="00BF3F9A"/>
    <w:rsid w:val="00C01A25"/>
    <w:rsid w:val="00C01C1F"/>
    <w:rsid w:val="00C068FB"/>
    <w:rsid w:val="00C06F1F"/>
    <w:rsid w:val="00C07FF6"/>
    <w:rsid w:val="00C10803"/>
    <w:rsid w:val="00C12F26"/>
    <w:rsid w:val="00C14508"/>
    <w:rsid w:val="00C15075"/>
    <w:rsid w:val="00C16CB5"/>
    <w:rsid w:val="00C22A86"/>
    <w:rsid w:val="00C2734C"/>
    <w:rsid w:val="00C3432C"/>
    <w:rsid w:val="00C412E4"/>
    <w:rsid w:val="00C43E80"/>
    <w:rsid w:val="00C4473B"/>
    <w:rsid w:val="00C551DE"/>
    <w:rsid w:val="00C55A21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6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C1E0A"/>
    <w:rsid w:val="00CD1685"/>
    <w:rsid w:val="00CD5787"/>
    <w:rsid w:val="00CD5FF3"/>
    <w:rsid w:val="00CD6EF5"/>
    <w:rsid w:val="00CD7AFB"/>
    <w:rsid w:val="00CE0D0C"/>
    <w:rsid w:val="00CE1440"/>
    <w:rsid w:val="00CE415B"/>
    <w:rsid w:val="00CE4411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32ED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4ABA"/>
    <w:rsid w:val="00DC7FD3"/>
    <w:rsid w:val="00DD0C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3B32"/>
    <w:rsid w:val="00E24DB5"/>
    <w:rsid w:val="00E30E43"/>
    <w:rsid w:val="00E32B12"/>
    <w:rsid w:val="00E3453B"/>
    <w:rsid w:val="00E42373"/>
    <w:rsid w:val="00E429BD"/>
    <w:rsid w:val="00E45375"/>
    <w:rsid w:val="00E45A09"/>
    <w:rsid w:val="00E45B29"/>
    <w:rsid w:val="00E47FAC"/>
    <w:rsid w:val="00E53DFD"/>
    <w:rsid w:val="00E54B51"/>
    <w:rsid w:val="00E55A1E"/>
    <w:rsid w:val="00E60138"/>
    <w:rsid w:val="00E644C3"/>
    <w:rsid w:val="00E65C92"/>
    <w:rsid w:val="00E65EB6"/>
    <w:rsid w:val="00E66942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A6852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403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45A18"/>
    <w:rsid w:val="00F52557"/>
    <w:rsid w:val="00F55C45"/>
    <w:rsid w:val="00F56884"/>
    <w:rsid w:val="00F604D3"/>
    <w:rsid w:val="00F62DF1"/>
    <w:rsid w:val="00F63860"/>
    <w:rsid w:val="00F64066"/>
    <w:rsid w:val="00F655A2"/>
    <w:rsid w:val="00F6609E"/>
    <w:rsid w:val="00F66E82"/>
    <w:rsid w:val="00F751EA"/>
    <w:rsid w:val="00F76112"/>
    <w:rsid w:val="00F80AFC"/>
    <w:rsid w:val="00F82378"/>
    <w:rsid w:val="00F84995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4646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7CD39-6754-4F56-8628-577703F0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Darlan G. Oliveira</cp:lastModifiedBy>
  <cp:revision>9</cp:revision>
  <cp:lastPrinted>2023-03-14T12:42:00Z</cp:lastPrinted>
  <dcterms:created xsi:type="dcterms:W3CDTF">2021-11-19T12:43:00Z</dcterms:created>
  <dcterms:modified xsi:type="dcterms:W3CDTF">2023-03-21T14:21:00Z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