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F52D3F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5A1255" w:rsidR="00E41987" w:rsidRPr="000A59D2" w:rsidRDefault="00065E21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3823112F" w14:textId="31713B27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A59D2">
              <w:rPr>
                <w:rFonts w:asciiTheme="majorHAnsi" w:hAnsiTheme="majorHAnsi"/>
                <w:b/>
              </w:rPr>
              <w:t xml:space="preserve">Nº </w:t>
            </w:r>
            <w:r w:rsidR="00065E21">
              <w:rPr>
                <w:rFonts w:asciiTheme="majorHAnsi" w:hAnsiTheme="majorHAnsi"/>
                <w:b/>
              </w:rPr>
              <w:t>2</w:t>
            </w:r>
            <w:r w:rsidR="0014457E">
              <w:rPr>
                <w:rFonts w:asciiTheme="majorHAnsi" w:hAnsiTheme="majorHAnsi"/>
                <w:b/>
              </w:rPr>
              <w:t>10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540992F4" w:rsidR="00062B95" w:rsidRPr="00062B95" w:rsidRDefault="00065E21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14457E">
        <w:rPr>
          <w:rFonts w:asciiTheme="majorHAnsi" w:hAnsiTheme="majorHAnsi"/>
          <w:lang w:val="pt-BR"/>
        </w:rPr>
        <w:t>23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14457E">
        <w:rPr>
          <w:rFonts w:asciiTheme="majorHAnsi" w:hAnsiTheme="majorHAnsi"/>
          <w:lang w:val="pt-BR"/>
        </w:rPr>
        <w:t>fevereiro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32F0B2BB" w:rsidR="00EC5B80" w:rsidRPr="00062B95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3AC97ED9" w14:textId="77777777" w:rsidR="00FD56E6" w:rsidRDefault="00FD56E6" w:rsidP="00FD56E6">
      <w:pPr>
        <w:pStyle w:val="PargrafodaLista"/>
        <w:numPr>
          <w:ilvl w:val="0"/>
          <w:numId w:val="4"/>
        </w:numPr>
        <w:rPr>
          <w:rFonts w:asciiTheme="majorHAnsi" w:hAnsiTheme="majorHAnsi"/>
          <w:lang w:val="pt-BR"/>
        </w:rPr>
      </w:pPr>
      <w:r w:rsidRPr="00FD56E6">
        <w:rPr>
          <w:rFonts w:asciiTheme="majorHAnsi" w:hAnsiTheme="majorHAnsi"/>
          <w:lang w:val="pt-BR"/>
        </w:rPr>
        <w:t xml:space="preserve">CED-CAU/MG: A arquiteta e urbanista Thiara Ribeiro será a nova assessora técnica da CED-CAU/MG a partir de março </w:t>
      </w:r>
    </w:p>
    <w:p w14:paraId="1AD5A89B" w14:textId="14730F13" w:rsidR="00B63287" w:rsidRDefault="00FD56E6" w:rsidP="00FD56E6">
      <w:pPr>
        <w:pStyle w:val="PargrafodaLista"/>
        <w:numPr>
          <w:ilvl w:val="0"/>
          <w:numId w:val="4"/>
        </w:numPr>
        <w:rPr>
          <w:rFonts w:asciiTheme="majorHAnsi" w:hAnsiTheme="majorHAnsi"/>
          <w:lang w:val="pt-BR"/>
        </w:rPr>
      </w:pPr>
      <w:r w:rsidRPr="00FD56E6">
        <w:rPr>
          <w:rFonts w:asciiTheme="majorHAnsi" w:hAnsiTheme="majorHAnsi"/>
          <w:lang w:val="pt-BR"/>
        </w:rPr>
        <w:t>Será realizado o 10º Treinamento Técnico da CED-CAU/</w:t>
      </w:r>
      <w:proofErr w:type="gramStart"/>
      <w:r w:rsidRPr="00FD56E6">
        <w:rPr>
          <w:rFonts w:asciiTheme="majorHAnsi" w:hAnsiTheme="majorHAnsi"/>
          <w:lang w:val="pt-BR"/>
        </w:rPr>
        <w:t>BR  a</w:t>
      </w:r>
      <w:proofErr w:type="gramEnd"/>
      <w:r w:rsidRPr="00FD56E6">
        <w:rPr>
          <w:rFonts w:asciiTheme="majorHAnsi" w:hAnsiTheme="majorHAnsi"/>
          <w:lang w:val="pt-BR"/>
        </w:rPr>
        <w:t xml:space="preserve"> realizar-se em Brasília/DF nos dias 6 e 7 de março de 2023, em formato presencial somente, na sede do CAU/BR.</w:t>
      </w:r>
    </w:p>
    <w:p w14:paraId="1D161915" w14:textId="77777777" w:rsidR="00FD56E6" w:rsidRPr="00FD56E6" w:rsidRDefault="00FD56E6" w:rsidP="00FD56E6">
      <w:pPr>
        <w:pStyle w:val="PargrafodaLista"/>
        <w:ind w:left="720"/>
        <w:rPr>
          <w:rFonts w:asciiTheme="majorHAnsi" w:hAnsiTheme="majorHAnsi"/>
          <w:lang w:val="pt-BR"/>
        </w:rPr>
      </w:pPr>
    </w:p>
    <w:p w14:paraId="67926303" w14:textId="7BAC44BB" w:rsidR="00B63287" w:rsidRPr="00B63287" w:rsidRDefault="00B63287" w:rsidP="00B63287">
      <w:pPr>
        <w:pStyle w:val="PargrafodaLista"/>
        <w:numPr>
          <w:ilvl w:val="0"/>
          <w:numId w:val="5"/>
        </w:numPr>
        <w:spacing w:line="360" w:lineRule="auto"/>
        <w:rPr>
          <w:rFonts w:asciiTheme="majorHAnsi" w:hAnsiTheme="majorHAnsi"/>
          <w:lang w:val="pt-BR"/>
        </w:rPr>
      </w:pPr>
      <w:r w:rsidRPr="00B63287">
        <w:rPr>
          <w:rFonts w:asciiTheme="majorHAnsi" w:hAnsiTheme="majorHAnsi"/>
          <w:lang w:val="pt-BR"/>
        </w:rPr>
        <w:t>Aprovação de Documentos anteriores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59C7095E" w14:textId="538ADB2D" w:rsidR="00065E21" w:rsidRDefault="00065E21" w:rsidP="00B63287">
      <w:pPr>
        <w:pStyle w:val="PargrafodaLista"/>
        <w:numPr>
          <w:ilvl w:val="0"/>
          <w:numId w:val="2"/>
        </w:numPr>
        <w:rPr>
          <w:rFonts w:asciiTheme="majorHAnsi" w:hAnsiTheme="majorHAnsi"/>
          <w:lang w:val="pt-BR"/>
        </w:rPr>
      </w:pPr>
      <w:r w:rsidRPr="00065E21">
        <w:rPr>
          <w:rFonts w:asciiTheme="majorHAnsi" w:hAnsiTheme="majorHAnsi"/>
          <w:lang w:val="pt-BR"/>
        </w:rPr>
        <w:t xml:space="preserve">Plano de Ação da Comissão de Ética e disciplina do CAU/MG para o triênio 2021-2023; </w:t>
      </w:r>
    </w:p>
    <w:p w14:paraId="110722B2" w14:textId="77777777" w:rsidR="00774F33" w:rsidRDefault="00774F33" w:rsidP="00774F33">
      <w:pPr>
        <w:pStyle w:val="PargrafodaLista"/>
        <w:ind w:left="360"/>
        <w:rPr>
          <w:rFonts w:asciiTheme="majorHAnsi" w:hAnsiTheme="majorHAnsi"/>
          <w:lang w:val="pt-BR"/>
        </w:rPr>
      </w:pPr>
    </w:p>
    <w:p w14:paraId="26189A1D" w14:textId="7FF99D68" w:rsidR="00065E21" w:rsidRDefault="00065E21" w:rsidP="00B63287">
      <w:pPr>
        <w:pStyle w:val="PargrafodaLista"/>
        <w:numPr>
          <w:ilvl w:val="1"/>
          <w:numId w:val="3"/>
        </w:numPr>
        <w:rPr>
          <w:rFonts w:asciiTheme="majorHAnsi" w:hAnsiTheme="majorHAnsi"/>
          <w:lang w:val="pt-BR"/>
        </w:rPr>
      </w:pPr>
      <w:r w:rsidRPr="00065E21">
        <w:rPr>
          <w:rFonts w:asciiTheme="majorHAnsi" w:hAnsiTheme="majorHAnsi"/>
          <w:lang w:val="pt-BR"/>
        </w:rPr>
        <w:t>Estudo sobre alteração das DELIBERAÇÕES n° 02 /2019 e 08/2018 – CED – CAU/MG</w:t>
      </w:r>
    </w:p>
    <w:p w14:paraId="525E45CC" w14:textId="7CB21C67" w:rsidR="00065E21" w:rsidRDefault="00065E21" w:rsidP="00B63287">
      <w:pPr>
        <w:pStyle w:val="PargrafodaLista"/>
        <w:numPr>
          <w:ilvl w:val="1"/>
          <w:numId w:val="3"/>
        </w:numPr>
        <w:rPr>
          <w:rFonts w:asciiTheme="majorHAnsi" w:hAnsiTheme="majorHAnsi"/>
          <w:lang w:val="pt-BR"/>
        </w:rPr>
      </w:pPr>
      <w:r w:rsidRPr="00065E21">
        <w:rPr>
          <w:rFonts w:asciiTheme="majorHAnsi" w:hAnsiTheme="majorHAnsi"/>
          <w:lang w:val="pt-BR"/>
        </w:rPr>
        <w:t>Proposta e execução de Campanha de Ética Profissional</w:t>
      </w:r>
    </w:p>
    <w:p w14:paraId="57F89194" w14:textId="77777777" w:rsidR="00065E21" w:rsidRPr="00065E21" w:rsidRDefault="00065E21" w:rsidP="00065E21">
      <w:pPr>
        <w:pStyle w:val="PargrafodaLista"/>
        <w:ind w:left="720"/>
        <w:rPr>
          <w:rFonts w:asciiTheme="majorHAnsi" w:hAnsiTheme="majorHAnsi"/>
          <w:lang w:val="pt-BR"/>
        </w:rPr>
      </w:pPr>
    </w:p>
    <w:p w14:paraId="37825E12" w14:textId="0B4BB722" w:rsidR="009916CD" w:rsidRPr="00062B95" w:rsidRDefault="00065E21" w:rsidP="00B63287">
      <w:pPr>
        <w:pStyle w:val="PargrafodaLista"/>
        <w:numPr>
          <w:ilvl w:val="0"/>
          <w:numId w:val="2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Outras demandas:</w:t>
      </w:r>
    </w:p>
    <w:p w14:paraId="587A184D" w14:textId="5C9CD36A" w:rsidR="00065E21" w:rsidRDefault="0014457E" w:rsidP="00B63287">
      <w:pPr>
        <w:pStyle w:val="PargrafodaLista"/>
        <w:numPr>
          <w:ilvl w:val="1"/>
          <w:numId w:val="2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Discussão sobre a “</w:t>
      </w:r>
      <w:r w:rsidRPr="0014457E">
        <w:rPr>
          <w:rFonts w:asciiTheme="majorHAnsi" w:hAnsiTheme="majorHAnsi"/>
          <w:lang w:val="pt-BR"/>
        </w:rPr>
        <w:t>DELIBERAÇÃO Nº 209.2.5/2023 [2023-005] - SOLICITA CONTRATAÇÃO DE FERRAMENTA INFORMATIZADA</w:t>
      </w:r>
      <w:r>
        <w:rPr>
          <w:rFonts w:asciiTheme="majorHAnsi" w:hAnsiTheme="majorHAnsi"/>
          <w:lang w:val="pt-BR"/>
        </w:rPr>
        <w:t xml:space="preserve">”, tendo em vista que a presidência do CAU/MG solicitou a </w:t>
      </w:r>
      <w:r w:rsidRPr="0014457E">
        <w:rPr>
          <w:rFonts w:asciiTheme="majorHAnsi" w:hAnsiTheme="majorHAnsi"/>
          <w:lang w:val="pt-BR"/>
        </w:rPr>
        <w:t>indicação/especificação da referida ferramenta.</w:t>
      </w:r>
    </w:p>
    <w:p w14:paraId="55DE8C3E" w14:textId="3D5C7E70" w:rsidR="00B24791" w:rsidRDefault="00901AD0" w:rsidP="00B63287">
      <w:pPr>
        <w:pStyle w:val="PargrafodaLista"/>
        <w:numPr>
          <w:ilvl w:val="1"/>
          <w:numId w:val="2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Análise dos documentos elaborados pela Assessoria de Comunicação do CAU/MG relativos à </w:t>
      </w:r>
      <w:r w:rsidRPr="00901AD0">
        <w:rPr>
          <w:rFonts w:asciiTheme="majorHAnsi" w:hAnsiTheme="majorHAnsi"/>
          <w:lang w:val="pt-BR"/>
        </w:rPr>
        <w:t>DELIBERAÇÃO N° 045/2022 – CED – CAU/MG – (208-4.3.2022) - Divulgação do Guia Ético dos Arquitetos e Urbanistas nas Mídias Sociais</w:t>
      </w:r>
      <w:r>
        <w:rPr>
          <w:rFonts w:asciiTheme="majorHAnsi" w:hAnsiTheme="majorHAnsi"/>
          <w:lang w:val="pt-BR"/>
        </w:rPr>
        <w:t xml:space="preserve"> - </w:t>
      </w:r>
      <w:r w:rsidRPr="00901AD0">
        <w:rPr>
          <w:rFonts w:asciiTheme="majorHAnsi" w:hAnsiTheme="majorHAnsi"/>
          <w:lang w:val="pt-BR"/>
        </w:rPr>
        <w:t>Protocolo 1666330/2023</w:t>
      </w:r>
      <w:r>
        <w:rPr>
          <w:rFonts w:asciiTheme="majorHAnsi" w:hAnsiTheme="majorHAnsi"/>
          <w:lang w:val="pt-BR"/>
        </w:rPr>
        <w:t>.</w:t>
      </w:r>
    </w:p>
    <w:p w14:paraId="206B55DF" w14:textId="1B1AA792" w:rsidR="00B24791" w:rsidRDefault="00B24791" w:rsidP="00B63287">
      <w:pPr>
        <w:pStyle w:val="PargrafodaLista"/>
        <w:numPr>
          <w:ilvl w:val="1"/>
          <w:numId w:val="2"/>
        </w:numPr>
        <w:spacing w:line="360" w:lineRule="auto"/>
        <w:rPr>
          <w:rFonts w:asciiTheme="majorHAnsi" w:hAnsiTheme="majorHAnsi"/>
          <w:lang w:val="pt-BR"/>
        </w:rPr>
      </w:pPr>
      <w:r w:rsidRPr="00B24791">
        <w:rPr>
          <w:rFonts w:asciiTheme="majorHAnsi" w:hAnsiTheme="majorHAnsi"/>
          <w:lang w:val="pt-BR"/>
        </w:rPr>
        <w:t xml:space="preserve">Discussão sobre a </w:t>
      </w:r>
      <w:r w:rsidR="00FD254E" w:rsidRPr="00FD254E">
        <w:rPr>
          <w:rFonts w:asciiTheme="majorHAnsi" w:hAnsiTheme="majorHAnsi"/>
          <w:lang w:val="pt-BR"/>
        </w:rPr>
        <w:t>Resolução 232</w:t>
      </w:r>
      <w:r w:rsidR="00FD254E">
        <w:rPr>
          <w:rFonts w:asciiTheme="majorHAnsi" w:hAnsiTheme="majorHAnsi"/>
          <w:lang w:val="pt-BR"/>
        </w:rPr>
        <w:t xml:space="preserve">/2023 </w:t>
      </w:r>
      <w:r w:rsidR="00111E0D">
        <w:rPr>
          <w:rFonts w:asciiTheme="majorHAnsi" w:hAnsiTheme="majorHAnsi"/>
          <w:lang w:val="pt-BR"/>
        </w:rPr>
        <w:t xml:space="preserve">do CAU/BR </w:t>
      </w:r>
      <w:r w:rsidR="00FD254E">
        <w:rPr>
          <w:rFonts w:asciiTheme="majorHAnsi" w:hAnsiTheme="majorHAnsi"/>
          <w:lang w:val="pt-BR"/>
        </w:rPr>
        <w:t>que a</w:t>
      </w:r>
      <w:r w:rsidR="00FD254E" w:rsidRPr="0014457E">
        <w:rPr>
          <w:rFonts w:asciiTheme="majorHAnsi" w:hAnsiTheme="majorHAnsi"/>
          <w:lang w:val="pt-BR"/>
        </w:rPr>
        <w:t>ltera a cláusula de vigência da Resolução CAU/BR n° 224, de 23 de setembro de 2022</w:t>
      </w:r>
      <w:r w:rsidR="00FD254E">
        <w:rPr>
          <w:rFonts w:asciiTheme="majorHAnsi" w:hAnsiTheme="majorHAnsi"/>
          <w:lang w:val="pt-BR"/>
        </w:rPr>
        <w:t xml:space="preserve">.  </w:t>
      </w:r>
    </w:p>
    <w:p w14:paraId="5FDC9D26" w14:textId="18E02B5E" w:rsidR="0014457E" w:rsidRDefault="0014457E" w:rsidP="00B63287">
      <w:pPr>
        <w:pStyle w:val="PargrafodaLista"/>
        <w:numPr>
          <w:ilvl w:val="1"/>
          <w:numId w:val="2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Discussão sobre a necessidade de designação de assistente administrativo fixo para CED-CAU/MG.</w:t>
      </w:r>
    </w:p>
    <w:p w14:paraId="6AEC61A7" w14:textId="01AC6622" w:rsidR="00F52D3F" w:rsidRDefault="00F52D3F" w:rsidP="00B63287">
      <w:pPr>
        <w:pStyle w:val="PargrafodaLista"/>
        <w:numPr>
          <w:ilvl w:val="1"/>
          <w:numId w:val="2"/>
        </w:numPr>
        <w:spacing w:line="360" w:lineRule="auto"/>
        <w:rPr>
          <w:rFonts w:asciiTheme="majorHAnsi" w:hAnsiTheme="majorHAnsi"/>
          <w:lang w:val="pt-BR"/>
        </w:rPr>
      </w:pPr>
      <w:r w:rsidRPr="00F52D3F">
        <w:rPr>
          <w:rFonts w:asciiTheme="majorHAnsi" w:hAnsiTheme="majorHAnsi"/>
          <w:lang w:val="pt-BR"/>
        </w:rPr>
        <w:t>Apreciação dos protocolos 1706647/2023 e 1705713/2023 relativo</w:t>
      </w:r>
      <w:r w:rsidR="00754799">
        <w:rPr>
          <w:rFonts w:asciiTheme="majorHAnsi" w:hAnsiTheme="majorHAnsi"/>
          <w:lang w:val="pt-BR"/>
        </w:rPr>
        <w:t>s</w:t>
      </w:r>
      <w:r w:rsidRPr="00F52D3F">
        <w:rPr>
          <w:rFonts w:asciiTheme="majorHAnsi" w:hAnsiTheme="majorHAnsi"/>
          <w:lang w:val="pt-BR"/>
        </w:rPr>
        <w:t xml:space="preserve"> ao encaminhamento Ofício Circular nº 015/2023 - CAU/BR e do Ofício Circular nº 014/2023 - CAU/BR para análise conjunta, e posteriores orientações para eventuais providências por parte da equipe técnica.</w:t>
      </w:r>
    </w:p>
    <w:p w14:paraId="677AAC55" w14:textId="77777777" w:rsidR="00125C16" w:rsidRDefault="00125C16" w:rsidP="00125C16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p w14:paraId="065C0C0E" w14:textId="6C82D05F" w:rsidR="003D2E58" w:rsidRDefault="003D2E58" w:rsidP="00B63287">
      <w:pPr>
        <w:pStyle w:val="PargrafodaLista"/>
        <w:numPr>
          <w:ilvl w:val="0"/>
          <w:numId w:val="2"/>
        </w:numPr>
        <w:rPr>
          <w:rFonts w:asciiTheme="majorHAnsi" w:hAnsiTheme="majorHAnsi"/>
          <w:lang w:val="pt-BR"/>
        </w:rPr>
      </w:pPr>
      <w:r w:rsidRPr="003D2E58">
        <w:rPr>
          <w:rFonts w:asciiTheme="majorHAnsi" w:hAnsiTheme="majorHAnsi"/>
          <w:lang w:val="pt-BR"/>
        </w:rPr>
        <w:t>Análise e revisão geral dos processos em tramitação na CED-CAU/MG;</w:t>
      </w:r>
    </w:p>
    <w:p w14:paraId="7180CF1C" w14:textId="77777777" w:rsid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</w:p>
    <w:p w14:paraId="6521DDA5" w14:textId="4F17E6A7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Pr="003D2E58">
        <w:rPr>
          <w:rFonts w:asciiTheme="majorHAnsi" w:hAnsiTheme="majorHAnsi"/>
          <w:lang w:val="pt-BR"/>
        </w:rPr>
        <w:t>1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1002010-2019] (Relator: </w:t>
      </w:r>
      <w:r w:rsidR="00C92367" w:rsidRPr="00C92367">
        <w:rPr>
          <w:rFonts w:asciiTheme="majorHAnsi" w:hAnsiTheme="majorHAnsi"/>
          <w:lang w:val="pt-BR"/>
        </w:rPr>
        <w:t>Gustavo Rocha Ribeiro</w:t>
      </w:r>
      <w:r w:rsidRPr="003D2E58">
        <w:rPr>
          <w:rFonts w:asciiTheme="majorHAnsi" w:hAnsiTheme="majorHAnsi"/>
          <w:lang w:val="pt-BR"/>
        </w:rPr>
        <w:t>)</w:t>
      </w:r>
    </w:p>
    <w:p w14:paraId="5F40ECE3" w14:textId="784AC215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Pr="003D2E58">
        <w:rPr>
          <w:rFonts w:asciiTheme="majorHAnsi" w:hAnsiTheme="majorHAnsi"/>
          <w:lang w:val="pt-BR"/>
        </w:rPr>
        <w:t>2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1048548-2020] (Relator: Cecília Maria Rabelo Geraldo) </w:t>
      </w:r>
    </w:p>
    <w:p w14:paraId="58CCBA86" w14:textId="67049FD4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Pr="003D2E58">
        <w:rPr>
          <w:rFonts w:asciiTheme="majorHAnsi" w:hAnsiTheme="majorHAnsi"/>
          <w:lang w:val="pt-BR"/>
        </w:rPr>
        <w:t>3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1048544-2020] (Relator: Cecília Maria Rabelo Geraldo) </w:t>
      </w:r>
    </w:p>
    <w:p w14:paraId="7CDD2719" w14:textId="37748020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4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N° 1275971-2021] (Relator: Cecília Maria Rabelo Geraldo)</w:t>
      </w:r>
    </w:p>
    <w:p w14:paraId="4B31E650" w14:textId="4866683F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5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1357535-2021] (Relator: </w:t>
      </w:r>
      <w:r w:rsidR="00C92367" w:rsidRPr="00C92367">
        <w:rPr>
          <w:rFonts w:asciiTheme="majorHAnsi" w:hAnsiTheme="majorHAnsi"/>
          <w:lang w:val="pt-BR"/>
        </w:rPr>
        <w:t>Antonio Augusto Pereira Moura</w:t>
      </w:r>
      <w:r w:rsidRPr="003D2E58">
        <w:rPr>
          <w:rFonts w:asciiTheme="majorHAnsi" w:hAnsiTheme="majorHAnsi"/>
          <w:lang w:val="pt-BR"/>
        </w:rPr>
        <w:t>)</w:t>
      </w:r>
    </w:p>
    <w:p w14:paraId="545D6B32" w14:textId="61C60B33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6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1383871-2021] (Relator: </w:t>
      </w:r>
      <w:r w:rsidR="00C92367" w:rsidRPr="00C92367">
        <w:rPr>
          <w:rFonts w:asciiTheme="majorHAnsi" w:hAnsiTheme="majorHAnsi"/>
          <w:lang w:val="pt-BR"/>
        </w:rPr>
        <w:t>Gustavo Rocha Ribeiro</w:t>
      </w:r>
      <w:r w:rsidRPr="003D2E58">
        <w:rPr>
          <w:rFonts w:asciiTheme="majorHAnsi" w:hAnsiTheme="majorHAnsi"/>
          <w:lang w:val="pt-BR"/>
        </w:rPr>
        <w:t xml:space="preserve">) </w:t>
      </w:r>
    </w:p>
    <w:p w14:paraId="1EE638BB" w14:textId="77D5CECB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lastRenderedPageBreak/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7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1396467-2021] (Relator: Fernanda Basques Moura Quintão) </w:t>
      </w:r>
    </w:p>
    <w:p w14:paraId="011B1011" w14:textId="153AB426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8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1402683/2021] (Relator: </w:t>
      </w:r>
      <w:r w:rsidR="00C92367" w:rsidRPr="00C92367">
        <w:rPr>
          <w:rFonts w:asciiTheme="majorHAnsi" w:hAnsiTheme="majorHAnsi"/>
          <w:lang w:val="pt-BR"/>
        </w:rPr>
        <w:t>Antonio Augusto Pereira Moura</w:t>
      </w:r>
      <w:r w:rsidRPr="003D2E58">
        <w:rPr>
          <w:rFonts w:asciiTheme="majorHAnsi" w:hAnsiTheme="majorHAnsi"/>
          <w:lang w:val="pt-BR"/>
        </w:rPr>
        <w:t>)</w:t>
      </w:r>
    </w:p>
    <w:p w14:paraId="0643FD26" w14:textId="06B6AB5C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09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1411763/2021] (Relator: </w:t>
      </w:r>
      <w:r w:rsidR="00C92367" w:rsidRPr="00C92367">
        <w:rPr>
          <w:rFonts w:asciiTheme="majorHAnsi" w:hAnsiTheme="majorHAnsi"/>
          <w:lang w:val="pt-BR"/>
        </w:rPr>
        <w:t>Gustavo Rocha Ribeiro</w:t>
      </w:r>
      <w:r w:rsidRPr="003D2E58">
        <w:rPr>
          <w:rFonts w:asciiTheme="majorHAnsi" w:hAnsiTheme="majorHAnsi"/>
          <w:lang w:val="pt-BR"/>
        </w:rPr>
        <w:t>)</w:t>
      </w:r>
    </w:p>
    <w:p w14:paraId="79534B48" w14:textId="3D3BA4E7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0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1438928/2021] (Relator: Rafael Decina Arantes) </w:t>
      </w:r>
    </w:p>
    <w:p w14:paraId="0B7C0280" w14:textId="34321832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1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1439739/2021] (Relator: Rafael Decina Arantes) </w:t>
      </w:r>
    </w:p>
    <w:p w14:paraId="2F78ADF6" w14:textId="00D70DAF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2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1441669/2021] (Relator: Rafael Decina Arantes) </w:t>
      </w:r>
    </w:p>
    <w:p w14:paraId="43B67874" w14:textId="5534AC0B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3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1472006/2022] (Relator: Cecília Maria Rabelo Geraldo) </w:t>
      </w:r>
    </w:p>
    <w:p w14:paraId="4A37DBEC" w14:textId="60B9080C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4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1475968/2022] (Relator: Fernanda Basques Moura Quintão) </w:t>
      </w:r>
    </w:p>
    <w:p w14:paraId="5BFCC825" w14:textId="469DCC24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5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1477611/2022] (Relator: </w:t>
      </w:r>
      <w:r w:rsidR="00C92367" w:rsidRPr="00C92367">
        <w:rPr>
          <w:rFonts w:asciiTheme="majorHAnsi" w:hAnsiTheme="majorHAnsi"/>
          <w:lang w:val="pt-BR"/>
        </w:rPr>
        <w:t>Antonio Augusto Pereira Moura</w:t>
      </w:r>
      <w:r w:rsidRPr="003D2E58">
        <w:rPr>
          <w:rFonts w:asciiTheme="majorHAnsi" w:hAnsiTheme="majorHAnsi"/>
          <w:lang w:val="pt-BR"/>
        </w:rPr>
        <w:t>)</w:t>
      </w:r>
    </w:p>
    <w:p w14:paraId="405AACFF" w14:textId="0720E63E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6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1480167/2022] (Relator: </w:t>
      </w:r>
      <w:r w:rsidR="00C92367" w:rsidRPr="00C92367">
        <w:rPr>
          <w:rFonts w:asciiTheme="majorHAnsi" w:hAnsiTheme="majorHAnsi"/>
          <w:lang w:val="pt-BR"/>
        </w:rPr>
        <w:t>Gustavo Rocha Ribeiro</w:t>
      </w:r>
      <w:r w:rsidRPr="003D2E58">
        <w:rPr>
          <w:rFonts w:asciiTheme="majorHAnsi" w:hAnsiTheme="majorHAnsi"/>
          <w:lang w:val="pt-BR"/>
        </w:rPr>
        <w:t>)</w:t>
      </w:r>
    </w:p>
    <w:p w14:paraId="71AB88BA" w14:textId="5997B11A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7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1487262/2022] (Relator: Rafael Decina Arantes)</w:t>
      </w:r>
    </w:p>
    <w:p w14:paraId="63813C21" w14:textId="1C0E3348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18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1526788/2022] (Relator: </w:t>
      </w:r>
      <w:r w:rsidR="00C92367" w:rsidRPr="00C92367">
        <w:rPr>
          <w:rFonts w:asciiTheme="majorHAnsi" w:hAnsiTheme="majorHAnsi"/>
          <w:lang w:val="pt-BR"/>
        </w:rPr>
        <w:t>Antonio Augusto Pereira Moura</w:t>
      </w:r>
      <w:r w:rsidRPr="003D2E58">
        <w:rPr>
          <w:rFonts w:asciiTheme="majorHAnsi" w:hAnsiTheme="majorHAnsi"/>
          <w:lang w:val="pt-BR"/>
        </w:rPr>
        <w:t>)</w:t>
      </w:r>
    </w:p>
    <w:p w14:paraId="6FEC9FD8" w14:textId="523F9354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19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1542652/2022] (Relator: Cecília Maria Rabelo Geraldo)</w:t>
      </w:r>
    </w:p>
    <w:p w14:paraId="63BD03D9" w14:textId="6C03D601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0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1563355/2022] (Relator: Fernanda Basques Moura Quintão)</w:t>
      </w:r>
    </w:p>
    <w:p w14:paraId="654988B3" w14:textId="6A35D20E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1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1586714/2022] (Relator: Fernanda Basques Moura Quintão)</w:t>
      </w:r>
    </w:p>
    <w:p w14:paraId="510E384F" w14:textId="2DC8604B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2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1586724/2022] (Relator: Cecília Maria Rabelo Geraldo)</w:t>
      </w:r>
    </w:p>
    <w:p w14:paraId="2992FD27" w14:textId="7B22E4B9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3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1586733/2022] (Relator: Rafael Decina Arantes)</w:t>
      </w:r>
    </w:p>
    <w:p w14:paraId="07067B77" w14:textId="04AD985A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4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1625519/2022] (Relator: </w:t>
      </w:r>
      <w:r w:rsidR="00AA22A0" w:rsidRPr="00AA22A0">
        <w:rPr>
          <w:rFonts w:asciiTheme="majorHAnsi" w:hAnsiTheme="majorHAnsi"/>
          <w:lang w:val="pt-BR"/>
        </w:rPr>
        <w:t>Fernanda Basques Moura Quintão)</w:t>
      </w:r>
    </w:p>
    <w:p w14:paraId="1EBB43D9" w14:textId="12BA7403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5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1630205/2022] (Relator: A nomear)</w:t>
      </w:r>
    </w:p>
    <w:p w14:paraId="1126977A" w14:textId="16015D3A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6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1635959/2022] (Relator: </w:t>
      </w:r>
      <w:r w:rsidR="00AA22A0" w:rsidRPr="00AA22A0">
        <w:rPr>
          <w:rFonts w:asciiTheme="majorHAnsi" w:hAnsiTheme="majorHAnsi"/>
          <w:lang w:val="pt-BR"/>
        </w:rPr>
        <w:t>Cecília Maria Rabelo Geraldo)</w:t>
      </w:r>
    </w:p>
    <w:p w14:paraId="108DED47" w14:textId="4D622E25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27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1636596/2022] (Relator: A nomear)</w:t>
      </w:r>
    </w:p>
    <w:p w14:paraId="79DD73E5" w14:textId="4A91247F" w:rsid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28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1636597/2022] (Relator: A nomear)</w:t>
      </w:r>
    </w:p>
    <w:p w14:paraId="345E8ADD" w14:textId="2EA658EB" w:rsidR="00AA22A0" w:rsidRDefault="00AA22A0" w:rsidP="00AA22A0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3.29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</w:t>
      </w:r>
      <w:r w:rsidRPr="00AA22A0">
        <w:rPr>
          <w:rFonts w:asciiTheme="majorHAnsi" w:hAnsiTheme="majorHAnsi"/>
          <w:lang w:val="pt-BR"/>
        </w:rPr>
        <w:t>1646793/2022</w:t>
      </w:r>
      <w:r w:rsidRPr="003D2E58">
        <w:rPr>
          <w:rFonts w:asciiTheme="majorHAnsi" w:hAnsiTheme="majorHAnsi"/>
          <w:lang w:val="pt-BR"/>
        </w:rPr>
        <w:t xml:space="preserve">] (Relator: </w:t>
      </w:r>
      <w:r w:rsidR="00C92367" w:rsidRPr="00C92367">
        <w:rPr>
          <w:rFonts w:asciiTheme="majorHAnsi" w:hAnsiTheme="majorHAnsi"/>
          <w:lang w:val="pt-BR"/>
        </w:rPr>
        <w:t>Fernanda Basques Moura Quintão</w:t>
      </w:r>
      <w:r w:rsidRPr="003D2E58">
        <w:rPr>
          <w:rFonts w:asciiTheme="majorHAnsi" w:hAnsiTheme="majorHAnsi"/>
          <w:lang w:val="pt-BR"/>
        </w:rPr>
        <w:t>)</w:t>
      </w:r>
    </w:p>
    <w:p w14:paraId="55B598CB" w14:textId="1B12ED84" w:rsidR="00D959E4" w:rsidRDefault="00D959E4" w:rsidP="00D959E4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3.3</w:t>
      </w:r>
      <w:r w:rsidR="00405400">
        <w:rPr>
          <w:rFonts w:asciiTheme="majorHAnsi" w:hAnsiTheme="majorHAnsi"/>
          <w:lang w:val="pt-BR"/>
        </w:rPr>
        <w:t>0</w:t>
      </w:r>
      <w:r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</w:t>
      </w:r>
      <w:r w:rsidRPr="00D959E4">
        <w:rPr>
          <w:rFonts w:asciiTheme="majorHAnsi" w:hAnsiTheme="majorHAnsi"/>
          <w:lang w:val="pt-BR"/>
        </w:rPr>
        <w:t>1686908/2023</w:t>
      </w:r>
      <w:r w:rsidRPr="003D2E58">
        <w:rPr>
          <w:rFonts w:asciiTheme="majorHAnsi" w:hAnsiTheme="majorHAnsi"/>
          <w:lang w:val="pt-BR"/>
        </w:rPr>
        <w:t>] (Relator: A nomear)</w:t>
      </w:r>
    </w:p>
    <w:p w14:paraId="20A7EE20" w14:textId="5981E948" w:rsidR="00405400" w:rsidRDefault="00405400" w:rsidP="00405400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3.31 </w:t>
      </w:r>
      <w:r w:rsidRPr="003D2E58">
        <w:rPr>
          <w:rFonts w:asciiTheme="majorHAnsi" w:hAnsiTheme="majorHAnsi"/>
          <w:lang w:val="pt-BR"/>
        </w:rPr>
        <w:t xml:space="preserve">[PROT. Nº </w:t>
      </w:r>
      <w:r w:rsidRPr="00D959E4">
        <w:rPr>
          <w:rFonts w:asciiTheme="majorHAnsi" w:hAnsiTheme="majorHAnsi"/>
          <w:lang w:val="pt-BR"/>
        </w:rPr>
        <w:t>1686935/2023</w:t>
      </w:r>
      <w:r w:rsidRPr="003D2E58">
        <w:rPr>
          <w:rFonts w:asciiTheme="majorHAnsi" w:hAnsiTheme="majorHAnsi"/>
          <w:lang w:val="pt-BR"/>
        </w:rPr>
        <w:t>] (Relator: A nomear)</w:t>
      </w:r>
    </w:p>
    <w:p w14:paraId="41277E6B" w14:textId="65487213" w:rsidR="00D959E4" w:rsidRDefault="00D959E4" w:rsidP="00D959E4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3.32 </w:t>
      </w:r>
      <w:r w:rsidRPr="003D2E58">
        <w:rPr>
          <w:rFonts w:asciiTheme="majorHAnsi" w:hAnsiTheme="majorHAnsi"/>
          <w:lang w:val="pt-BR"/>
        </w:rPr>
        <w:t xml:space="preserve">[PROT. Nº </w:t>
      </w:r>
      <w:r w:rsidRPr="00D959E4">
        <w:rPr>
          <w:rFonts w:asciiTheme="majorHAnsi" w:hAnsiTheme="majorHAnsi"/>
          <w:lang w:val="pt-BR"/>
        </w:rPr>
        <w:t>1688388/2023</w:t>
      </w:r>
      <w:r w:rsidRPr="003D2E58">
        <w:rPr>
          <w:rFonts w:asciiTheme="majorHAnsi" w:hAnsiTheme="majorHAnsi"/>
          <w:lang w:val="pt-BR"/>
        </w:rPr>
        <w:t>] (Relator: A nomear)</w:t>
      </w:r>
    </w:p>
    <w:p w14:paraId="1E36E30F" w14:textId="77777777" w:rsidR="00125C16" w:rsidRPr="00387CA5" w:rsidRDefault="00125C16" w:rsidP="00387CA5">
      <w:pPr>
        <w:spacing w:line="360" w:lineRule="auto"/>
        <w:rPr>
          <w:rFonts w:asciiTheme="majorHAnsi" w:hAnsiTheme="majorHAnsi"/>
          <w:lang w:val="pt-BR"/>
        </w:rPr>
      </w:pPr>
    </w:p>
    <w:p w14:paraId="12D43570" w14:textId="53731E8A" w:rsidR="003D2E58" w:rsidRDefault="003D2E58" w:rsidP="00B63287">
      <w:pPr>
        <w:pStyle w:val="PargrafodaLista"/>
        <w:numPr>
          <w:ilvl w:val="0"/>
          <w:numId w:val="2"/>
        </w:numPr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Encerramento</w:t>
      </w:r>
    </w:p>
    <w:p w14:paraId="43BBB324" w14:textId="77777777" w:rsidR="003D2E58" w:rsidRPr="003D2E58" w:rsidRDefault="003D2E58" w:rsidP="003D2E58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sectPr w:rsidR="003D2E58" w:rsidRPr="003D2E58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9606" w14:textId="77777777" w:rsidR="007E2F48" w:rsidRDefault="007E2F48" w:rsidP="007E22C9">
      <w:r>
        <w:separator/>
      </w:r>
    </w:p>
  </w:endnote>
  <w:endnote w:type="continuationSeparator" w:id="0">
    <w:p w14:paraId="27267289" w14:textId="77777777" w:rsidR="007E2F48" w:rsidRDefault="007E2F4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8B6E" w14:textId="77777777" w:rsidR="007E2F48" w:rsidRDefault="007E2F48" w:rsidP="007E22C9">
      <w:r>
        <w:separator/>
      </w:r>
    </w:p>
  </w:footnote>
  <w:footnote w:type="continuationSeparator" w:id="0">
    <w:p w14:paraId="72276EEF" w14:textId="77777777" w:rsidR="007E2F48" w:rsidRDefault="007E2F4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0365"/>
    <w:multiLevelType w:val="hybridMultilevel"/>
    <w:tmpl w:val="3DECFEE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6155E"/>
    <w:multiLevelType w:val="hybridMultilevel"/>
    <w:tmpl w:val="2730C9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F5210B"/>
    <w:multiLevelType w:val="multilevel"/>
    <w:tmpl w:val="AAF87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653413251">
    <w:abstractNumId w:val="2"/>
  </w:num>
  <w:num w:numId="2" w16cid:durableId="557285141">
    <w:abstractNumId w:val="3"/>
  </w:num>
  <w:num w:numId="3" w16cid:durableId="534584810">
    <w:abstractNumId w:val="4"/>
  </w:num>
  <w:num w:numId="4" w16cid:durableId="356540068">
    <w:abstractNumId w:val="1"/>
  </w:num>
  <w:num w:numId="5" w16cid:durableId="150983306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164"/>
    <w:rsid w:val="00032796"/>
    <w:rsid w:val="00034E07"/>
    <w:rsid w:val="0003790A"/>
    <w:rsid w:val="000379AA"/>
    <w:rsid w:val="00037EE2"/>
    <w:rsid w:val="00041D12"/>
    <w:rsid w:val="00046BC7"/>
    <w:rsid w:val="00047DD5"/>
    <w:rsid w:val="00052F03"/>
    <w:rsid w:val="00054997"/>
    <w:rsid w:val="00054A68"/>
    <w:rsid w:val="00057FE3"/>
    <w:rsid w:val="0006258B"/>
    <w:rsid w:val="00062B95"/>
    <w:rsid w:val="00064223"/>
    <w:rsid w:val="00065E21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1E0D"/>
    <w:rsid w:val="00112000"/>
    <w:rsid w:val="001124B8"/>
    <w:rsid w:val="00112E8D"/>
    <w:rsid w:val="00113A36"/>
    <w:rsid w:val="001164FE"/>
    <w:rsid w:val="00116ED2"/>
    <w:rsid w:val="00121BB9"/>
    <w:rsid w:val="00123339"/>
    <w:rsid w:val="00125C16"/>
    <w:rsid w:val="0012639B"/>
    <w:rsid w:val="00126DF9"/>
    <w:rsid w:val="00131C73"/>
    <w:rsid w:val="001411D2"/>
    <w:rsid w:val="00143328"/>
    <w:rsid w:val="0014457E"/>
    <w:rsid w:val="00152506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87CA5"/>
    <w:rsid w:val="00394697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2E58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05400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6C66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4AE5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136E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6A95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CDE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4799"/>
    <w:rsid w:val="007570B0"/>
    <w:rsid w:val="00760682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4A8C"/>
    <w:rsid w:val="00774F33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D3C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24803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681"/>
    <w:rsid w:val="008F6FEF"/>
    <w:rsid w:val="008F7DC2"/>
    <w:rsid w:val="00900617"/>
    <w:rsid w:val="009008B7"/>
    <w:rsid w:val="00901AD0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559D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6AE9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2A0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791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6CD3"/>
    <w:rsid w:val="00B47E0D"/>
    <w:rsid w:val="00B62F3F"/>
    <w:rsid w:val="00B63287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2367"/>
    <w:rsid w:val="00C946E6"/>
    <w:rsid w:val="00C97A69"/>
    <w:rsid w:val="00CA3C54"/>
    <w:rsid w:val="00CB1D36"/>
    <w:rsid w:val="00CB1FD7"/>
    <w:rsid w:val="00CB384A"/>
    <w:rsid w:val="00CB6575"/>
    <w:rsid w:val="00CC01CE"/>
    <w:rsid w:val="00CC68A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6977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59E4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2D3F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92926"/>
    <w:rsid w:val="00FB2AD1"/>
    <w:rsid w:val="00FC2456"/>
    <w:rsid w:val="00FC2956"/>
    <w:rsid w:val="00FC6F40"/>
    <w:rsid w:val="00FD254E"/>
    <w:rsid w:val="00FD27AA"/>
    <w:rsid w:val="00FD3279"/>
    <w:rsid w:val="00FD56E6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Carolina Barbosa</cp:lastModifiedBy>
  <cp:revision>19</cp:revision>
  <cp:lastPrinted>2017-02-20T11:23:00Z</cp:lastPrinted>
  <dcterms:created xsi:type="dcterms:W3CDTF">2023-01-16T14:38:00Z</dcterms:created>
  <dcterms:modified xsi:type="dcterms:W3CDTF">2023-03-07T18:59:00Z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