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B77DCA" w14:paraId="79A28747" w14:textId="77777777" w:rsidTr="13B4F92A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0EE7A9E9" w:rsidR="00F07535" w:rsidRPr="000A59D2" w:rsidRDefault="00FF4384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ESPECIAL DE PATRIMÔNIO CULTURAL</w:t>
            </w:r>
          </w:p>
          <w:p w14:paraId="72747B13" w14:textId="5ECFFF4C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FF4384">
              <w:rPr>
                <w:rFonts w:ascii="Cambria" w:eastAsia="Calibri" w:hAnsi="Cambria" w:cs="Times New Roman"/>
                <w:b/>
                <w:lang w:val="pt-BR"/>
              </w:rPr>
              <w:t>4</w:t>
            </w:r>
            <w:r w:rsidR="000566EB">
              <w:rPr>
                <w:rFonts w:ascii="Cambria" w:eastAsia="Calibri" w:hAnsi="Cambria" w:cs="Times New Roman"/>
                <w:b/>
                <w:lang w:val="pt-BR"/>
              </w:rPr>
              <w:t>2</w:t>
            </w:r>
            <w:r w:rsidR="00FF4384">
              <w:rPr>
                <w:rFonts w:ascii="Cambria" w:eastAsia="Calibri" w:hAnsi="Cambria" w:cs="Times New Roman"/>
                <w:b/>
                <w:lang w:val="pt-BR"/>
              </w:rPr>
              <w:t xml:space="preserve"> 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B77DCA" w14:paraId="2B0BCC5A" w14:textId="77777777" w:rsidTr="13B4F92A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13B4F92A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13B4F92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722D4200" w:rsidR="002A57A5" w:rsidRPr="00332061" w:rsidRDefault="00FF4384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06 de </w:t>
            </w:r>
            <w:r w:rsidR="000566E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março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</w:p>
        </w:tc>
      </w:tr>
      <w:tr w:rsidR="002A57A5" w:rsidRPr="00B77DCA" w14:paraId="698B0460" w14:textId="77777777" w:rsidTr="13B4F92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BFE9ABF" w:rsidR="002A57A5" w:rsidRPr="00332061" w:rsidRDefault="21B22AA3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eunião realizada em ambiente virtual, através de videoconferência</w:t>
            </w:r>
            <w:r w:rsidR="2895D322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C7AC6E9" w14:textId="77777777" w:rsidTr="13B4F92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47EAEFA8" w:rsidR="002A57A5" w:rsidRPr="00332061" w:rsidRDefault="26C67131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50093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45</w:t>
            </w:r>
            <w:r w:rsidR="007958C6"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00D85A03" w:rsidRPr="00D85A0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15h20</w:t>
            </w:r>
            <w:r w:rsidR="007958C6" w:rsidRPr="00D85A0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13B4F92A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 w:rsidTr="13B4F92A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13B4F92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7773664E" w:rsidR="000B24B8" w:rsidRPr="004B3C96" w:rsidRDefault="00FF4384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B3C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Sergio Luiz Barreto C. Cardoso Ayres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4B3C96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4B3C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4B3C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500937" w:rsidRPr="00332061" w14:paraId="78F1E921" w14:textId="77777777" w:rsidTr="13B4F92A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A93A121" w14:textId="3C371527" w:rsidR="00500937" w:rsidRDefault="00500937" w:rsidP="38435BE9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1E7BB3BB" w:rsidR="00500937" w:rsidRPr="004B3C96" w:rsidRDefault="00500937" w:rsidP="00FF4384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B3C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Ademir Nogueira de Ávila 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500937" w:rsidRPr="004B3C96" w:rsidRDefault="00500937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4B3C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500937" w:rsidRPr="00332061" w14:paraId="6A528A5F" w14:textId="77777777" w:rsidTr="13B4F92A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16C75A6" w14:textId="77777777" w:rsidR="00500937" w:rsidRPr="00332061" w:rsidRDefault="00500937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3A17470A" w:rsidR="00500937" w:rsidRPr="004B3C96" w:rsidRDefault="00500937" w:rsidP="38435BE9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B3C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4B3C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Mat</w:t>
            </w:r>
            <w:r w:rsidRPr="008A76A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thes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A1FE9BC" w:rsidR="00500937" w:rsidRPr="004B3C96" w:rsidRDefault="00500937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B3C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500937" w:rsidRPr="00332061" w14:paraId="4F7850F6" w14:textId="77777777" w:rsidTr="13B4F92A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7A9BD6EF" w14:textId="77777777" w:rsidR="00500937" w:rsidRPr="00332061" w:rsidRDefault="00500937" w:rsidP="0050093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7917F5E" w14:textId="26929493" w:rsidR="00500937" w:rsidRPr="004B3C96" w:rsidRDefault="00500937" w:rsidP="00500937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B3C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Flávia </w:t>
            </w:r>
            <w:proofErr w:type="spellStart"/>
            <w:r w:rsidRPr="004B3C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Possato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33D00C65" w14:textId="48716D3F" w:rsidR="00500937" w:rsidRPr="004B3C96" w:rsidRDefault="00500937" w:rsidP="00500937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B3C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Assessora de Eventos</w:t>
            </w:r>
          </w:p>
        </w:tc>
      </w:tr>
      <w:tr w:rsidR="00500937" w:rsidRPr="00332061" w14:paraId="55F84DEE" w14:textId="77777777" w:rsidTr="13B4F92A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09715F6B" w14:textId="77777777" w:rsidR="00500937" w:rsidRPr="00332061" w:rsidRDefault="00500937" w:rsidP="0050093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5D662F76" w14:textId="33FEE743" w:rsidR="00500937" w:rsidRPr="004B3C96" w:rsidRDefault="00500937" w:rsidP="00500937">
            <w:pPr>
              <w:spacing w:line="259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B3C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Carolina Martins Barbosa Oliveira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3437A66C" w14:textId="1880EDC0" w:rsidR="00500937" w:rsidRPr="004B3C96" w:rsidRDefault="004B3C96" w:rsidP="00500937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B3C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Arquiteta / </w:t>
            </w:r>
            <w:r w:rsidR="00500937" w:rsidRPr="004B3C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Assessora Técnica </w:t>
            </w:r>
          </w:p>
        </w:tc>
      </w:tr>
      <w:tr w:rsidR="00500937" w:rsidRPr="00332061" w14:paraId="5F3647B0" w14:textId="77777777" w:rsidTr="13B4F92A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500937" w:rsidRPr="00332061" w:rsidRDefault="00500937" w:rsidP="0050093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637D92D7" w:rsidR="00500937" w:rsidRPr="004B3C96" w:rsidRDefault="00500937" w:rsidP="00500937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4B3C9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Bethânia Ferreira da Silva</w:t>
            </w:r>
          </w:p>
        </w:tc>
      </w:tr>
      <w:tr w:rsidR="00500937" w:rsidRPr="00332061" w14:paraId="1878D180" w14:textId="77777777" w:rsidTr="13B4F92A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500937" w:rsidRPr="00332061" w:rsidRDefault="00500937" w:rsidP="0050093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500937" w:rsidRPr="00332061" w14:paraId="0CE275A1" w14:textId="77777777" w:rsidTr="13B4F92A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500937" w:rsidRPr="00332061" w:rsidRDefault="00500937" w:rsidP="00500937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500937" w:rsidRPr="00B77DCA" w14:paraId="7D2F614A" w14:textId="77777777" w:rsidTr="13B4F92A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500937" w:rsidRPr="00332061" w:rsidRDefault="00500937" w:rsidP="0050093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207CDF48" w:rsidR="00500937" w:rsidRPr="00332061" w:rsidRDefault="00500937" w:rsidP="0050093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</w:t>
            </w:r>
            <w:r w:rsidRPr="00D85A0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quórum às 09h45min</w:t>
            </w:r>
          </w:p>
        </w:tc>
      </w:tr>
      <w:tr w:rsidR="00500937" w:rsidRPr="00B77DCA" w14:paraId="0D26ED80" w14:textId="77777777" w:rsidTr="13B4F92A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500937" w:rsidRPr="00332061" w:rsidRDefault="00500937" w:rsidP="00500937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13B4F92A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Ordem do Dia:</w:t>
            </w:r>
          </w:p>
          <w:p w14:paraId="678AFDDC" w14:textId="2AFBCC8B" w:rsidR="00500937" w:rsidRPr="00FF4384" w:rsidRDefault="00500937" w:rsidP="00500937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13B4F92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Seminário Nacional de Direito do Patrimônio Cultural.</w:t>
            </w:r>
          </w:p>
          <w:p w14:paraId="72397C75" w14:textId="04D6A4FE" w:rsidR="00500937" w:rsidRPr="00FF4384" w:rsidRDefault="00500937" w:rsidP="00500937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13B4F92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Definição de data e palestrante para o evento que ocorrerá na regional de Regional </w:t>
            </w:r>
            <w:r w:rsidR="008A76A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Poços de Caldas. </w:t>
            </w:r>
          </w:p>
          <w:p w14:paraId="4FB27B09" w14:textId="29980752" w:rsidR="00500937" w:rsidRPr="00FF4384" w:rsidRDefault="00500937" w:rsidP="00500937">
            <w:pPr>
              <w:pStyle w:val="PargrafodaLista"/>
              <w:numPr>
                <w:ilvl w:val="0"/>
                <w:numId w:val="29"/>
              </w:numPr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13B4F92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Definição de diretrizes para o Edital de Patrimônio Cultural 2023.</w:t>
            </w:r>
          </w:p>
        </w:tc>
      </w:tr>
      <w:tr w:rsidR="00500937" w:rsidRPr="00B77DCA" w14:paraId="38591EB0" w14:textId="77777777" w:rsidTr="13B4F92A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500937" w:rsidRPr="00332061" w:rsidRDefault="00500937" w:rsidP="0050093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267D895A" w:rsidR="00500937" w:rsidRPr="00332061" w:rsidRDefault="00500937" w:rsidP="00500937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38435BE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</w:t>
            </w:r>
            <w:r w:rsidRPr="00D85A0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às </w:t>
            </w:r>
            <w:r w:rsidR="00D85A03" w:rsidRPr="00D85A0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15h20</w:t>
            </w:r>
            <w:r w:rsidRPr="00D85A0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5A5237B4" w14:textId="77777777" w:rsidR="008C6AF6" w:rsidRDefault="008C6AF6">
      <w:pPr>
        <w:widowControl/>
        <w:rPr>
          <w:sz w:val="20"/>
          <w:szCs w:val="20"/>
          <w:highlight w:val="yellow"/>
          <w:lang w:val="pt-BR"/>
        </w:rPr>
      </w:pPr>
      <w:r>
        <w:rPr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13B4F92A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8C6AF6" w14:paraId="5A14CBF7" w14:textId="77777777" w:rsidTr="13B4F92A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B77DCA" w14:paraId="0999D02C" w14:textId="77777777" w:rsidTr="13B4F92A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3651A49" w:rsidR="0095776C" w:rsidRPr="008C6AF6" w:rsidRDefault="008C6AF6" w:rsidP="38435BE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  <w:r w:rsidR="4F94A4C0" w:rsidRPr="38435B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COMUNICADOS</w:t>
            </w:r>
          </w:p>
        </w:tc>
      </w:tr>
      <w:tr w:rsidR="00332061" w:rsidRPr="00B77DCA" w14:paraId="3654850E" w14:textId="77777777" w:rsidTr="13B4F92A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A4527E0" w14:textId="5995B62B" w:rsidR="00332061" w:rsidRPr="00180D4F" w:rsidRDefault="00180D4F" w:rsidP="00180D4F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80D4F">
              <w:rPr>
                <w:rFonts w:asciiTheme="majorHAnsi" w:hAnsiTheme="majorHAnsi" w:cs="Times New Roman"/>
                <w:b/>
                <w:bCs/>
                <w:sz w:val="20"/>
                <w:szCs w:val="20"/>
                <w:lang w:val="pt-BR"/>
              </w:rPr>
              <w:t>Verificação de quórum: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8C6AF6" w:rsidRPr="00180D4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215D2C8F"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09h</w:t>
            </w:r>
            <w:r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4</w:t>
            </w:r>
            <w:r w:rsidR="215D2C8F"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5min</w:t>
            </w:r>
            <w:r w:rsidR="000566EB"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 Os documentos produzidos na reunião anterior foram aprovados e o registro da aprovação se encontra em reunião gravada em vídeo.</w:t>
            </w:r>
          </w:p>
          <w:p w14:paraId="47C1F871" w14:textId="77777777" w:rsidR="00B77DCA" w:rsidRPr="00180D4F" w:rsidRDefault="00B77DCA" w:rsidP="00180D4F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77D80C15" w14:textId="5F7A73A6" w:rsidR="00B77DCA" w:rsidRPr="000566EB" w:rsidRDefault="00B77DCA" w:rsidP="00180D4F">
            <w:pPr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  <w:lang w:val="pt-BR"/>
              </w:rPr>
            </w:pPr>
            <w:r w:rsidRPr="00180D4F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</w:t>
            </w:r>
            <w:r w:rsidR="00180D4F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s</w:t>
            </w:r>
            <w:r w:rsidRPr="00180D4F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:</w:t>
            </w:r>
            <w:r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180D4F"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Assessora de Eventos informou que o e</w:t>
            </w:r>
            <w:r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vento em Juiz de Fora</w:t>
            </w:r>
            <w:r w:rsidR="00180D4F"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está</w:t>
            </w:r>
            <w:r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confirmado para dia 29. </w:t>
            </w:r>
            <w:r w:rsidR="00180D4F"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 local será definido ao longo dessa semana, pois o CAU/MG </w:t>
            </w:r>
            <w:r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está aguardando informações sobre a disponibilidade de dois auditórios para definir em qual </w:t>
            </w:r>
            <w:r w:rsidR="00180D4F"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deles</w:t>
            </w:r>
            <w:r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o evento ocorrerá. Palestrantes confirmados: Marcos </w:t>
            </w:r>
            <w:proofErr w:type="spellStart"/>
            <w:r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Olender</w:t>
            </w:r>
            <w:proofErr w:type="spellEnd"/>
            <w:r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</w:t>
            </w:r>
            <w:r w:rsidR="00180D4F"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Luis Gustavo Molinari </w:t>
            </w:r>
            <w:proofErr w:type="spellStart"/>
            <w:r w:rsidR="00180D4F"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Mundim</w:t>
            </w:r>
            <w:proofErr w:type="spellEnd"/>
            <w:r w:rsidR="00180D4F"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 </w:t>
            </w:r>
            <w:r w:rsidR="00180D4F"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Zaqueu </w:t>
            </w:r>
            <w:proofErr w:type="spellStart"/>
            <w:r w:rsidR="00180D4F"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Astoni</w:t>
            </w:r>
            <w:proofErr w:type="spellEnd"/>
            <w:r w:rsidR="00180D4F"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Moreira</w:t>
            </w:r>
            <w:r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.  </w:t>
            </w:r>
            <w:r w:rsidR="00500937" w:rsidRPr="00180D4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horário do evento será estendido até as 18h.</w:t>
            </w:r>
          </w:p>
        </w:tc>
      </w:tr>
      <w:tr w:rsidR="008C6AF6" w:rsidRPr="00B77DCA" w14:paraId="1871F0BB" w14:textId="77777777" w:rsidTr="13B4F92A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8C6AF6" w:rsidRPr="008C6AF6" w:rsidRDefault="008C6AF6" w:rsidP="002F0A77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13B4F92A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13B4F92A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B77DCA" w14:paraId="6FB4EDE8" w14:textId="77777777" w:rsidTr="13B4F92A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163ACB49" w:rsidR="008C6AF6" w:rsidRPr="00FF4384" w:rsidRDefault="008C6AF6" w:rsidP="13B4F92A">
            <w:pPr>
              <w:pStyle w:val="PargrafodaLista"/>
              <w:widowControl/>
              <w:numPr>
                <w:ilvl w:val="0"/>
                <w:numId w:val="27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13B4F9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22070F0B" w:rsidRPr="13B4F92A">
              <w:rPr>
                <w:rFonts w:asciiTheme="majorHAnsi" w:hAnsiTheme="majorHAnsi"/>
                <w:sz w:val="20"/>
                <w:szCs w:val="20"/>
                <w:lang w:val="pt-BR"/>
              </w:rPr>
              <w:t>SEMINÁRIO NACIONAL DE DIREITO DO PATRIMÔNIO CULTURAL</w:t>
            </w:r>
          </w:p>
        </w:tc>
      </w:tr>
      <w:tr w:rsidR="008C6AF6" w:rsidRPr="00B77DCA" w14:paraId="36EC28D9" w14:textId="77777777" w:rsidTr="13B4F92A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69C7F47" w14:textId="3CAEA14E" w:rsidR="00B77DCA" w:rsidRDefault="00B77DCA" w:rsidP="38435BE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Assessora de eventos Flávia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Possato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informou que o </w:t>
            </w:r>
            <w:r w:rsidR="00180D4F">
              <w:rPr>
                <w:rFonts w:asciiTheme="majorHAnsi" w:hAnsiTheme="majorHAnsi"/>
                <w:sz w:val="20"/>
                <w:szCs w:val="20"/>
                <w:lang w:val="pt-BR"/>
              </w:rPr>
              <w:t>Seminário Nacional de Direito do Patrimônio Cultural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foi aprovado pelo Plenário do CAU/MG</w:t>
            </w:r>
            <w:r w:rsidR="00180D4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convidou os membros da CPC/MG para participar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06DB37C2" w14:textId="22F6C72C" w:rsidR="00180D4F" w:rsidRDefault="00180D4F" w:rsidP="38435BE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A9AA695" w14:textId="5CBE550F" w:rsidR="00180D4F" w:rsidRDefault="00180D4F" w:rsidP="00180D4F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80D4F">
              <w:rPr>
                <w:rFonts w:asciiTheme="majorHAnsi" w:hAnsiTheme="majorHAnsi"/>
                <w:sz w:val="20"/>
                <w:szCs w:val="20"/>
                <w:lang w:val="pt-BR"/>
              </w:rPr>
              <w:t>O evento será realizado nos dias</w:t>
            </w:r>
            <w:r w:rsidRPr="00180D4F">
              <w:rPr>
                <w:rFonts w:asciiTheme="majorHAnsi" w:hAnsiTheme="majorHAnsi"/>
                <w:sz w:val="20"/>
                <w:szCs w:val="20"/>
                <w:lang w:val="pt-BR"/>
              </w:rPr>
              <w:t> 04 e 05 de abril de 2023, de 08h às 20h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 </w:t>
            </w:r>
            <w:r w:rsidRPr="00180D4F">
              <w:rPr>
                <w:rFonts w:asciiTheme="majorHAnsi" w:hAnsiTheme="majorHAnsi"/>
                <w:sz w:val="20"/>
                <w:szCs w:val="20"/>
                <w:lang w:val="pt-BR"/>
              </w:rPr>
              <w:t>Centro de Artes e Convenções da UFOP – Ouro Preto/MG – Brasil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0CD1FC8A" w14:textId="77777777" w:rsidR="00180D4F" w:rsidRPr="00180D4F" w:rsidRDefault="00180D4F" w:rsidP="00180D4F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9F55CE0" w14:textId="77777777" w:rsidR="00180D4F" w:rsidRPr="00180D4F" w:rsidRDefault="00180D4F" w:rsidP="00180D4F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180D4F">
              <w:rPr>
                <w:rFonts w:asciiTheme="majorHAnsi" w:hAnsiTheme="majorHAnsi"/>
                <w:sz w:val="20"/>
                <w:szCs w:val="20"/>
                <w:lang w:val="pt-BR"/>
              </w:rPr>
              <w:t>O evento se propõe a realizar uma “Radiografia da Legislação Brasileira de Patrimônio Cultural: Propostas de Aperfeiçoamento diante de Novos Paradigmas Ético-Jurídicos”. Uma discussão sobre a pertinência de uma sistematização ou estruturação orgânica da legislação de proteção e valorização do Patrimônio Cultural no Brasil. Acesse o site oficial clicando no link abaixo para mais informações e inscrição.</w:t>
            </w:r>
          </w:p>
          <w:p w14:paraId="7043B793" w14:textId="77777777" w:rsidR="00180D4F" w:rsidRDefault="00180D4F" w:rsidP="38435BE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24F5D8FF" w14:textId="1AE462F5" w:rsidR="008C6AF6" w:rsidRDefault="00B77DCA" w:rsidP="38435BE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Serão realizadas as seguintes palestras e oficinas:</w:t>
            </w:r>
          </w:p>
          <w:p w14:paraId="486BF28D" w14:textId="7044E31C" w:rsidR="00B77DCA" w:rsidRDefault="00B77DCA" w:rsidP="38435BE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84ED792" w14:textId="41B2D7A6" w:rsidR="00B77DCA" w:rsidRPr="00B77DCA" w:rsidRDefault="00B77DCA" w:rsidP="00B77DCA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77DCA">
              <w:rPr>
                <w:rFonts w:asciiTheme="majorHAnsi" w:hAnsiTheme="majorHAnsi"/>
                <w:sz w:val="20"/>
                <w:szCs w:val="20"/>
                <w:lang w:val="pt-BR"/>
              </w:rPr>
              <w:t>- Major Márcio Gustavo Guerra de Toledo (CBMMG): Segurança contra Incêndio em Edificações Históricas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23B0B1FD" w14:textId="77777777" w:rsidR="00B77DCA" w:rsidRPr="00B77DCA" w:rsidRDefault="00B77DCA" w:rsidP="00B77DCA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77DCA">
              <w:rPr>
                <w:rFonts w:asciiTheme="majorHAnsi" w:hAnsiTheme="majorHAnsi"/>
                <w:sz w:val="20"/>
                <w:szCs w:val="20"/>
                <w:lang w:val="pt-BR"/>
              </w:rPr>
              <w:t> </w:t>
            </w:r>
          </w:p>
          <w:p w14:paraId="4CA9085B" w14:textId="4A29D3E5" w:rsidR="00B77DCA" w:rsidRPr="00B77DCA" w:rsidRDefault="00B77DCA" w:rsidP="00B77DCA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77DCA">
              <w:rPr>
                <w:rFonts w:asciiTheme="majorHAnsi" w:hAnsiTheme="majorHAnsi"/>
                <w:sz w:val="20"/>
                <w:szCs w:val="20"/>
                <w:lang w:val="pt-BR"/>
              </w:rPr>
              <w:t>- Maria Raquel Alves Ferreira (IPHAN): Fiscalização do Patrimônio Cultural Imóvel em Ouro Preto: Situação Atual, Desafios e Soluções Propostas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0BB275E9" w14:textId="77777777" w:rsidR="00B77DCA" w:rsidRPr="00B77DCA" w:rsidRDefault="00B77DCA" w:rsidP="00B77DCA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77DCA">
              <w:rPr>
                <w:rFonts w:asciiTheme="majorHAnsi" w:hAnsiTheme="majorHAnsi"/>
                <w:sz w:val="20"/>
                <w:szCs w:val="20"/>
                <w:lang w:val="pt-BR"/>
              </w:rPr>
              <w:t> </w:t>
            </w:r>
          </w:p>
          <w:p w14:paraId="124B5DDD" w14:textId="6A2A8955" w:rsidR="00B77DCA" w:rsidRDefault="00B77DCA" w:rsidP="00B77DCA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77DC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 Raquel Guimarães (PBH): Governança na Fiscalização e os Desafios da Defesa do </w:t>
            </w:r>
            <w:r w:rsidRPr="00B77DCA">
              <w:rPr>
                <w:rFonts w:asciiTheme="majorHAnsi" w:hAnsiTheme="majorHAnsi"/>
                <w:sz w:val="20"/>
                <w:szCs w:val="20"/>
                <w:lang w:val="pt-BR"/>
              </w:rPr>
              <w:t>Patrimônio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02046841" w14:textId="77777777" w:rsidR="00B77DCA" w:rsidRPr="00B77DCA" w:rsidRDefault="00B77DCA" w:rsidP="00B77DCA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DC9ABD9" w14:textId="48C65FB1" w:rsidR="00B77DCA" w:rsidRDefault="00180D4F" w:rsidP="38435BE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 </w:t>
            </w:r>
            <w:r w:rsidR="00B77DCA" w:rsidRPr="00B77DC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 w:rsidR="00B77DCA" w:rsidRPr="00B77DCA">
              <w:rPr>
                <w:rFonts w:asciiTheme="majorHAnsi" w:hAnsiTheme="majorHAnsi"/>
                <w:sz w:val="20"/>
                <w:szCs w:val="20"/>
                <w:lang w:val="pt-BR"/>
              </w:rPr>
              <w:t>Houri</w:t>
            </w:r>
            <w:proofErr w:type="spellEnd"/>
            <w:r w:rsidR="00B77DCA" w:rsidRPr="00B77DCA">
              <w:rPr>
                <w:rFonts w:asciiTheme="majorHAnsi" w:hAnsiTheme="majorHAnsi"/>
                <w:sz w:val="20"/>
                <w:szCs w:val="20"/>
                <w:lang w:val="pt-BR"/>
              </w:rPr>
              <w:t>. Gerente Técnica e de Fiscalização (CAU/MG): Contratação de Serviços de Intervenção em Patrimônios Culturais</w:t>
            </w:r>
            <w:r w:rsidR="00B77DCA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3952C213" w14:textId="6009DBC0" w:rsidR="00FF4384" w:rsidRPr="00FF4384" w:rsidRDefault="00FF4384" w:rsidP="00D85A03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8C6AF6" w:rsidRPr="00B77DCA" w14:paraId="03C071BE" w14:textId="77777777" w:rsidTr="13B4F92A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B77DCA" w14:paraId="6B3988A0" w14:textId="77777777" w:rsidTr="13B4F92A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6A2B0710" w:rsidR="008C6AF6" w:rsidRPr="0095776C" w:rsidRDefault="1BA078A7" w:rsidP="13B4F92A">
            <w:pPr>
              <w:pStyle w:val="PargrafodaLista"/>
              <w:widowControl/>
              <w:numPr>
                <w:ilvl w:val="0"/>
                <w:numId w:val="27"/>
              </w:numPr>
              <w:suppressLineNumbers/>
              <w:ind w:left="454" w:hanging="425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13B4F9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DEFINIÇÃO DE DATA PARA O EVENTO DE CAPACITAÇÃO QUE OCORRERÁ NA REGIONAL </w:t>
            </w:r>
            <w:r w:rsidR="00D85A03">
              <w:rPr>
                <w:rFonts w:asciiTheme="majorHAnsi" w:hAnsiTheme="majorHAnsi"/>
                <w:sz w:val="20"/>
                <w:szCs w:val="20"/>
                <w:lang w:val="pt-BR"/>
              </w:rPr>
              <w:t>POÇOS DE CALDAS</w:t>
            </w:r>
          </w:p>
        </w:tc>
      </w:tr>
      <w:tr w:rsidR="008C6AF6" w:rsidRPr="00B77DCA" w14:paraId="4AF51ABB" w14:textId="77777777" w:rsidTr="13B4F92A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665C7DC" w14:textId="69E9633C" w:rsidR="00180D4F" w:rsidRDefault="008A76A8" w:rsidP="002F0A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A princípio estava definido que 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segundo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evento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da capacitação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seria em Montes Claros, mas a ordem foi invertida para compatibilizar o evento de Montes Claros com o Projeto Rotas.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Sendo assim, o</w:t>
            </w:r>
            <w:r w:rsidR="4CE577DF" w:rsidRPr="38435BE9">
              <w:rPr>
                <w:rFonts w:ascii="Cambria" w:hAnsi="Cambria"/>
                <w:sz w:val="20"/>
                <w:szCs w:val="20"/>
                <w:lang w:val="pt-BR"/>
              </w:rPr>
              <w:t>s membros da C</w:t>
            </w:r>
            <w:r w:rsidR="005645CE">
              <w:rPr>
                <w:rFonts w:ascii="Cambria" w:hAnsi="Cambria"/>
                <w:sz w:val="20"/>
                <w:szCs w:val="20"/>
                <w:lang w:val="pt-BR"/>
              </w:rPr>
              <w:t>PC</w:t>
            </w:r>
            <w:r w:rsidR="4CE577DF" w:rsidRPr="38435BE9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B77DCA">
              <w:rPr>
                <w:rFonts w:ascii="Cambria" w:hAnsi="Cambria"/>
                <w:sz w:val="20"/>
                <w:szCs w:val="20"/>
                <w:lang w:val="pt-BR"/>
              </w:rPr>
              <w:t xml:space="preserve">definiram que o evento ocorrerá no dia </w:t>
            </w:r>
            <w:r w:rsidR="005A230C">
              <w:rPr>
                <w:rFonts w:ascii="Cambria" w:hAnsi="Cambria"/>
                <w:sz w:val="20"/>
                <w:szCs w:val="20"/>
                <w:lang w:val="pt-BR"/>
              </w:rPr>
              <w:t>16/05</w:t>
            </w:r>
            <w:r w:rsidR="00B77DCA">
              <w:rPr>
                <w:rFonts w:ascii="Cambria" w:hAnsi="Cambria"/>
                <w:sz w:val="20"/>
                <w:szCs w:val="20"/>
                <w:lang w:val="pt-BR"/>
              </w:rPr>
              <w:t>/2023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na cidade de Poços de Caldas</w:t>
            </w:r>
            <w:r w:rsidR="00500937">
              <w:rPr>
                <w:rFonts w:ascii="Cambria" w:hAnsi="Cambria"/>
                <w:sz w:val="20"/>
                <w:szCs w:val="20"/>
                <w:lang w:val="pt-BR"/>
              </w:rPr>
              <w:t xml:space="preserve"> e que o p</w:t>
            </w:r>
            <w:r w:rsidR="00B77DCA">
              <w:rPr>
                <w:rFonts w:ascii="Cambria" w:hAnsi="Cambria"/>
                <w:sz w:val="20"/>
                <w:szCs w:val="20"/>
                <w:lang w:val="pt-BR"/>
              </w:rPr>
              <w:t>alestrante do módulo</w:t>
            </w:r>
            <w:r w:rsidR="00D85A03">
              <w:rPr>
                <w:rFonts w:ascii="Cambria" w:hAnsi="Cambria"/>
                <w:sz w:val="20"/>
                <w:szCs w:val="20"/>
                <w:lang w:val="pt-BR"/>
              </w:rPr>
              <w:t xml:space="preserve"> I</w:t>
            </w:r>
            <w:r w:rsidR="00B77DCA">
              <w:rPr>
                <w:rFonts w:ascii="Cambria" w:hAnsi="Cambria"/>
                <w:sz w:val="20"/>
                <w:szCs w:val="20"/>
                <w:lang w:val="pt-BR"/>
              </w:rPr>
              <w:t xml:space="preserve"> será</w:t>
            </w:r>
            <w:r w:rsidR="005645CE">
              <w:rPr>
                <w:rFonts w:ascii="Cambria" w:hAnsi="Cambria"/>
                <w:sz w:val="20"/>
                <w:szCs w:val="20"/>
                <w:lang w:val="pt-BR"/>
              </w:rPr>
              <w:t xml:space="preserve"> definido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pelos membros da CPC</w:t>
            </w:r>
            <w:r w:rsidR="00180D4F">
              <w:rPr>
                <w:rFonts w:ascii="Cambria" w:hAnsi="Cambria"/>
                <w:sz w:val="20"/>
                <w:szCs w:val="20"/>
                <w:lang w:val="pt-BR"/>
              </w:rPr>
              <w:t xml:space="preserve"> durante o</w:t>
            </w:r>
            <w:r w:rsidR="005645CE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180D4F">
              <w:rPr>
                <w:rFonts w:asciiTheme="majorHAnsi" w:hAnsiTheme="majorHAnsi"/>
                <w:sz w:val="20"/>
                <w:szCs w:val="20"/>
                <w:lang w:val="pt-BR"/>
              </w:rPr>
              <w:t>Seminário Nacional de Direito do Patrimônio Cultural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 o apoio da Conselheira Adriane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Matthes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</w:p>
          <w:p w14:paraId="5728B04E" w14:textId="4F007DB2" w:rsidR="005645CE" w:rsidRDefault="005645CE" w:rsidP="002F0A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60E2FBF1" w14:textId="0BF01DFC" w:rsidR="005645CE" w:rsidRDefault="005645CE" w:rsidP="002F0A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Os membros da CPC solicitaram que a Assessoria de Eventos envie convites para as comarcas da regional </w:t>
            </w:r>
            <w:r w:rsidR="00180D4F">
              <w:rPr>
                <w:rFonts w:ascii="Cambria" w:hAnsi="Cambria"/>
                <w:sz w:val="20"/>
                <w:szCs w:val="20"/>
                <w:lang w:val="pt-BR"/>
              </w:rPr>
              <w:t>de Juiz de Fora participarem do evento</w:t>
            </w:r>
            <w:r w:rsidR="008A76A8">
              <w:rPr>
                <w:rFonts w:ascii="Cambria" w:hAnsi="Cambria"/>
                <w:sz w:val="20"/>
                <w:szCs w:val="20"/>
                <w:lang w:val="pt-BR"/>
              </w:rPr>
              <w:t xml:space="preserve"> que ocorrerá no dia 29/03/2023</w:t>
            </w:r>
            <w:r w:rsidR="00180D4F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13BCBEEC" w14:textId="7CE8EAEA" w:rsidR="00D870AA" w:rsidRPr="00332061" w:rsidRDefault="00D870AA" w:rsidP="38435BE9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  <w:tr w:rsidR="008C6AF6" w:rsidRPr="00B77DCA" w14:paraId="409E1522" w14:textId="77777777" w:rsidTr="13B4F92A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B77DCA" w14:paraId="380A8621" w14:textId="77777777" w:rsidTr="13B4F92A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18C1455E" w:rsidR="008C6AF6" w:rsidRPr="0095776C" w:rsidRDefault="3F7A34B3" w:rsidP="13B4F92A">
            <w:pPr>
              <w:pStyle w:val="PargrafodaLista"/>
              <w:widowControl/>
              <w:numPr>
                <w:ilvl w:val="0"/>
                <w:numId w:val="27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13B4F9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DEFINIÇÃO DE DIRETRIZES PARA O EDITAL DE PATRIMÔNIO CULTURAL 2023. </w:t>
            </w:r>
          </w:p>
        </w:tc>
      </w:tr>
      <w:tr w:rsidR="008C6AF6" w:rsidRPr="00921050" w14:paraId="54AF6959" w14:textId="77777777" w:rsidTr="13B4F92A">
        <w:trPr>
          <w:trHeight w:val="55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B21C7" w14:textId="4548776A" w:rsidR="00D85A03" w:rsidRPr="00D85A03" w:rsidRDefault="00FF4384" w:rsidP="00D85A0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membros </w:t>
            </w:r>
            <w:r w:rsidR="00921050" w:rsidRPr="00D85A0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CPC </w:t>
            </w:r>
            <w:r w:rsidR="00D85A03" w:rsidRPr="00D85A03">
              <w:rPr>
                <w:rFonts w:asciiTheme="majorHAnsi" w:hAnsiTheme="majorHAnsi"/>
                <w:sz w:val="20"/>
                <w:szCs w:val="20"/>
                <w:lang w:val="pt-BR"/>
              </w:rPr>
              <w:t>deliberaram o seguinte:</w:t>
            </w:r>
          </w:p>
          <w:p w14:paraId="0819ECEF" w14:textId="77777777" w:rsidR="00D85A03" w:rsidRPr="00D85A03" w:rsidRDefault="00D85A03" w:rsidP="00D85A0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05907A9" w14:textId="6A5E78AD" w:rsidR="00D85A03" w:rsidRPr="00D85A03" w:rsidRDefault="00D85A03" w:rsidP="00D85A0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>Defin</w:t>
            </w: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>ir como diretrizes para a elaboração do Edital de Patrimônio Cultural 2023 as seguintes condições:</w:t>
            </w:r>
          </w:p>
          <w:p w14:paraId="5287BADB" w14:textId="77777777" w:rsidR="00D85A03" w:rsidRPr="00D85A03" w:rsidRDefault="00D85A03" w:rsidP="00D85A0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C1842F1" w14:textId="77777777" w:rsidR="00D85A03" w:rsidRPr="00D85A03" w:rsidRDefault="00D85A03" w:rsidP="00D85A0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>OBJETO: O presente Chamamento Público tem por objeto a seleção de projetos ou atividades de preservação do Patrimônio Cultural material no âmbito da Arquitetura, Urbanismo e Paisagismo em Minas Gerais nos termos a seguir.</w:t>
            </w:r>
          </w:p>
          <w:p w14:paraId="09CCFA29" w14:textId="77777777" w:rsidR="00D85A03" w:rsidRPr="00D85A03" w:rsidRDefault="00D85A03" w:rsidP="00D85A0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7A5ABDF" w14:textId="77777777" w:rsidR="00D85A03" w:rsidRPr="00D85A03" w:rsidRDefault="00D85A03" w:rsidP="00D85A03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>Todos os trabalhos de estudo urbanístico, paisagístico e arquitetônico, pesquisa, inventário, diagnóstico, planos e projetos;</w:t>
            </w:r>
          </w:p>
          <w:p w14:paraId="49BF4D99" w14:textId="77777777" w:rsidR="00D85A03" w:rsidRPr="00D85A03" w:rsidRDefault="00D85A03" w:rsidP="00D85A03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>Formação e atualização profissional nas áreas de preservação e conservação do patrimônio cultural, visando especialmente a assistência técnica e a inclusão social, cultural e econômica, sobretudo voltada à econômica criativa e do turismo cultural e ecoturismo;</w:t>
            </w:r>
          </w:p>
          <w:p w14:paraId="4B10BA47" w14:textId="77777777" w:rsidR="00D85A03" w:rsidRPr="00D85A03" w:rsidRDefault="00D85A03" w:rsidP="00D85A03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>Busca de inovação tecnológica na conservação e restauro, na formulação de metodologias de diagnóstico, prognóstico e projeto, assim como de métodos de caráter inclusivo que ampliem o processo participativo na elaboração e implementação de planos, projetos e atividades;</w:t>
            </w:r>
          </w:p>
          <w:p w14:paraId="5BC70B82" w14:textId="77777777" w:rsidR="00D85A03" w:rsidRPr="00D85A03" w:rsidRDefault="00D85A03" w:rsidP="00D85A03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>Desenvolvimento de atividades de educação patrimonial com a comunidade usuária para preservação, conservação e manutenção do patrimônio cultural;</w:t>
            </w:r>
          </w:p>
          <w:p w14:paraId="7E1172A2" w14:textId="77777777" w:rsidR="00D85A03" w:rsidRPr="00D85A03" w:rsidRDefault="00D85A03" w:rsidP="00D85A03">
            <w:pPr>
              <w:pStyle w:val="PargrafodaLista"/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Desenvolvimento de publicações sobre patrimônio cultural e outras formas de divulgação do patrimônio cultural, inclusive virtual. </w:t>
            </w:r>
          </w:p>
          <w:p w14:paraId="7E67AD14" w14:textId="77777777" w:rsidR="00D85A03" w:rsidRPr="00D85A03" w:rsidRDefault="00D85A03" w:rsidP="00D85A03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A67DEC2" w14:textId="77777777" w:rsidR="00D85A03" w:rsidRPr="00D85A03" w:rsidRDefault="00D85A03" w:rsidP="00D85A03">
            <w:pPr>
              <w:spacing w:line="276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DEFINIÇÃO DOS PROPONENTES</w:t>
            </w: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>: Prefeituras, Universidades, Secretarias Municipais e Estaduais, Fundações e Empresas de forma geral, ONGs, desde que possua CNPJ e apresente, na equipe de execução, um responsável técnico Arquiteto e Urbanista que esteja regular perante o CAU.</w:t>
            </w:r>
          </w:p>
          <w:p w14:paraId="2DD9BA7B" w14:textId="77777777" w:rsidR="00D85A03" w:rsidRPr="00D85A03" w:rsidRDefault="00D85A03" w:rsidP="00D85A03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4D3B9C8" w14:textId="77777777" w:rsidR="00D85A03" w:rsidRPr="00D85A03" w:rsidRDefault="00D85A03" w:rsidP="00D85A03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>VALOR TOTAL DO EDITAL: R$ 150.000,00</w:t>
            </w:r>
          </w:p>
          <w:p w14:paraId="198AF0DF" w14:textId="77777777" w:rsidR="00D85A03" w:rsidRPr="00D85A03" w:rsidRDefault="00D85A03" w:rsidP="00D85A03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2474BDE" w14:textId="77777777" w:rsidR="00D85A03" w:rsidRPr="00D85A03" w:rsidRDefault="00D85A03" w:rsidP="00D85A03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>VALOR MÁXIMO POR PROJETO: R$50.000,00</w:t>
            </w:r>
          </w:p>
          <w:p w14:paraId="0436479D" w14:textId="77777777" w:rsidR="00D85A03" w:rsidRPr="00D85A03" w:rsidRDefault="00D85A03" w:rsidP="00D85A03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165FBD9" w14:textId="77777777" w:rsidR="00D85A03" w:rsidRPr="00D85A03" w:rsidRDefault="00D85A03" w:rsidP="00D85A03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CONTRAPARTIDA: As contrapartidas que poderão ser de natureza financeira ou técnica deverão estar discriminadas na proposta, e deverão cumprir ao menos 2 (dois) dos itens elencados a seguir, sendo um deles relacionado à divulgação do CAU/MG: </w:t>
            </w:r>
          </w:p>
          <w:p w14:paraId="307B8BF1" w14:textId="77777777" w:rsidR="00D85A03" w:rsidRPr="00D85A03" w:rsidRDefault="00D85A03" w:rsidP="00D85A03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EB45829" w14:textId="77777777" w:rsidR="00D85A03" w:rsidRPr="00D85A03" w:rsidRDefault="00D85A03" w:rsidP="00D85A03">
            <w:pPr>
              <w:spacing w:line="276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I. Publicações (impressas e/ou digitais): audiovisuais, cartilhas e folders: </w:t>
            </w:r>
          </w:p>
          <w:p w14:paraId="37A6D02F" w14:textId="77777777" w:rsidR="00D85A03" w:rsidRPr="00D85A03" w:rsidRDefault="00D85A03" w:rsidP="00D85A03">
            <w:pPr>
              <w:spacing w:line="276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>a) Cessão de espaço na publicação para veiculação de texto do CAU/MG relevante para objeto deste Chamamento;</w:t>
            </w:r>
          </w:p>
          <w:p w14:paraId="158D6E83" w14:textId="77777777" w:rsidR="00D85A03" w:rsidRPr="00D85A03" w:rsidRDefault="00D85A03" w:rsidP="00D85A03">
            <w:pPr>
              <w:spacing w:line="276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b) Cessão de cotas das tiragens da publicação para o CAU/MG; </w:t>
            </w:r>
          </w:p>
          <w:p w14:paraId="6DD541B2" w14:textId="77777777" w:rsidR="00D85A03" w:rsidRPr="00D85A03" w:rsidRDefault="00D85A03" w:rsidP="00D85A03">
            <w:pPr>
              <w:spacing w:line="276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c) Autorização, dos autores ou de quem de direito, para download, da publicação no sítio eletrônico do CAU/MG. </w:t>
            </w:r>
          </w:p>
          <w:p w14:paraId="29464D04" w14:textId="77777777" w:rsidR="00D85A03" w:rsidRPr="00D85A03" w:rsidRDefault="00D85A03" w:rsidP="00D85A03">
            <w:pPr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90555F8" w14:textId="77777777" w:rsidR="00D85A03" w:rsidRPr="00D85A03" w:rsidRDefault="00D85A03" w:rsidP="00D85A03">
            <w:pPr>
              <w:spacing w:line="276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II. Em prestação de serviços e ações diversas: </w:t>
            </w:r>
          </w:p>
          <w:p w14:paraId="2CBFB175" w14:textId="77777777" w:rsidR="00D85A03" w:rsidRPr="00D85A03" w:rsidRDefault="00D85A03" w:rsidP="00D85A03">
            <w:pPr>
              <w:spacing w:line="276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>a) Acesso de arquitetos e urbanistas e estudantes de arquitetura e urbanismo às atividades do projeto;</w:t>
            </w:r>
          </w:p>
          <w:p w14:paraId="5107AF58" w14:textId="77777777" w:rsidR="00D85A03" w:rsidRPr="00D85A03" w:rsidRDefault="00D85A03" w:rsidP="00D85A03">
            <w:pPr>
              <w:spacing w:line="276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b) Fornecimento de registro fotográfico das atividades exercidas durante a execução do projeto; e </w:t>
            </w:r>
          </w:p>
          <w:p w14:paraId="2EDE94A4" w14:textId="77777777" w:rsidR="00D85A03" w:rsidRPr="00D85A03" w:rsidRDefault="00D85A03" w:rsidP="00D85A03">
            <w:pPr>
              <w:spacing w:line="276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c) Trabalho da equipe técnica envolvida no projeto computadas em horas trabalhadas. </w:t>
            </w:r>
          </w:p>
          <w:p w14:paraId="2BF930F8" w14:textId="77777777" w:rsidR="00D85A03" w:rsidRPr="00D85A03" w:rsidRDefault="00D85A03" w:rsidP="00D85A03">
            <w:pPr>
              <w:spacing w:line="276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11D86852" w14:textId="14226789" w:rsidR="00D85A03" w:rsidRDefault="00D85A03" w:rsidP="00D85A03">
            <w:pPr>
              <w:spacing w:line="276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85A03">
              <w:rPr>
                <w:rFonts w:asciiTheme="majorHAnsi" w:hAnsiTheme="majorHAnsi"/>
                <w:sz w:val="20"/>
                <w:szCs w:val="20"/>
                <w:lang w:val="pt-BR"/>
              </w:rPr>
              <w:t>III. Outras formas de contrapartida, que deverão ser discriminadas.</w:t>
            </w:r>
          </w:p>
          <w:p w14:paraId="06EABA1B" w14:textId="75F24E49" w:rsidR="008A76A8" w:rsidRDefault="008A76A8" w:rsidP="00D85A03">
            <w:pPr>
              <w:spacing w:line="276" w:lineRule="auto"/>
              <w:ind w:left="36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779"/>
              <w:gridCol w:w="1134"/>
            </w:tblGrid>
            <w:tr w:rsidR="008A76A8" w:rsidRPr="006A1735" w14:paraId="62EB1730" w14:textId="77777777" w:rsidTr="00D110E9">
              <w:trPr>
                <w:trHeight w:val="487"/>
              </w:trPr>
              <w:tc>
                <w:tcPr>
                  <w:tcW w:w="8779" w:type="dxa"/>
                  <w:shd w:val="clear" w:color="auto" w:fill="auto"/>
                </w:tcPr>
                <w:p w14:paraId="2E8FB8B7" w14:textId="77777777" w:rsidR="008A76A8" w:rsidRPr="008A76A8" w:rsidRDefault="008A76A8" w:rsidP="008A76A8">
                  <w:pPr>
                    <w:suppressAutoHyphens w:val="0"/>
                    <w:spacing w:line="276" w:lineRule="auto"/>
                    <w:ind w:left="360"/>
                    <w:jc w:val="center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  <w:lang w:val="pt-BR"/>
                    </w:rPr>
                    <w:t>CRITÉRIOS DE AVALIAÇÃO: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AAE11BB" w14:textId="77777777" w:rsidR="008A76A8" w:rsidRPr="008A76A8" w:rsidRDefault="008A76A8" w:rsidP="008A76A8">
                  <w:pPr>
                    <w:pStyle w:val="TableParagraph"/>
                    <w:spacing w:before="11"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shd w:val="clear" w:color="auto" w:fill="D2D2D2"/>
                    </w:rPr>
                    <w:t>Nota</w:t>
                  </w:r>
                </w:p>
              </w:tc>
            </w:tr>
            <w:tr w:rsidR="008A76A8" w:rsidRPr="006A1735" w14:paraId="0E4A8B6C" w14:textId="77777777" w:rsidTr="00D110E9">
              <w:trPr>
                <w:trHeight w:val="487"/>
              </w:trPr>
              <w:tc>
                <w:tcPr>
                  <w:tcW w:w="8779" w:type="dxa"/>
                  <w:shd w:val="clear" w:color="auto" w:fill="auto"/>
                </w:tcPr>
                <w:p w14:paraId="6FE5679F" w14:textId="77777777" w:rsidR="008A76A8" w:rsidRPr="008A76A8" w:rsidRDefault="008A76A8" w:rsidP="008A76A8">
                  <w:pPr>
                    <w:pStyle w:val="TableParagraph"/>
                    <w:spacing w:line="243" w:lineRule="exact"/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I.</w:t>
                  </w:r>
                  <w:r w:rsidRPr="008A76A8">
                    <w:rPr>
                      <w:rFonts w:asciiTheme="majorHAnsi" w:hAnsiTheme="majorHAnsi"/>
                      <w:b/>
                      <w:spacing w:val="-4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Originalidade/Inovação</w:t>
                  </w:r>
                  <w:r w:rsidRPr="008A76A8">
                    <w:rPr>
                      <w:rFonts w:asciiTheme="majorHAnsi" w:hAnsiTheme="majorHAnsi"/>
                      <w:b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da</w:t>
                  </w:r>
                  <w:r w:rsidRPr="008A76A8">
                    <w:rPr>
                      <w:rFonts w:asciiTheme="majorHAnsi" w:hAnsiTheme="majorHAnsi"/>
                      <w:b/>
                      <w:spacing w:val="-4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proposta</w:t>
                  </w:r>
                  <w:r w:rsidRPr="008A76A8">
                    <w:rPr>
                      <w:rFonts w:asciiTheme="majorHAnsi" w:hAnsiTheme="majorHAnsi"/>
                      <w:b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–</w:t>
                  </w:r>
                  <w:r w:rsidRPr="008A76A8">
                    <w:rPr>
                      <w:rFonts w:asciiTheme="majorHAnsi" w:hAnsiTheme="majorHAnsi"/>
                      <w:b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Critérios</w:t>
                  </w:r>
                  <w:r w:rsidRPr="008A76A8">
                    <w:rPr>
                      <w:rFonts w:asciiTheme="majorHAnsi" w:hAnsiTheme="majorHAnsi"/>
                      <w:b/>
                      <w:spacing w:val="-4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de</w:t>
                  </w:r>
                  <w:r w:rsidRPr="008A76A8">
                    <w:rPr>
                      <w:rFonts w:asciiTheme="majorHAnsi" w:hAnsiTheme="majorHAnsi"/>
                      <w:b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Mérito</w:t>
                  </w:r>
                </w:p>
                <w:p w14:paraId="4EC54123" w14:textId="77777777" w:rsidR="008A76A8" w:rsidRPr="008A76A8" w:rsidRDefault="008A76A8" w:rsidP="008A76A8">
                  <w:pPr>
                    <w:pStyle w:val="TableParagraph"/>
                    <w:spacing w:line="243" w:lineRule="exact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a)</w:t>
                  </w:r>
                  <w:r w:rsidRPr="008A76A8">
                    <w:rPr>
                      <w:rFonts w:asciiTheme="majorHAnsi" w:hAnsiTheme="majorHAnsi"/>
                      <w:spacing w:val="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Roteiros</w:t>
                  </w:r>
                  <w:r w:rsidRPr="008A76A8">
                    <w:rPr>
                      <w:rFonts w:asciiTheme="majorHAnsi" w:hAnsiTheme="majorHAnsi"/>
                      <w:spacing w:val="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serão</w:t>
                  </w:r>
                  <w:r w:rsidRPr="008A76A8">
                    <w:rPr>
                      <w:rFonts w:asciiTheme="majorHAnsi" w:hAnsiTheme="majorHAnsi"/>
                      <w:spacing w:val="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analisados</w:t>
                  </w:r>
                  <w:r w:rsidRPr="008A76A8">
                    <w:rPr>
                      <w:rFonts w:asciiTheme="majorHAnsi" w:hAnsiTheme="majorHAnsi"/>
                      <w:spacing w:val="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pelos</w:t>
                  </w:r>
                  <w:r w:rsidRPr="008A76A8">
                    <w:rPr>
                      <w:rFonts w:asciiTheme="majorHAnsi" w:hAnsiTheme="majorHAnsi"/>
                      <w:spacing w:val="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aspectos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</w:t>
                  </w:r>
                  <w:r w:rsidRPr="008A76A8">
                    <w:rPr>
                      <w:rFonts w:asciiTheme="majorHAnsi" w:hAnsiTheme="majorHAnsi"/>
                      <w:spacing w:val="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originalidade</w:t>
                  </w:r>
                  <w:r w:rsidRPr="008A76A8">
                    <w:rPr>
                      <w:rFonts w:asciiTheme="majorHAnsi" w:hAnsiTheme="majorHAnsi"/>
                      <w:spacing w:val="4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</w:t>
                  </w:r>
                  <w:r w:rsidRPr="008A76A8">
                    <w:rPr>
                      <w:rFonts w:asciiTheme="majorHAnsi" w:hAnsiTheme="majorHAnsi"/>
                      <w:spacing w:val="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</w:t>
                  </w:r>
                  <w:r w:rsidRPr="008A76A8">
                    <w:rPr>
                      <w:rFonts w:asciiTheme="majorHAnsi" w:hAnsiTheme="majorHAnsi"/>
                      <w:spacing w:val="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pertinência</w:t>
                  </w:r>
                  <w:r w:rsidRPr="008A76A8">
                    <w:rPr>
                      <w:rFonts w:asciiTheme="majorHAnsi" w:hAnsiTheme="majorHAnsi"/>
                      <w:spacing w:val="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em</w:t>
                  </w:r>
                  <w:r w:rsidRPr="008A76A8">
                    <w:rPr>
                      <w:rFonts w:asciiTheme="majorHAnsi" w:hAnsiTheme="majorHAnsi"/>
                      <w:spacing w:val="8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relação</w:t>
                  </w:r>
                  <w:r w:rsidRPr="008A76A8">
                    <w:rPr>
                      <w:rFonts w:asciiTheme="majorHAnsi" w:hAnsiTheme="majorHAnsi"/>
                      <w:spacing w:val="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ao</w:t>
                  </w:r>
                </w:p>
                <w:p w14:paraId="0060B7A8" w14:textId="77777777" w:rsidR="008A76A8" w:rsidRPr="008A76A8" w:rsidRDefault="008A76A8" w:rsidP="008A76A8">
                  <w:pPr>
                    <w:pStyle w:val="TableParagraph"/>
                    <w:spacing w:line="243" w:lineRule="exact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patrimônio</w:t>
                  </w:r>
                  <w:r w:rsidRPr="008A76A8">
                    <w:rPr>
                      <w:rFonts w:asciiTheme="majorHAnsi" w:hAnsiTheme="majorHAnsi"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cultural material no âmbito da Arquitetura, Urbanismo e Paisagismo;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97256A4" w14:textId="77777777" w:rsidR="008A76A8" w:rsidRPr="008A76A8" w:rsidRDefault="008A76A8" w:rsidP="008A76A8">
                  <w:pPr>
                    <w:pStyle w:val="TableParagraph"/>
                    <w:spacing w:before="11"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  <w:p w14:paraId="5272844E" w14:textId="77777777" w:rsidR="008A76A8" w:rsidRPr="008A76A8" w:rsidRDefault="008A76A8" w:rsidP="008A76A8">
                  <w:pPr>
                    <w:pStyle w:val="TableParagraph"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shd w:val="clear" w:color="auto" w:fill="D2D2D2"/>
                    </w:rPr>
                    <w:t>0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shd w:val="clear" w:color="auto" w:fill="D2D2D2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shd w:val="clear" w:color="auto" w:fill="D2D2D2"/>
                    </w:rPr>
                    <w:t>a 15</w:t>
                  </w:r>
                </w:p>
              </w:tc>
            </w:tr>
            <w:tr w:rsidR="008A76A8" w:rsidRPr="006A1735" w14:paraId="60543E5E" w14:textId="77777777" w:rsidTr="00D110E9">
              <w:trPr>
                <w:trHeight w:val="487"/>
              </w:trPr>
              <w:tc>
                <w:tcPr>
                  <w:tcW w:w="8779" w:type="dxa"/>
                  <w:shd w:val="clear" w:color="auto" w:fill="auto"/>
                </w:tcPr>
                <w:p w14:paraId="5CD3672E" w14:textId="77777777" w:rsidR="008A76A8" w:rsidRPr="008A76A8" w:rsidRDefault="008A76A8" w:rsidP="008A76A8">
                  <w:pPr>
                    <w:pStyle w:val="TableParagraph"/>
                    <w:spacing w:line="243" w:lineRule="exact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II.</w:t>
                  </w:r>
                  <w:r w:rsidRPr="008A76A8">
                    <w:rPr>
                      <w:rFonts w:asciiTheme="majorHAnsi" w:hAnsiTheme="majorHAnsi"/>
                      <w:b/>
                      <w:spacing w:val="-4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Clareza</w:t>
                  </w:r>
                  <w:r w:rsidRPr="008A76A8">
                    <w:rPr>
                      <w:rFonts w:asciiTheme="majorHAnsi" w:hAnsiTheme="majorHAnsi"/>
                      <w:b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e</w:t>
                  </w:r>
                  <w:r w:rsidRPr="008A76A8">
                    <w:rPr>
                      <w:rFonts w:asciiTheme="majorHAnsi" w:hAnsiTheme="majorHAnsi"/>
                      <w:b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coerência</w:t>
                  </w:r>
                  <w:r w:rsidRPr="008A76A8">
                    <w:rPr>
                      <w:rFonts w:asciiTheme="majorHAnsi" w:hAnsiTheme="majorHAnsi"/>
                      <w:b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na</w:t>
                  </w:r>
                  <w:r w:rsidRPr="008A76A8">
                    <w:rPr>
                      <w:rFonts w:asciiTheme="majorHAnsi" w:hAnsiTheme="majorHAnsi"/>
                      <w:b/>
                      <w:spacing w:val="-4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apresentação</w:t>
                  </w:r>
                  <w:r w:rsidRPr="008A76A8">
                    <w:rPr>
                      <w:rFonts w:asciiTheme="majorHAnsi" w:hAnsiTheme="majorHAnsi"/>
                      <w:b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da</w:t>
                  </w:r>
                  <w:r w:rsidRPr="008A76A8">
                    <w:rPr>
                      <w:rFonts w:asciiTheme="majorHAnsi" w:hAnsiTheme="majorHAnsi"/>
                      <w:b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proposta</w:t>
                  </w:r>
                </w:p>
                <w:p w14:paraId="352A2B59" w14:textId="77777777" w:rsidR="008A76A8" w:rsidRPr="008A76A8" w:rsidRDefault="008A76A8" w:rsidP="008A76A8">
                  <w:pPr>
                    <w:pStyle w:val="TableParagraph"/>
                    <w:numPr>
                      <w:ilvl w:val="0"/>
                      <w:numId w:val="35"/>
                    </w:numPr>
                    <w:tabs>
                      <w:tab w:val="left" w:pos="827"/>
                    </w:tabs>
                    <w:ind w:right="98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As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propostas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serão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avaliadas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por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sua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clareza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na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exposição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dos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objetivos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justificativa técnica, cultural e educativa em termos de pertinência para o desenvolvimento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da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Arquitetura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Urbanismo,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em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Minas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Gerais,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naquilo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que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trata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da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participação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da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sociedade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na defesa do patrimônio cultural;</w:t>
                  </w:r>
                </w:p>
                <w:p w14:paraId="2DCDD4CB" w14:textId="77777777" w:rsidR="008A76A8" w:rsidRPr="008A76A8" w:rsidRDefault="008A76A8" w:rsidP="008A76A8">
                  <w:pPr>
                    <w:pStyle w:val="TableParagraph"/>
                    <w:tabs>
                      <w:tab w:val="left" w:pos="827"/>
                    </w:tabs>
                    <w:spacing w:line="244" w:lineRule="exact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C6932F5" w14:textId="77777777" w:rsidR="008A76A8" w:rsidRPr="008A76A8" w:rsidRDefault="008A76A8" w:rsidP="008A76A8">
                  <w:pPr>
                    <w:pStyle w:val="TableParagraph"/>
                    <w:ind w:left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  <w:p w14:paraId="7AD4B838" w14:textId="77777777" w:rsidR="008A76A8" w:rsidRPr="008A76A8" w:rsidRDefault="008A76A8" w:rsidP="008A76A8">
                  <w:pPr>
                    <w:pStyle w:val="TableParagraph"/>
                    <w:ind w:left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  <w:p w14:paraId="4DAC26AB" w14:textId="77777777" w:rsidR="008A76A8" w:rsidRPr="008A76A8" w:rsidRDefault="008A76A8" w:rsidP="008A76A8">
                  <w:pPr>
                    <w:pStyle w:val="TableParagraph"/>
                    <w:ind w:left="0"/>
                    <w:jc w:val="center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shd w:val="clear" w:color="auto" w:fill="D2D2D2"/>
                    </w:rPr>
                    <w:t>0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shd w:val="clear" w:color="auto" w:fill="D2D2D2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shd w:val="clear" w:color="auto" w:fill="D2D2D2"/>
                    </w:rPr>
                    <w:t>a 15</w:t>
                  </w:r>
                </w:p>
              </w:tc>
            </w:tr>
            <w:tr w:rsidR="008A76A8" w:rsidRPr="006A1735" w14:paraId="3FD6B003" w14:textId="77777777" w:rsidTr="00D110E9">
              <w:trPr>
                <w:trHeight w:val="487"/>
              </w:trPr>
              <w:tc>
                <w:tcPr>
                  <w:tcW w:w="8779" w:type="dxa"/>
                  <w:shd w:val="clear" w:color="auto" w:fill="auto"/>
                </w:tcPr>
                <w:p w14:paraId="1AE98A98" w14:textId="77777777" w:rsidR="008A76A8" w:rsidRPr="008A76A8" w:rsidRDefault="008A76A8" w:rsidP="008A76A8">
                  <w:pPr>
                    <w:pStyle w:val="TableParagraph"/>
                    <w:tabs>
                      <w:tab w:val="left" w:pos="827"/>
                    </w:tabs>
                    <w:spacing w:line="244" w:lineRule="exact"/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III.</w:t>
                  </w:r>
                  <w:r w:rsidRPr="008A76A8">
                    <w:rPr>
                      <w:rFonts w:asciiTheme="majorHAnsi" w:hAnsiTheme="majorHAnsi"/>
                      <w:b/>
                      <w:spacing w:val="-4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 xml:space="preserve">Viabilidade de execução </w:t>
                  </w:r>
                </w:p>
                <w:p w14:paraId="0C76B905" w14:textId="77777777" w:rsidR="008A76A8" w:rsidRPr="008A76A8" w:rsidRDefault="008A76A8" w:rsidP="008A76A8">
                  <w:pPr>
                    <w:pStyle w:val="TableParagraph"/>
                    <w:tabs>
                      <w:tab w:val="left" w:pos="827"/>
                    </w:tabs>
                    <w:spacing w:line="244" w:lineRule="exact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a) Viabilidade</w:t>
                  </w:r>
                  <w:r w:rsidRPr="008A76A8">
                    <w:rPr>
                      <w:rFonts w:asciiTheme="majorHAnsi" w:hAnsiTheme="majorHAnsi"/>
                      <w:spacing w:val="-4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</w:t>
                  </w:r>
                  <w:r w:rsidRPr="008A76A8">
                    <w:rPr>
                      <w:rFonts w:asciiTheme="majorHAnsi" w:hAnsiTheme="majorHAnsi"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execução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no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prazo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definido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neste</w:t>
                  </w:r>
                  <w:r w:rsidRPr="008A76A8">
                    <w:rPr>
                      <w:rFonts w:asciiTheme="majorHAnsi" w:hAnsiTheme="majorHAnsi"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Edital;</w:t>
                  </w:r>
                </w:p>
                <w:p w14:paraId="41A4B973" w14:textId="77777777" w:rsidR="008A76A8" w:rsidRPr="008A76A8" w:rsidRDefault="008A76A8" w:rsidP="008A76A8">
                  <w:pPr>
                    <w:pStyle w:val="TableParagraph"/>
                    <w:tabs>
                      <w:tab w:val="left" w:pos="827"/>
                    </w:tabs>
                    <w:spacing w:line="244" w:lineRule="exact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b) Será</w:t>
                  </w:r>
                  <w:r w:rsidRPr="008A76A8">
                    <w:rPr>
                      <w:rFonts w:asciiTheme="majorHAnsi" w:hAnsiTheme="majorHAnsi"/>
                      <w:spacing w:val="36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avaliada</w:t>
                  </w:r>
                  <w:r w:rsidRPr="008A76A8">
                    <w:rPr>
                      <w:rFonts w:asciiTheme="majorHAnsi" w:hAnsiTheme="majorHAnsi"/>
                      <w:spacing w:val="38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</w:t>
                  </w:r>
                  <w:r w:rsidRPr="008A76A8">
                    <w:rPr>
                      <w:rFonts w:asciiTheme="majorHAnsi" w:hAnsiTheme="majorHAnsi"/>
                      <w:spacing w:val="37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coerência</w:t>
                  </w:r>
                  <w:r w:rsidRPr="008A76A8">
                    <w:rPr>
                      <w:rFonts w:asciiTheme="majorHAnsi" w:hAnsiTheme="majorHAnsi"/>
                      <w:spacing w:val="37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do</w:t>
                  </w:r>
                  <w:r w:rsidRPr="008A76A8">
                    <w:rPr>
                      <w:rFonts w:asciiTheme="majorHAnsi" w:hAnsiTheme="majorHAnsi"/>
                      <w:spacing w:val="36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cronograma</w:t>
                  </w:r>
                  <w:r w:rsidRPr="008A76A8">
                    <w:rPr>
                      <w:rFonts w:asciiTheme="majorHAnsi" w:hAnsiTheme="majorHAnsi"/>
                      <w:spacing w:val="37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</w:t>
                  </w:r>
                  <w:r w:rsidRPr="008A76A8">
                    <w:rPr>
                      <w:rFonts w:asciiTheme="majorHAnsi" w:hAnsiTheme="majorHAnsi"/>
                      <w:spacing w:val="36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execução,</w:t>
                  </w:r>
                  <w:r w:rsidRPr="008A76A8">
                    <w:rPr>
                      <w:rFonts w:asciiTheme="majorHAnsi" w:hAnsiTheme="majorHAnsi"/>
                      <w:spacing w:val="39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da</w:t>
                  </w:r>
                  <w:r w:rsidRPr="008A76A8">
                    <w:rPr>
                      <w:rFonts w:asciiTheme="majorHAnsi" w:hAnsiTheme="majorHAnsi"/>
                      <w:spacing w:val="38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cota</w:t>
                  </w:r>
                  <w:r w:rsidRPr="008A76A8">
                    <w:rPr>
                      <w:rFonts w:asciiTheme="majorHAnsi" w:hAnsiTheme="majorHAnsi"/>
                      <w:spacing w:val="37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solicitada</w:t>
                  </w:r>
                  <w:r w:rsidRPr="008A76A8">
                    <w:rPr>
                      <w:rFonts w:asciiTheme="majorHAnsi" w:hAnsiTheme="majorHAnsi"/>
                      <w:spacing w:val="38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</w:t>
                  </w:r>
                  <w:r w:rsidRPr="008A76A8">
                    <w:rPr>
                      <w:rFonts w:asciiTheme="majorHAnsi" w:hAnsiTheme="majorHAnsi"/>
                      <w:spacing w:val="35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da</w:t>
                  </w:r>
                </w:p>
                <w:p w14:paraId="676B594D" w14:textId="77777777" w:rsidR="008A76A8" w:rsidRPr="008A76A8" w:rsidRDefault="008A76A8" w:rsidP="008A76A8">
                  <w:pPr>
                    <w:pStyle w:val="TableParagraph"/>
                    <w:spacing w:line="223" w:lineRule="exact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pt-BR"/>
                    </w:rPr>
                    <w:t>estratégia</w:t>
                  </w:r>
                  <w:r w:rsidRPr="008A76A8">
                    <w:rPr>
                      <w:rFonts w:asciiTheme="majorHAnsi" w:hAnsiTheme="majorHAnsi"/>
                      <w:b/>
                      <w:i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</w:t>
                  </w:r>
                  <w:r w:rsidRPr="008A76A8">
                    <w:rPr>
                      <w:rFonts w:asciiTheme="majorHAnsi" w:hAnsiTheme="majorHAnsi"/>
                      <w:spacing w:val="-4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divulgação.</w:t>
                  </w:r>
                </w:p>
                <w:p w14:paraId="1C4DC7BA" w14:textId="77777777" w:rsidR="008A76A8" w:rsidRPr="008A76A8" w:rsidRDefault="008A76A8" w:rsidP="008A76A8">
                  <w:pPr>
                    <w:pStyle w:val="TableParagraph"/>
                    <w:tabs>
                      <w:tab w:val="left" w:pos="827"/>
                      <w:tab w:val="left" w:pos="828"/>
                    </w:tabs>
                    <w:spacing w:line="244" w:lineRule="exact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 xml:space="preserve">c)A viabilidade das atividades a serem desenvolvidas e a qualidade dos recursos técnicos como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lastRenderedPageBreak/>
                    <w:t>experiência e infraestrutura do proponente;</w:t>
                  </w:r>
                </w:p>
                <w:p w14:paraId="6EF3DB7F" w14:textId="77777777" w:rsidR="008A76A8" w:rsidRPr="006A1735" w:rsidRDefault="008A76A8" w:rsidP="008A76A8">
                  <w:pPr>
                    <w:pStyle w:val="TableParagraph"/>
                    <w:spacing w:line="223" w:lineRule="exact"/>
                    <w:rPr>
                      <w:rFonts w:asciiTheme="majorHAnsi" w:hAnsiTheme="majorHAnsi"/>
                      <w:lang w:val="pt-B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C38886E" w14:textId="77777777" w:rsidR="008A76A8" w:rsidRPr="006A1735" w:rsidRDefault="008A76A8" w:rsidP="008A76A8">
                  <w:pPr>
                    <w:pStyle w:val="TableParagraph"/>
                    <w:ind w:left="0"/>
                    <w:jc w:val="center"/>
                    <w:rPr>
                      <w:rFonts w:asciiTheme="majorHAnsi" w:hAnsiTheme="majorHAnsi"/>
                      <w:lang w:val="pt-BR"/>
                    </w:rPr>
                  </w:pPr>
                  <w:r w:rsidRPr="006A1735">
                    <w:rPr>
                      <w:rFonts w:asciiTheme="majorHAnsi" w:hAnsiTheme="majorHAnsi"/>
                      <w:shd w:val="clear" w:color="auto" w:fill="D2D2D2"/>
                    </w:rPr>
                    <w:lastRenderedPageBreak/>
                    <w:t>0</w:t>
                  </w:r>
                  <w:r w:rsidRPr="006A1735">
                    <w:rPr>
                      <w:rFonts w:asciiTheme="majorHAnsi" w:hAnsiTheme="majorHAnsi"/>
                      <w:spacing w:val="-2"/>
                      <w:shd w:val="clear" w:color="auto" w:fill="D2D2D2"/>
                    </w:rPr>
                    <w:t xml:space="preserve"> </w:t>
                  </w:r>
                  <w:r w:rsidRPr="006A1735">
                    <w:rPr>
                      <w:rFonts w:asciiTheme="majorHAnsi" w:hAnsiTheme="majorHAnsi"/>
                      <w:shd w:val="clear" w:color="auto" w:fill="D2D2D2"/>
                    </w:rPr>
                    <w:t>a 10</w:t>
                  </w:r>
                </w:p>
              </w:tc>
            </w:tr>
            <w:tr w:rsidR="008A76A8" w:rsidRPr="006A1735" w14:paraId="71B0C1C9" w14:textId="77777777" w:rsidTr="00D110E9">
              <w:trPr>
                <w:trHeight w:val="2042"/>
              </w:trPr>
              <w:tc>
                <w:tcPr>
                  <w:tcW w:w="8779" w:type="dxa"/>
                  <w:shd w:val="clear" w:color="auto" w:fill="auto"/>
                </w:tcPr>
                <w:p w14:paraId="2A2B4AF1" w14:textId="77777777" w:rsidR="008A76A8" w:rsidRPr="008A76A8" w:rsidRDefault="008A76A8" w:rsidP="008A76A8">
                  <w:pPr>
                    <w:pStyle w:val="TableParagraph"/>
                    <w:spacing w:line="243" w:lineRule="exact"/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IV.</w:t>
                  </w:r>
                  <w:r w:rsidRPr="008A76A8">
                    <w:rPr>
                      <w:rFonts w:asciiTheme="majorHAnsi" w:hAnsiTheme="majorHAnsi"/>
                      <w:b/>
                      <w:spacing w:val="-4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Qualidade</w:t>
                  </w:r>
                  <w:r w:rsidRPr="008A76A8">
                    <w:rPr>
                      <w:rFonts w:asciiTheme="majorHAnsi" w:hAnsiTheme="majorHAnsi"/>
                      <w:b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das</w:t>
                  </w:r>
                  <w:r w:rsidRPr="008A76A8">
                    <w:rPr>
                      <w:rFonts w:asciiTheme="majorHAnsi" w:hAnsiTheme="majorHAnsi"/>
                      <w:b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contrapartidas</w:t>
                  </w:r>
                </w:p>
                <w:p w14:paraId="59E6CFF3" w14:textId="77777777" w:rsidR="008A76A8" w:rsidRPr="008A76A8" w:rsidRDefault="008A76A8" w:rsidP="008A76A8">
                  <w:pPr>
                    <w:pStyle w:val="TableParagraph"/>
                    <w:numPr>
                      <w:ilvl w:val="0"/>
                      <w:numId w:val="34"/>
                    </w:numPr>
                    <w:tabs>
                      <w:tab w:val="left" w:pos="827"/>
                      <w:tab w:val="left" w:pos="828"/>
                    </w:tabs>
                    <w:suppressAutoHyphens w:val="0"/>
                    <w:autoSpaceDE w:val="0"/>
                    <w:autoSpaceDN w:val="0"/>
                    <w:spacing w:before="2"/>
                    <w:ind w:right="102" w:firstLine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Será</w:t>
                  </w:r>
                  <w:r w:rsidRPr="008A76A8">
                    <w:rPr>
                      <w:rFonts w:asciiTheme="majorHAnsi" w:hAnsiTheme="majorHAnsi"/>
                      <w:spacing w:val="16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avaliada</w:t>
                  </w:r>
                  <w:r w:rsidRPr="008A76A8">
                    <w:rPr>
                      <w:rFonts w:asciiTheme="majorHAnsi" w:hAnsiTheme="majorHAnsi"/>
                      <w:spacing w:val="16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</w:t>
                  </w:r>
                  <w:r w:rsidRPr="008A76A8">
                    <w:rPr>
                      <w:rFonts w:asciiTheme="majorHAnsi" w:hAnsiTheme="majorHAnsi"/>
                      <w:spacing w:val="16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participação</w:t>
                  </w:r>
                  <w:r w:rsidRPr="008A76A8">
                    <w:rPr>
                      <w:rFonts w:asciiTheme="majorHAnsi" w:hAnsiTheme="majorHAnsi"/>
                      <w:spacing w:val="19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da</w:t>
                  </w:r>
                  <w:r w:rsidRPr="008A76A8">
                    <w:rPr>
                      <w:rFonts w:asciiTheme="majorHAnsi" w:hAnsiTheme="majorHAnsi"/>
                      <w:spacing w:val="2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proponente,</w:t>
                  </w:r>
                  <w:r w:rsidRPr="008A76A8">
                    <w:rPr>
                      <w:rFonts w:asciiTheme="majorHAnsi" w:hAnsiTheme="majorHAnsi"/>
                      <w:spacing w:val="17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especialmente</w:t>
                  </w:r>
                  <w:r w:rsidRPr="008A76A8">
                    <w:rPr>
                      <w:rFonts w:asciiTheme="majorHAnsi" w:hAnsiTheme="majorHAnsi"/>
                      <w:spacing w:val="15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se</w:t>
                  </w:r>
                  <w:r w:rsidRPr="008A76A8">
                    <w:rPr>
                      <w:rFonts w:asciiTheme="majorHAnsi" w:hAnsiTheme="majorHAnsi"/>
                      <w:spacing w:val="18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essa</w:t>
                  </w:r>
                  <w:r w:rsidRPr="008A76A8">
                    <w:rPr>
                      <w:rFonts w:asciiTheme="majorHAnsi" w:hAnsiTheme="majorHAnsi"/>
                      <w:spacing w:val="16"/>
                      <w:sz w:val="20"/>
                      <w:szCs w:val="20"/>
                      <w:lang w:val="pt-BR"/>
                    </w:rPr>
                    <w:t xml:space="preserve"> </w:t>
                  </w:r>
                  <w:proofErr w:type="gramStart"/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 xml:space="preserve">contrapartida </w:t>
                  </w:r>
                  <w:r w:rsidRPr="008A76A8">
                    <w:rPr>
                      <w:rFonts w:asciiTheme="majorHAnsi" w:hAnsiTheme="majorHAnsi"/>
                      <w:spacing w:val="-4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contemplar</w:t>
                  </w:r>
                  <w:proofErr w:type="gramEnd"/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 xml:space="preserve"> mais de dois itens das contrapartidas.</w:t>
                  </w:r>
                </w:p>
                <w:p w14:paraId="06C4734D" w14:textId="77777777" w:rsidR="008A76A8" w:rsidRPr="008A76A8" w:rsidRDefault="008A76A8" w:rsidP="008A76A8">
                  <w:pPr>
                    <w:pStyle w:val="TableParagraph"/>
                    <w:numPr>
                      <w:ilvl w:val="0"/>
                      <w:numId w:val="34"/>
                    </w:numPr>
                    <w:tabs>
                      <w:tab w:val="left" w:pos="827"/>
                      <w:tab w:val="left" w:pos="828"/>
                      <w:tab w:val="left" w:pos="2142"/>
                      <w:tab w:val="left" w:pos="2955"/>
                      <w:tab w:val="left" w:pos="3583"/>
                      <w:tab w:val="left" w:pos="4770"/>
                      <w:tab w:val="left" w:pos="6199"/>
                      <w:tab w:val="left" w:pos="6856"/>
                    </w:tabs>
                    <w:suppressAutoHyphens w:val="0"/>
                    <w:autoSpaceDE w:val="0"/>
                    <w:autoSpaceDN w:val="0"/>
                    <w:ind w:right="104" w:firstLine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Relevância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ab/>
                    <w:t>para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ab/>
                    <w:t>os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ab/>
                    <w:t>objetivos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ab/>
                    <w:t>estratégicos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ab/>
                    <w:t>do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ab/>
                  </w:r>
                  <w:r w:rsidRPr="008A76A8">
                    <w:rPr>
                      <w:rFonts w:asciiTheme="majorHAnsi" w:hAnsiTheme="majorHAnsi"/>
                      <w:spacing w:val="-1"/>
                      <w:sz w:val="20"/>
                      <w:szCs w:val="20"/>
                      <w:lang w:val="pt-BR"/>
                    </w:rPr>
                    <w:t>CAU/MG</w:t>
                  </w:r>
                  <w:r w:rsidRPr="008A76A8">
                    <w:rPr>
                      <w:rFonts w:asciiTheme="majorHAnsi" w:hAnsiTheme="majorHAnsi"/>
                      <w:spacing w:val="-43"/>
                      <w:sz w:val="20"/>
                      <w:szCs w:val="20"/>
                      <w:lang w:val="pt-BR"/>
                    </w:rPr>
                    <w:t xml:space="preserve"> </w:t>
                  </w:r>
                  <w:hyperlink r:id="rId8">
                    <w:r w:rsidRPr="008A76A8">
                      <w:rPr>
                        <w:rFonts w:asciiTheme="majorHAnsi" w:hAnsiTheme="majorHAnsi"/>
                        <w:sz w:val="20"/>
                        <w:szCs w:val="20"/>
                        <w:lang w:val="pt-BR"/>
                      </w:rPr>
                      <w:t>(</w:t>
                    </w:r>
                    <w:r w:rsidRPr="008A76A8">
                      <w:rPr>
                        <w:rFonts w:asciiTheme="majorHAnsi" w:hAnsiTheme="majorHAnsi"/>
                        <w:color w:val="0462C1"/>
                        <w:sz w:val="20"/>
                        <w:szCs w:val="20"/>
                        <w:u w:val="single" w:color="0462C1"/>
                        <w:lang w:val="pt-BR"/>
                      </w:rPr>
                      <w:t>https://transparencia.caumg.gov.br/wp-content/uploads/mapaestrategico_2013-</w:t>
                    </w:r>
                  </w:hyperlink>
                  <w:r w:rsidRPr="008A76A8">
                    <w:rPr>
                      <w:rFonts w:asciiTheme="majorHAnsi" w:hAnsiTheme="majorHAnsi"/>
                      <w:color w:val="0462C1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hyperlink r:id="rId9">
                    <w:r w:rsidRPr="008A76A8">
                      <w:rPr>
                        <w:rFonts w:asciiTheme="majorHAnsi" w:hAnsiTheme="majorHAnsi"/>
                        <w:color w:val="0462C1"/>
                        <w:sz w:val="20"/>
                        <w:szCs w:val="20"/>
                        <w:u w:val="single" w:color="0462C1"/>
                        <w:lang w:val="pt-BR"/>
                      </w:rPr>
                      <w:t>2023_CAU.pdf</w:t>
                    </w:r>
                  </w:hyperlink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).</w:t>
                  </w:r>
                </w:p>
                <w:p w14:paraId="3987F22B" w14:textId="77777777" w:rsidR="008A76A8" w:rsidRPr="008A76A8" w:rsidRDefault="008A76A8" w:rsidP="008A76A8">
                  <w:pPr>
                    <w:pStyle w:val="TableParagraph"/>
                    <w:numPr>
                      <w:ilvl w:val="0"/>
                      <w:numId w:val="34"/>
                    </w:numPr>
                    <w:tabs>
                      <w:tab w:val="left" w:pos="827"/>
                      <w:tab w:val="left" w:pos="828"/>
                    </w:tabs>
                    <w:suppressAutoHyphens w:val="0"/>
                    <w:autoSpaceDE w:val="0"/>
                    <w:autoSpaceDN w:val="0"/>
                    <w:spacing w:line="244" w:lineRule="exact"/>
                    <w:ind w:left="827" w:hanging="721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Serão</w:t>
                  </w:r>
                  <w:r w:rsidRPr="008A76A8">
                    <w:rPr>
                      <w:rFonts w:asciiTheme="majorHAnsi" w:hAnsiTheme="majorHAnsi"/>
                      <w:spacing w:val="4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avaliados</w:t>
                  </w:r>
                  <w:r w:rsidRPr="008A76A8">
                    <w:rPr>
                      <w:rFonts w:asciiTheme="majorHAnsi" w:hAnsiTheme="majorHAnsi"/>
                      <w:spacing w:val="40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os</w:t>
                  </w:r>
                  <w:r w:rsidRPr="008A76A8">
                    <w:rPr>
                      <w:rFonts w:asciiTheme="majorHAnsi" w:hAnsiTheme="majorHAnsi"/>
                      <w:spacing w:val="4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pt-BR"/>
                    </w:rPr>
                    <w:t xml:space="preserve">métodos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</w:t>
                  </w:r>
                  <w:r w:rsidRPr="008A76A8">
                    <w:rPr>
                      <w:rFonts w:asciiTheme="majorHAnsi" w:hAnsiTheme="majorHAnsi"/>
                      <w:spacing w:val="40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distribuição</w:t>
                  </w:r>
                  <w:r w:rsidRPr="008A76A8">
                    <w:rPr>
                      <w:rFonts w:asciiTheme="majorHAnsi" w:hAnsiTheme="majorHAnsi"/>
                      <w:spacing w:val="44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</w:t>
                  </w:r>
                  <w:r w:rsidRPr="008A76A8">
                    <w:rPr>
                      <w:rFonts w:asciiTheme="majorHAnsi" w:hAnsiTheme="majorHAnsi"/>
                      <w:spacing w:val="4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o</w:t>
                  </w:r>
                  <w:r w:rsidRPr="008A76A8">
                    <w:rPr>
                      <w:rFonts w:asciiTheme="majorHAnsi" w:hAnsiTheme="majorHAnsi"/>
                      <w:spacing w:val="4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potencial</w:t>
                  </w:r>
                  <w:r w:rsidRPr="008A76A8">
                    <w:rPr>
                      <w:rFonts w:asciiTheme="majorHAnsi" w:hAnsiTheme="majorHAnsi"/>
                      <w:spacing w:val="4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</w:t>
                  </w:r>
                  <w:r w:rsidRPr="008A76A8">
                    <w:rPr>
                      <w:rFonts w:asciiTheme="majorHAnsi" w:hAnsiTheme="majorHAnsi"/>
                      <w:spacing w:val="40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resultado</w:t>
                  </w:r>
                  <w:r w:rsidRPr="008A76A8">
                    <w:rPr>
                      <w:rFonts w:asciiTheme="majorHAnsi" w:hAnsiTheme="majorHAnsi"/>
                      <w:spacing w:val="4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para</w:t>
                  </w:r>
                  <w:r w:rsidRPr="008A76A8">
                    <w:rPr>
                      <w:rFonts w:asciiTheme="majorHAnsi" w:hAnsiTheme="majorHAnsi"/>
                      <w:spacing w:val="42"/>
                      <w:sz w:val="20"/>
                      <w:szCs w:val="20"/>
                      <w:lang w:val="pt-BR"/>
                    </w:rPr>
                    <w:t xml:space="preserve"> o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acesso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dos</w:t>
                  </w:r>
                  <w:r w:rsidRPr="008A76A8">
                    <w:rPr>
                      <w:rFonts w:asciiTheme="majorHAnsi" w:hAnsiTheme="majorHAnsi"/>
                      <w:spacing w:val="-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arquitetos(as)</w:t>
                  </w:r>
                  <w:r w:rsidRPr="008A76A8">
                    <w:rPr>
                      <w:rFonts w:asciiTheme="majorHAnsi" w:hAnsiTheme="majorHAnsi"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</w:t>
                  </w:r>
                  <w:r w:rsidRPr="008A76A8">
                    <w:rPr>
                      <w:rFonts w:asciiTheme="majorHAnsi" w:hAnsiTheme="majorHAnsi"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urbanistas,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estudantes</w:t>
                  </w:r>
                  <w:r w:rsidRPr="008A76A8">
                    <w:rPr>
                      <w:rFonts w:asciiTheme="majorHAnsi" w:hAnsiTheme="majorHAnsi"/>
                      <w:spacing w:val="-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</w:t>
                  </w:r>
                  <w:r w:rsidRPr="008A76A8">
                    <w:rPr>
                      <w:rFonts w:asciiTheme="majorHAnsi" w:hAnsiTheme="majorHAnsi"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</w:t>
                  </w:r>
                  <w:r w:rsidRPr="008A76A8">
                    <w:rPr>
                      <w:rFonts w:asciiTheme="majorHAnsi" w:hAnsiTheme="majorHAnsi"/>
                      <w:spacing w:val="-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sociedade.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F622102" w14:textId="77777777" w:rsidR="008A76A8" w:rsidRPr="008A76A8" w:rsidRDefault="008A76A8" w:rsidP="008A76A8">
                  <w:pPr>
                    <w:pStyle w:val="TableParagraph"/>
                    <w:ind w:left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  <w:p w14:paraId="629904D8" w14:textId="77777777" w:rsidR="008A76A8" w:rsidRPr="008A76A8" w:rsidRDefault="008A76A8" w:rsidP="008A76A8">
                  <w:pPr>
                    <w:pStyle w:val="TableParagraph"/>
                    <w:ind w:left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  <w:p w14:paraId="235BB860" w14:textId="77777777" w:rsidR="008A76A8" w:rsidRPr="008A76A8" w:rsidRDefault="008A76A8" w:rsidP="008A76A8">
                  <w:pPr>
                    <w:pStyle w:val="TableParagraph"/>
                    <w:ind w:left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  <w:p w14:paraId="10BCEF8E" w14:textId="77777777" w:rsidR="008A76A8" w:rsidRPr="008A76A8" w:rsidRDefault="008A76A8" w:rsidP="008A76A8">
                  <w:pPr>
                    <w:pStyle w:val="TableParagraph"/>
                    <w:spacing w:before="11"/>
                    <w:ind w:left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  <w:p w14:paraId="3B3EC24C" w14:textId="77777777" w:rsidR="008A76A8" w:rsidRPr="008A76A8" w:rsidRDefault="008A76A8" w:rsidP="008A76A8">
                  <w:pPr>
                    <w:pStyle w:val="TableParagraph"/>
                    <w:ind w:left="139" w:right="12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shd w:val="clear" w:color="auto" w:fill="D2D2D2"/>
                    </w:rPr>
                    <w:t>0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shd w:val="clear" w:color="auto" w:fill="D2D2D2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shd w:val="clear" w:color="auto" w:fill="D2D2D2"/>
                    </w:rPr>
                    <w:t>a 5</w:t>
                  </w:r>
                </w:p>
              </w:tc>
            </w:tr>
            <w:tr w:rsidR="008A76A8" w:rsidRPr="006A1735" w14:paraId="2713D7AA" w14:textId="77777777" w:rsidTr="00D110E9">
              <w:trPr>
                <w:trHeight w:val="910"/>
              </w:trPr>
              <w:tc>
                <w:tcPr>
                  <w:tcW w:w="8779" w:type="dxa"/>
                  <w:shd w:val="clear" w:color="auto" w:fill="auto"/>
                </w:tcPr>
                <w:p w14:paraId="2507369B" w14:textId="77777777" w:rsidR="008A76A8" w:rsidRPr="008A76A8" w:rsidRDefault="008A76A8" w:rsidP="008A76A8">
                  <w:pPr>
                    <w:pStyle w:val="TableParagraph"/>
                    <w:spacing w:line="243" w:lineRule="exact"/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V. Divulgação do CAU/MG</w:t>
                  </w:r>
                </w:p>
                <w:p w14:paraId="20C69215" w14:textId="77777777" w:rsidR="008A76A8" w:rsidRPr="006A1735" w:rsidRDefault="008A76A8" w:rsidP="008A76A8">
                  <w:pPr>
                    <w:pStyle w:val="TableParagraph"/>
                    <w:spacing w:line="243" w:lineRule="exact"/>
                    <w:rPr>
                      <w:rFonts w:asciiTheme="majorHAnsi" w:hAnsiTheme="majorHAnsi"/>
                      <w:b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Serão</w:t>
                  </w:r>
                  <w:r w:rsidRPr="008A76A8">
                    <w:rPr>
                      <w:rFonts w:asciiTheme="majorHAnsi" w:hAnsiTheme="majorHAnsi"/>
                      <w:spacing w:val="4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avaliados</w:t>
                  </w:r>
                  <w:r w:rsidRPr="008A76A8">
                    <w:rPr>
                      <w:rFonts w:asciiTheme="majorHAnsi" w:hAnsiTheme="majorHAnsi"/>
                      <w:spacing w:val="40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os</w:t>
                  </w:r>
                  <w:r w:rsidRPr="008A76A8">
                    <w:rPr>
                      <w:rFonts w:asciiTheme="majorHAnsi" w:hAnsiTheme="majorHAnsi"/>
                      <w:spacing w:val="4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i/>
                      <w:sz w:val="20"/>
                      <w:szCs w:val="20"/>
                      <w:lang w:val="pt-BR"/>
                    </w:rPr>
                    <w:t xml:space="preserve">métodos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</w:t>
                  </w:r>
                  <w:r w:rsidRPr="008A76A8">
                    <w:rPr>
                      <w:rFonts w:asciiTheme="majorHAnsi" w:hAnsiTheme="majorHAnsi"/>
                      <w:spacing w:val="40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distribuição</w:t>
                  </w:r>
                  <w:r w:rsidRPr="008A76A8">
                    <w:rPr>
                      <w:rFonts w:asciiTheme="majorHAnsi" w:hAnsiTheme="majorHAnsi"/>
                      <w:spacing w:val="44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</w:t>
                  </w:r>
                  <w:r w:rsidRPr="008A76A8">
                    <w:rPr>
                      <w:rFonts w:asciiTheme="majorHAnsi" w:hAnsiTheme="majorHAnsi"/>
                      <w:spacing w:val="4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o</w:t>
                  </w:r>
                  <w:r w:rsidRPr="008A76A8">
                    <w:rPr>
                      <w:rFonts w:asciiTheme="majorHAnsi" w:hAnsiTheme="majorHAnsi"/>
                      <w:spacing w:val="4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potencial</w:t>
                  </w:r>
                  <w:r w:rsidRPr="008A76A8">
                    <w:rPr>
                      <w:rFonts w:asciiTheme="majorHAnsi" w:hAnsiTheme="majorHAnsi"/>
                      <w:spacing w:val="4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</w:t>
                  </w:r>
                  <w:r w:rsidRPr="008A76A8">
                    <w:rPr>
                      <w:rFonts w:asciiTheme="majorHAnsi" w:hAnsiTheme="majorHAnsi"/>
                      <w:spacing w:val="40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resultado</w:t>
                  </w:r>
                  <w:r w:rsidRPr="008A76A8">
                    <w:rPr>
                      <w:rFonts w:asciiTheme="majorHAnsi" w:hAnsiTheme="majorHAnsi"/>
                      <w:spacing w:val="4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para</w:t>
                  </w:r>
                  <w:r w:rsidRPr="008A76A8">
                    <w:rPr>
                      <w:rFonts w:asciiTheme="majorHAnsi" w:hAnsiTheme="majorHAnsi"/>
                      <w:spacing w:val="4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 divulgação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do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CAU/MG</w:t>
                  </w:r>
                  <w:r w:rsidRPr="008A76A8">
                    <w:rPr>
                      <w:rFonts w:asciiTheme="majorHAnsi" w:hAnsiTheme="majorHAnsi"/>
                      <w:spacing w:val="-1"/>
                      <w:sz w:val="20"/>
                      <w:szCs w:val="20"/>
                      <w:lang w:val="pt-BR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CDEE4D3" w14:textId="77777777" w:rsidR="008A76A8" w:rsidRPr="006A1735" w:rsidRDefault="008A76A8" w:rsidP="008A76A8">
                  <w:pPr>
                    <w:pStyle w:val="TableParagraph"/>
                    <w:ind w:left="0"/>
                    <w:jc w:val="center"/>
                    <w:rPr>
                      <w:rFonts w:asciiTheme="majorHAnsi" w:hAnsiTheme="majorHAnsi"/>
                      <w:shd w:val="clear" w:color="auto" w:fill="D2D2D2"/>
                      <w:lang w:val="pt-BR"/>
                    </w:rPr>
                  </w:pPr>
                </w:p>
                <w:p w14:paraId="0DFD7182" w14:textId="77777777" w:rsidR="008A76A8" w:rsidRPr="006A1735" w:rsidRDefault="008A76A8" w:rsidP="008A76A8">
                  <w:pPr>
                    <w:pStyle w:val="TableParagraph"/>
                    <w:ind w:left="0"/>
                    <w:jc w:val="center"/>
                    <w:rPr>
                      <w:rFonts w:asciiTheme="majorHAnsi" w:hAnsiTheme="majorHAnsi"/>
                      <w:shd w:val="clear" w:color="auto" w:fill="D2D2D2"/>
                      <w:lang w:val="pt-BR"/>
                    </w:rPr>
                  </w:pPr>
                </w:p>
                <w:p w14:paraId="4EF84FA2" w14:textId="77777777" w:rsidR="008A76A8" w:rsidRPr="006A1735" w:rsidRDefault="008A76A8" w:rsidP="008A76A8">
                  <w:pPr>
                    <w:pStyle w:val="TableParagraph"/>
                    <w:ind w:left="0"/>
                    <w:jc w:val="center"/>
                    <w:rPr>
                      <w:rFonts w:asciiTheme="majorHAnsi" w:hAnsiTheme="majorHAnsi"/>
                      <w:lang w:val="pt-BR"/>
                    </w:rPr>
                  </w:pPr>
                  <w:r w:rsidRPr="006A1735">
                    <w:rPr>
                      <w:rFonts w:asciiTheme="majorHAnsi" w:hAnsiTheme="majorHAnsi"/>
                      <w:shd w:val="clear" w:color="auto" w:fill="D2D2D2"/>
                    </w:rPr>
                    <w:t>0</w:t>
                  </w:r>
                  <w:r w:rsidRPr="006A1735">
                    <w:rPr>
                      <w:rFonts w:asciiTheme="majorHAnsi" w:hAnsiTheme="majorHAnsi"/>
                      <w:spacing w:val="-2"/>
                      <w:shd w:val="clear" w:color="auto" w:fill="D2D2D2"/>
                    </w:rPr>
                    <w:t xml:space="preserve"> </w:t>
                  </w:r>
                  <w:r w:rsidRPr="006A1735">
                    <w:rPr>
                      <w:rFonts w:asciiTheme="majorHAnsi" w:hAnsiTheme="majorHAnsi"/>
                      <w:shd w:val="clear" w:color="auto" w:fill="D2D2D2"/>
                    </w:rPr>
                    <w:t>a 5</w:t>
                  </w:r>
                </w:p>
              </w:tc>
            </w:tr>
            <w:tr w:rsidR="008A76A8" w:rsidRPr="006A1735" w14:paraId="3B5A1F4D" w14:textId="77777777" w:rsidTr="00D110E9">
              <w:trPr>
                <w:trHeight w:val="1709"/>
              </w:trPr>
              <w:tc>
                <w:tcPr>
                  <w:tcW w:w="8779" w:type="dxa"/>
                  <w:shd w:val="clear" w:color="auto" w:fill="auto"/>
                </w:tcPr>
                <w:p w14:paraId="3F45581E" w14:textId="77777777" w:rsidR="008A76A8" w:rsidRPr="008A76A8" w:rsidRDefault="008A76A8" w:rsidP="008A76A8">
                  <w:pPr>
                    <w:pStyle w:val="TableParagraph"/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VI.</w:t>
                  </w:r>
                  <w:r w:rsidRPr="008A76A8">
                    <w:rPr>
                      <w:rFonts w:asciiTheme="majorHAnsi" w:hAnsiTheme="majorHAnsi"/>
                      <w:b/>
                      <w:spacing w:val="10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A</w:t>
                  </w:r>
                  <w:r w:rsidRPr="008A76A8">
                    <w:rPr>
                      <w:rFonts w:asciiTheme="majorHAnsi" w:hAnsiTheme="majorHAnsi"/>
                      <w:b/>
                      <w:spacing w:val="10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relevância</w:t>
                  </w:r>
                  <w:r w:rsidRPr="008A76A8">
                    <w:rPr>
                      <w:rFonts w:asciiTheme="majorHAnsi" w:hAnsiTheme="majorHAnsi"/>
                      <w:b/>
                      <w:spacing w:val="1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da</w:t>
                  </w:r>
                  <w:r w:rsidRPr="008A76A8">
                    <w:rPr>
                      <w:rFonts w:asciiTheme="majorHAnsi" w:hAnsiTheme="majorHAnsi"/>
                      <w:b/>
                      <w:spacing w:val="1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proposta</w:t>
                  </w:r>
                  <w:r w:rsidRPr="008A76A8">
                    <w:rPr>
                      <w:rFonts w:asciiTheme="majorHAnsi" w:hAnsiTheme="majorHAnsi"/>
                      <w:b/>
                      <w:spacing w:val="9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que</w:t>
                  </w:r>
                  <w:r w:rsidRPr="008A76A8">
                    <w:rPr>
                      <w:rFonts w:asciiTheme="majorHAnsi" w:hAnsiTheme="majorHAnsi"/>
                      <w:b/>
                      <w:spacing w:val="1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promova</w:t>
                  </w:r>
                  <w:r w:rsidRPr="008A76A8">
                    <w:rPr>
                      <w:rFonts w:asciiTheme="majorHAnsi" w:hAnsiTheme="majorHAnsi"/>
                      <w:b/>
                      <w:spacing w:val="1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o</w:t>
                  </w:r>
                  <w:r w:rsidRPr="008A76A8">
                    <w:rPr>
                      <w:rFonts w:asciiTheme="majorHAnsi" w:hAnsiTheme="majorHAnsi"/>
                      <w:b/>
                      <w:spacing w:val="1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fortalecimento</w:t>
                  </w:r>
                  <w:r w:rsidRPr="008A76A8">
                    <w:rPr>
                      <w:rFonts w:asciiTheme="majorHAnsi" w:hAnsiTheme="majorHAnsi"/>
                      <w:b/>
                      <w:spacing w:val="1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da</w:t>
                  </w:r>
                  <w:r w:rsidRPr="008A76A8">
                    <w:rPr>
                      <w:rFonts w:asciiTheme="majorHAnsi" w:hAnsiTheme="majorHAnsi"/>
                      <w:b/>
                      <w:spacing w:val="1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Arquitetura</w:t>
                  </w:r>
                  <w:r w:rsidRPr="008A76A8">
                    <w:rPr>
                      <w:rFonts w:asciiTheme="majorHAnsi" w:hAnsiTheme="majorHAnsi"/>
                      <w:b/>
                      <w:spacing w:val="1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e</w:t>
                  </w:r>
                  <w:r w:rsidRPr="008A76A8">
                    <w:rPr>
                      <w:rFonts w:asciiTheme="majorHAnsi" w:hAnsiTheme="majorHAnsi"/>
                      <w:b/>
                      <w:spacing w:val="9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Urbanismo</w:t>
                  </w:r>
                  <w:r w:rsidRPr="008A76A8">
                    <w:rPr>
                      <w:rFonts w:asciiTheme="majorHAnsi" w:hAnsiTheme="majorHAnsi"/>
                      <w:b/>
                      <w:spacing w:val="-4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na</w:t>
                  </w:r>
                  <w:r w:rsidRPr="008A76A8">
                    <w:rPr>
                      <w:rFonts w:asciiTheme="majorHAnsi" w:hAnsiTheme="majorHAnsi"/>
                      <w:b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defesa</w:t>
                  </w:r>
                  <w:r w:rsidRPr="008A76A8">
                    <w:rPr>
                      <w:rFonts w:asciiTheme="majorHAnsi" w:hAnsiTheme="majorHAnsi"/>
                      <w:b/>
                      <w:spacing w:val="-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do</w:t>
                  </w:r>
                  <w:r w:rsidRPr="008A76A8">
                    <w:rPr>
                      <w:rFonts w:asciiTheme="majorHAnsi" w:hAnsiTheme="majorHAnsi"/>
                      <w:b/>
                      <w:spacing w:val="-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patrimônio cultural</w:t>
                  </w:r>
                  <w:r w:rsidRPr="008A76A8">
                    <w:rPr>
                      <w:rFonts w:asciiTheme="majorHAnsi" w:hAnsiTheme="majorHAnsi"/>
                      <w:b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e para</w:t>
                  </w:r>
                  <w:r w:rsidRPr="008A76A8">
                    <w:rPr>
                      <w:rFonts w:asciiTheme="majorHAnsi" w:hAnsiTheme="majorHAnsi"/>
                      <w:b/>
                      <w:spacing w:val="-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a</w:t>
                  </w:r>
                  <w:r w:rsidRPr="008A76A8">
                    <w:rPr>
                      <w:rFonts w:asciiTheme="majorHAnsi" w:hAnsiTheme="majorHAnsi"/>
                      <w:b/>
                      <w:spacing w:val="-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educação patrimonial</w:t>
                  </w:r>
                </w:p>
                <w:p w14:paraId="62525C0D" w14:textId="77777777" w:rsidR="008A76A8" w:rsidRPr="008A76A8" w:rsidRDefault="008A76A8" w:rsidP="008A76A8">
                  <w:pPr>
                    <w:pStyle w:val="TableParagraph"/>
                    <w:numPr>
                      <w:ilvl w:val="0"/>
                      <w:numId w:val="33"/>
                    </w:numPr>
                    <w:tabs>
                      <w:tab w:val="left" w:pos="827"/>
                      <w:tab w:val="left" w:pos="828"/>
                    </w:tabs>
                    <w:suppressAutoHyphens w:val="0"/>
                    <w:autoSpaceDE w:val="0"/>
                    <w:autoSpaceDN w:val="0"/>
                    <w:spacing w:line="243" w:lineRule="exact"/>
                    <w:ind w:hanging="721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8A76A8">
                    <w:rPr>
                      <w:rFonts w:asciiTheme="majorHAnsi" w:hAnsiTheme="majorHAnsi"/>
                      <w:sz w:val="20"/>
                      <w:szCs w:val="20"/>
                    </w:rPr>
                    <w:t>Aspectos</w:t>
                  </w:r>
                  <w:proofErr w:type="spellEnd"/>
                  <w:r w:rsidRPr="008A76A8">
                    <w:rPr>
                      <w:rFonts w:asciiTheme="majorHAnsi" w:hAnsiTheme="majorHAnsi"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76A8">
                    <w:rPr>
                      <w:rFonts w:asciiTheme="majorHAnsi" w:hAnsiTheme="majorHAnsi"/>
                      <w:sz w:val="20"/>
                      <w:szCs w:val="20"/>
                    </w:rPr>
                    <w:t>técnicos</w:t>
                  </w:r>
                  <w:proofErr w:type="spellEnd"/>
                  <w:r w:rsidRPr="008A76A8">
                    <w:rPr>
                      <w:rFonts w:asciiTheme="majorHAnsi" w:hAnsiTheme="majorHAnsi"/>
                      <w:spacing w:val="-4"/>
                      <w:sz w:val="20"/>
                      <w:szCs w:val="20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</w:rPr>
                    <w:t>e</w:t>
                  </w:r>
                  <w:r w:rsidRPr="008A76A8">
                    <w:rPr>
                      <w:rFonts w:asciiTheme="majorHAnsi" w:hAnsiTheme="majorHAnsi"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76A8">
                    <w:rPr>
                      <w:rFonts w:asciiTheme="majorHAnsi" w:hAnsiTheme="majorHAnsi"/>
                      <w:sz w:val="20"/>
                      <w:szCs w:val="20"/>
                    </w:rPr>
                    <w:t>operacionais</w:t>
                  </w:r>
                  <w:proofErr w:type="spellEnd"/>
                  <w:r w:rsidRPr="008A76A8">
                    <w:rPr>
                      <w:rFonts w:asciiTheme="majorHAnsi" w:hAnsiTheme="majorHAnsi"/>
                      <w:sz w:val="20"/>
                      <w:szCs w:val="20"/>
                    </w:rPr>
                    <w:t>;</w:t>
                  </w:r>
                </w:p>
                <w:p w14:paraId="0CA240CF" w14:textId="77777777" w:rsidR="008A76A8" w:rsidRPr="008A76A8" w:rsidRDefault="008A76A8" w:rsidP="008A76A8">
                  <w:pPr>
                    <w:pStyle w:val="TableParagraph"/>
                    <w:numPr>
                      <w:ilvl w:val="0"/>
                      <w:numId w:val="33"/>
                    </w:numPr>
                    <w:tabs>
                      <w:tab w:val="left" w:pos="827"/>
                      <w:tab w:val="left" w:pos="828"/>
                    </w:tabs>
                    <w:suppressAutoHyphens w:val="0"/>
                    <w:autoSpaceDE w:val="0"/>
                    <w:autoSpaceDN w:val="0"/>
                    <w:ind w:left="107" w:right="100" w:firstLine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Potencialização,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conquista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ampliação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campo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atuação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profissional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no</w:t>
                  </w:r>
                  <w:r w:rsidRPr="008A76A8">
                    <w:rPr>
                      <w:rFonts w:asciiTheme="majorHAnsi" w:hAnsiTheme="majorHAnsi"/>
                      <w:spacing w:val="-4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estado</w:t>
                  </w:r>
                  <w:r w:rsidRPr="008A76A8">
                    <w:rPr>
                      <w:rFonts w:asciiTheme="majorHAnsi" w:hAnsiTheme="majorHAnsi"/>
                      <w:spacing w:val="-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</w:t>
                  </w:r>
                  <w:r w:rsidRPr="008A76A8">
                    <w:rPr>
                      <w:rFonts w:asciiTheme="majorHAnsi" w:hAnsiTheme="majorHAnsi"/>
                      <w:spacing w:val="-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Minas</w:t>
                  </w:r>
                  <w:r w:rsidRPr="008A76A8">
                    <w:rPr>
                      <w:rFonts w:asciiTheme="majorHAnsi" w:hAnsiTheme="majorHAnsi"/>
                      <w:spacing w:val="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Gerais;</w:t>
                  </w:r>
                </w:p>
                <w:p w14:paraId="479CEFC2" w14:textId="77777777" w:rsidR="008A76A8" w:rsidRPr="008A76A8" w:rsidRDefault="008A76A8" w:rsidP="008A76A8">
                  <w:pPr>
                    <w:pStyle w:val="TableParagraph"/>
                    <w:numPr>
                      <w:ilvl w:val="0"/>
                      <w:numId w:val="33"/>
                    </w:numPr>
                    <w:tabs>
                      <w:tab w:val="left" w:pos="827"/>
                      <w:tab w:val="left" w:pos="828"/>
                    </w:tabs>
                    <w:suppressAutoHyphens w:val="0"/>
                    <w:autoSpaceDE w:val="0"/>
                    <w:autoSpaceDN w:val="0"/>
                    <w:spacing w:before="1" w:line="243" w:lineRule="exact"/>
                    <w:ind w:hanging="721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Promoção,</w:t>
                  </w:r>
                  <w:r w:rsidRPr="008A76A8">
                    <w:rPr>
                      <w:rFonts w:asciiTheme="majorHAnsi" w:hAnsiTheme="majorHAnsi"/>
                      <w:spacing w:val="16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articulação</w:t>
                  </w:r>
                  <w:r w:rsidRPr="008A76A8">
                    <w:rPr>
                      <w:rFonts w:asciiTheme="majorHAnsi" w:hAnsiTheme="majorHAnsi"/>
                      <w:spacing w:val="59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</w:t>
                  </w:r>
                  <w:r w:rsidRPr="008A76A8">
                    <w:rPr>
                      <w:rFonts w:asciiTheme="majorHAnsi" w:hAnsiTheme="majorHAnsi"/>
                      <w:spacing w:val="59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fortalecimento</w:t>
                  </w:r>
                  <w:r w:rsidRPr="008A76A8">
                    <w:rPr>
                      <w:rFonts w:asciiTheme="majorHAnsi" w:hAnsiTheme="majorHAnsi"/>
                      <w:spacing w:val="6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das</w:t>
                  </w:r>
                  <w:r w:rsidRPr="008A76A8">
                    <w:rPr>
                      <w:rFonts w:asciiTheme="majorHAnsi" w:hAnsiTheme="majorHAnsi"/>
                      <w:spacing w:val="59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pessoas</w:t>
                  </w:r>
                  <w:r w:rsidRPr="008A76A8">
                    <w:rPr>
                      <w:rFonts w:asciiTheme="majorHAnsi" w:hAnsiTheme="majorHAnsi"/>
                      <w:spacing w:val="59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jurídicas</w:t>
                  </w:r>
                  <w:r w:rsidRPr="008A76A8">
                    <w:rPr>
                      <w:rFonts w:asciiTheme="majorHAnsi" w:hAnsiTheme="majorHAnsi"/>
                      <w:spacing w:val="59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</w:t>
                  </w:r>
                  <w:r w:rsidRPr="008A76A8">
                    <w:rPr>
                      <w:rFonts w:asciiTheme="majorHAnsi" w:hAnsiTheme="majorHAnsi"/>
                      <w:spacing w:val="59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entidades</w:t>
                  </w:r>
                  <w:r w:rsidRPr="008A76A8">
                    <w:rPr>
                      <w:rFonts w:asciiTheme="majorHAnsi" w:hAnsiTheme="majorHAnsi"/>
                      <w:spacing w:val="59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 proteção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do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patrimônio</w:t>
                  </w:r>
                  <w:r w:rsidRPr="008A76A8">
                    <w:rPr>
                      <w:rFonts w:asciiTheme="majorHAnsi" w:hAnsiTheme="majorHAnsi"/>
                      <w:spacing w:val="-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cultural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no</w:t>
                  </w:r>
                  <w:r w:rsidRPr="008A76A8">
                    <w:rPr>
                      <w:rFonts w:asciiTheme="majorHAnsi" w:hAnsiTheme="majorHAnsi"/>
                      <w:spacing w:val="-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estado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</w:t>
                  </w:r>
                  <w:r w:rsidRPr="008A76A8">
                    <w:rPr>
                      <w:rFonts w:asciiTheme="majorHAnsi" w:hAnsiTheme="majorHAnsi"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Minas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Gerais;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AA6C5E8" w14:textId="77777777" w:rsidR="008A76A8" w:rsidRPr="008A76A8" w:rsidRDefault="008A76A8" w:rsidP="008A76A8">
                  <w:pPr>
                    <w:pStyle w:val="TableParagraph"/>
                    <w:ind w:left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  <w:p w14:paraId="1B034CB8" w14:textId="77777777" w:rsidR="008A76A8" w:rsidRPr="008A76A8" w:rsidRDefault="008A76A8" w:rsidP="008A76A8">
                  <w:pPr>
                    <w:pStyle w:val="TableParagraph"/>
                    <w:ind w:left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  <w:p w14:paraId="68A2F6D9" w14:textId="77777777" w:rsidR="008A76A8" w:rsidRPr="008A76A8" w:rsidRDefault="008A76A8" w:rsidP="008A76A8">
                  <w:pPr>
                    <w:pStyle w:val="TableParagraph"/>
                    <w:spacing w:before="11"/>
                    <w:ind w:left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  <w:p w14:paraId="4EE4D206" w14:textId="77777777" w:rsidR="008A76A8" w:rsidRPr="008A76A8" w:rsidRDefault="008A76A8" w:rsidP="008A76A8">
                  <w:pPr>
                    <w:pStyle w:val="TableParagraph"/>
                    <w:ind w:left="139" w:right="12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shd w:val="clear" w:color="auto" w:fill="D2D2D2"/>
                    </w:rPr>
                    <w:t>0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shd w:val="clear" w:color="auto" w:fill="D2D2D2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shd w:val="clear" w:color="auto" w:fill="D2D2D2"/>
                    </w:rPr>
                    <w:t>a 25</w:t>
                  </w:r>
                </w:p>
              </w:tc>
            </w:tr>
            <w:tr w:rsidR="008A76A8" w:rsidRPr="006A1735" w14:paraId="77692689" w14:textId="77777777" w:rsidTr="008A76A8">
              <w:trPr>
                <w:trHeight w:val="2049"/>
              </w:trPr>
              <w:tc>
                <w:tcPr>
                  <w:tcW w:w="8779" w:type="dxa"/>
                  <w:shd w:val="clear" w:color="auto" w:fill="auto"/>
                </w:tcPr>
                <w:p w14:paraId="0B6F8EC3" w14:textId="77777777" w:rsidR="008A76A8" w:rsidRPr="008A76A8" w:rsidRDefault="008A76A8" w:rsidP="008A76A8">
                  <w:pPr>
                    <w:pStyle w:val="TableParagraph"/>
                    <w:spacing w:line="243" w:lineRule="exact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VII.</w:t>
                  </w:r>
                  <w:r w:rsidRPr="008A76A8">
                    <w:rPr>
                      <w:rFonts w:asciiTheme="majorHAnsi" w:hAnsiTheme="majorHAnsi"/>
                      <w:b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A</w:t>
                  </w:r>
                  <w:r w:rsidRPr="008A76A8">
                    <w:rPr>
                      <w:rFonts w:asciiTheme="majorHAnsi" w:hAnsiTheme="majorHAnsi"/>
                      <w:b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relevância</w:t>
                  </w:r>
                  <w:r w:rsidRPr="008A76A8">
                    <w:rPr>
                      <w:rFonts w:asciiTheme="majorHAnsi" w:hAnsiTheme="majorHAnsi"/>
                      <w:b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da</w:t>
                  </w:r>
                  <w:r w:rsidRPr="008A76A8">
                    <w:rPr>
                      <w:rFonts w:asciiTheme="majorHAnsi" w:hAnsiTheme="majorHAnsi"/>
                      <w:b/>
                      <w:spacing w:val="-3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proposta</w:t>
                  </w:r>
                  <w:r w:rsidRPr="008A76A8">
                    <w:rPr>
                      <w:rFonts w:asciiTheme="majorHAnsi" w:hAnsiTheme="majorHAnsi"/>
                      <w:b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para</w:t>
                  </w:r>
                  <w:r w:rsidRPr="008A76A8">
                    <w:rPr>
                      <w:rFonts w:asciiTheme="majorHAnsi" w:hAnsiTheme="majorHAnsi"/>
                      <w:b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a</w:t>
                  </w:r>
                  <w:r w:rsidRPr="008A76A8">
                    <w:rPr>
                      <w:rFonts w:asciiTheme="majorHAnsi" w:hAnsiTheme="majorHAnsi"/>
                      <w:b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lang w:val="pt-BR"/>
                    </w:rPr>
                    <w:t>sociedade</w:t>
                  </w:r>
                </w:p>
                <w:p w14:paraId="51C494BF" w14:textId="77777777" w:rsidR="008A76A8" w:rsidRPr="008A76A8" w:rsidRDefault="008A76A8" w:rsidP="008A76A8">
                  <w:pPr>
                    <w:pStyle w:val="TableParagraph"/>
                    <w:numPr>
                      <w:ilvl w:val="0"/>
                      <w:numId w:val="32"/>
                    </w:numPr>
                    <w:tabs>
                      <w:tab w:val="left" w:pos="827"/>
                      <w:tab w:val="left" w:pos="828"/>
                    </w:tabs>
                    <w:suppressAutoHyphens w:val="0"/>
                    <w:autoSpaceDE w:val="0"/>
                    <w:autoSpaceDN w:val="0"/>
                    <w:ind w:right="100" w:firstLine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Sensibilizar, informar, educar e difundir conhecimentos e/ou troca de experiências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com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vista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aprendizado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sobre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patrimônio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cultural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como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identidade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uma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comunidade;</w:t>
                  </w:r>
                </w:p>
                <w:p w14:paraId="7D8B4F48" w14:textId="77777777" w:rsidR="008A76A8" w:rsidRPr="008A76A8" w:rsidRDefault="008A76A8" w:rsidP="008A76A8">
                  <w:pPr>
                    <w:pStyle w:val="TableParagraph"/>
                    <w:numPr>
                      <w:ilvl w:val="0"/>
                      <w:numId w:val="32"/>
                    </w:numPr>
                    <w:tabs>
                      <w:tab w:val="left" w:pos="827"/>
                      <w:tab w:val="left" w:pos="828"/>
                    </w:tabs>
                    <w:suppressAutoHyphens w:val="0"/>
                    <w:autoSpaceDE w:val="0"/>
                    <w:autoSpaceDN w:val="0"/>
                    <w:ind w:right="103" w:firstLine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Proporcionar a viabilidade para que as ações propostas possam se constituir em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futuras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políticas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públicas;</w:t>
                  </w:r>
                </w:p>
                <w:p w14:paraId="646D6C93" w14:textId="77777777" w:rsidR="008A76A8" w:rsidRPr="008A76A8" w:rsidRDefault="008A76A8" w:rsidP="008A76A8">
                  <w:pPr>
                    <w:pStyle w:val="TableParagraph"/>
                    <w:numPr>
                      <w:ilvl w:val="0"/>
                      <w:numId w:val="32"/>
                    </w:numPr>
                    <w:tabs>
                      <w:tab w:val="left" w:pos="827"/>
                      <w:tab w:val="left" w:pos="828"/>
                    </w:tabs>
                    <w:suppressAutoHyphens w:val="0"/>
                    <w:autoSpaceDE w:val="0"/>
                    <w:autoSpaceDN w:val="0"/>
                    <w:spacing w:before="1"/>
                    <w:ind w:right="96" w:firstLine="0"/>
                    <w:jc w:val="both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Apresentar propostas de ações com vínculos com a Agenda 2030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ONU para 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Desenvolvimento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Sustentável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Global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com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ênfase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proofErr w:type="gramStart"/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no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seguintes</w:t>
                  </w:r>
                  <w:proofErr w:type="gramEnd"/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ODS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11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–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Cidades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</w:t>
                  </w:r>
                  <w:r w:rsidRPr="008A76A8">
                    <w:rPr>
                      <w:rFonts w:asciiTheme="majorHAnsi" w:hAnsiTheme="majorHAnsi"/>
                      <w:spacing w:val="1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Comunidades</w:t>
                  </w:r>
                  <w:r w:rsidRPr="008A76A8">
                    <w:rPr>
                      <w:rFonts w:asciiTheme="majorHAnsi" w:hAnsiTheme="majorHAnsi"/>
                      <w:spacing w:val="38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Sustentáveis</w:t>
                  </w:r>
                  <w:r w:rsidRPr="008A76A8">
                    <w:rPr>
                      <w:rFonts w:asciiTheme="majorHAnsi" w:hAnsiTheme="majorHAnsi"/>
                      <w:spacing w:val="40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e</w:t>
                  </w:r>
                  <w:r w:rsidRPr="008A76A8">
                    <w:rPr>
                      <w:rFonts w:asciiTheme="majorHAnsi" w:hAnsiTheme="majorHAnsi"/>
                      <w:spacing w:val="38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ODS</w:t>
                  </w:r>
                  <w:r w:rsidRPr="008A76A8">
                    <w:rPr>
                      <w:rFonts w:asciiTheme="majorHAnsi" w:hAnsiTheme="majorHAnsi"/>
                      <w:spacing w:val="39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4</w:t>
                  </w:r>
                  <w:r w:rsidRPr="008A76A8">
                    <w:rPr>
                      <w:rFonts w:asciiTheme="majorHAnsi" w:hAnsiTheme="majorHAnsi"/>
                      <w:spacing w:val="44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–</w:t>
                  </w:r>
                  <w:r w:rsidRPr="008A76A8">
                    <w:rPr>
                      <w:rFonts w:asciiTheme="majorHAnsi" w:hAnsiTheme="majorHAnsi"/>
                      <w:spacing w:val="38"/>
                      <w:sz w:val="20"/>
                      <w:szCs w:val="20"/>
                      <w:lang w:val="pt-BR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 xml:space="preserve">Educação de qualidade </w:t>
                  </w:r>
                  <w:hyperlink r:id="rId10">
                    <w:r w:rsidRPr="008A76A8">
                      <w:rPr>
                        <w:rFonts w:asciiTheme="majorHAnsi" w:hAnsiTheme="majorHAnsi"/>
                        <w:sz w:val="20"/>
                        <w:szCs w:val="20"/>
                        <w:lang w:val="pt-BR"/>
                      </w:rPr>
                      <w:t>(</w:t>
                    </w:r>
                    <w:r w:rsidRPr="008A76A8">
                      <w:rPr>
                        <w:rFonts w:asciiTheme="majorHAnsi" w:hAnsiTheme="majorHAnsi"/>
                        <w:color w:val="0462C1"/>
                        <w:sz w:val="20"/>
                        <w:szCs w:val="20"/>
                        <w:u w:val="single" w:color="0462C1"/>
                        <w:lang w:val="pt-BR"/>
                      </w:rPr>
                      <w:t>https://nacoesunidas.org/pos2015/agenda2030/</w:t>
                    </w:r>
                  </w:hyperlink>
                  <w:r w:rsidRPr="008A76A8"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  <w:t>).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4EB2123" w14:textId="77777777" w:rsidR="008A76A8" w:rsidRPr="008A76A8" w:rsidRDefault="008A76A8" w:rsidP="008A76A8">
                  <w:pPr>
                    <w:pStyle w:val="TableParagraph"/>
                    <w:ind w:left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  <w:p w14:paraId="5B631E78" w14:textId="77777777" w:rsidR="008A76A8" w:rsidRPr="008A76A8" w:rsidRDefault="008A76A8" w:rsidP="008A76A8">
                  <w:pPr>
                    <w:pStyle w:val="TableParagraph"/>
                    <w:ind w:left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  <w:p w14:paraId="0494CADF" w14:textId="77777777" w:rsidR="008A76A8" w:rsidRPr="008A76A8" w:rsidRDefault="008A76A8" w:rsidP="008A76A8">
                  <w:pPr>
                    <w:pStyle w:val="TableParagraph"/>
                    <w:ind w:left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  <w:p w14:paraId="5B37885B" w14:textId="77777777" w:rsidR="008A76A8" w:rsidRPr="008A76A8" w:rsidRDefault="008A76A8" w:rsidP="008A76A8">
                  <w:pPr>
                    <w:pStyle w:val="TableParagraph"/>
                    <w:spacing w:before="11"/>
                    <w:ind w:left="0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  <w:p w14:paraId="7C76DF80" w14:textId="77777777" w:rsidR="008A76A8" w:rsidRPr="008A76A8" w:rsidRDefault="008A76A8" w:rsidP="008A76A8">
                  <w:pPr>
                    <w:pStyle w:val="TableParagraph"/>
                    <w:ind w:left="139" w:right="12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A76A8">
                    <w:rPr>
                      <w:rFonts w:asciiTheme="majorHAnsi" w:hAnsiTheme="majorHAnsi"/>
                      <w:sz w:val="20"/>
                      <w:szCs w:val="20"/>
                      <w:shd w:val="clear" w:color="auto" w:fill="D2D2D2"/>
                    </w:rPr>
                    <w:t>0</w:t>
                  </w:r>
                  <w:r w:rsidRPr="008A76A8">
                    <w:rPr>
                      <w:rFonts w:asciiTheme="majorHAnsi" w:hAnsiTheme="majorHAnsi"/>
                      <w:spacing w:val="-2"/>
                      <w:sz w:val="20"/>
                      <w:szCs w:val="20"/>
                      <w:shd w:val="clear" w:color="auto" w:fill="D2D2D2"/>
                    </w:rPr>
                    <w:t xml:space="preserve"> </w:t>
                  </w:r>
                  <w:r w:rsidRPr="008A76A8">
                    <w:rPr>
                      <w:rFonts w:asciiTheme="majorHAnsi" w:hAnsiTheme="majorHAnsi"/>
                      <w:sz w:val="20"/>
                      <w:szCs w:val="20"/>
                      <w:shd w:val="clear" w:color="auto" w:fill="D2D2D2"/>
                    </w:rPr>
                    <w:t>a 25</w:t>
                  </w:r>
                </w:p>
              </w:tc>
            </w:tr>
            <w:tr w:rsidR="008A76A8" w:rsidRPr="006A1735" w14:paraId="3290D98F" w14:textId="77777777" w:rsidTr="00D110E9">
              <w:trPr>
                <w:trHeight w:val="244"/>
              </w:trPr>
              <w:tc>
                <w:tcPr>
                  <w:tcW w:w="8779" w:type="dxa"/>
                  <w:shd w:val="clear" w:color="auto" w:fill="auto"/>
                </w:tcPr>
                <w:p w14:paraId="17F84B7C" w14:textId="77777777" w:rsidR="008A76A8" w:rsidRPr="008A76A8" w:rsidRDefault="008A76A8" w:rsidP="008A76A8">
                  <w:pPr>
                    <w:pStyle w:val="TableParagraph"/>
                    <w:spacing w:before="1" w:line="223" w:lineRule="exact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Nota</w:t>
                  </w:r>
                  <w:r w:rsidRPr="008A76A8">
                    <w:rPr>
                      <w:rFonts w:asciiTheme="majorHAnsi" w:hAnsiTheme="majorHAnsi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Máxima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14:paraId="2B749550" w14:textId="77777777" w:rsidR="008A76A8" w:rsidRPr="008A76A8" w:rsidRDefault="008A76A8" w:rsidP="008A76A8">
                  <w:pPr>
                    <w:pStyle w:val="TableParagraph"/>
                    <w:spacing w:before="1" w:line="223" w:lineRule="exact"/>
                    <w:ind w:left="139" w:right="132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A76A8">
                    <w:rPr>
                      <w:rFonts w:asciiTheme="majorHAnsi" w:hAnsiTheme="majorHAnsi"/>
                      <w:b/>
                      <w:sz w:val="20"/>
                      <w:szCs w:val="20"/>
                      <w:shd w:val="clear" w:color="auto" w:fill="D2D2D2"/>
                    </w:rPr>
                    <w:t>100</w:t>
                  </w:r>
                </w:p>
              </w:tc>
            </w:tr>
          </w:tbl>
          <w:p w14:paraId="50BF4463" w14:textId="3626DD8B" w:rsidR="00FF4384" w:rsidRPr="00D85A03" w:rsidRDefault="00FF4384" w:rsidP="00921050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FF4384" w:rsidRPr="00921050" w14:paraId="1551FDBD" w14:textId="77777777" w:rsidTr="00180D4F">
        <w:trPr>
          <w:trHeight w:val="206"/>
          <w:jc w:val="center"/>
        </w:trPr>
        <w:tc>
          <w:tcPr>
            <w:tcW w:w="101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8F9C0" w14:textId="77777777" w:rsidR="00FF4384" w:rsidRDefault="00FF4384" w:rsidP="00FF4384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FF4384" w:rsidRPr="00332061" w14:paraId="6FEAED2E" w14:textId="77777777" w:rsidTr="00D85A03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77777777" w:rsidR="00FF4384" w:rsidRPr="008C6AF6" w:rsidRDefault="00FF4384" w:rsidP="00FF438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</w:p>
        </w:tc>
      </w:tr>
      <w:tr w:rsidR="00FF4384" w:rsidRPr="00B77DCA" w14:paraId="0810B2CC" w14:textId="77777777" w:rsidTr="13B4F92A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299F9CB" w14:textId="170CB381" w:rsidR="00FF4384" w:rsidRPr="00332061" w:rsidRDefault="00FF4384" w:rsidP="13B4F92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  <w:lang w:val="pt-BR"/>
              </w:rPr>
            </w:pPr>
            <w:r w:rsidRPr="13B4F92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</w:t>
            </w:r>
            <w:r w:rsidRPr="00D85A0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encerrada às </w:t>
            </w:r>
            <w:r w:rsidR="00D85A03" w:rsidRPr="00D85A0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15h20</w:t>
            </w:r>
            <w:r w:rsidRPr="00D85A0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67BDB54C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3E11D64" w14:textId="77777777" w:rsid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E02DF35" w14:textId="77777777" w:rsidR="000747FA" w:rsidRPr="008C6AF6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C92BD8A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13B4F92A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F270DC4" w14:textId="5131BEB3" w:rsidR="0F018E17" w:rsidRDefault="0F018E17" w:rsidP="13B4F92A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13B4F92A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BETHÂNIA FERREIRA DA SILVA</w:t>
      </w:r>
    </w:p>
    <w:p w14:paraId="2B18E8C5" w14:textId="72CA940E" w:rsidR="0095776C" w:rsidRPr="0095776C" w:rsidRDefault="0095776C" w:rsidP="13B4F92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13B4F92A">
        <w:rPr>
          <w:rFonts w:asciiTheme="majorHAnsi" w:hAnsiTheme="majorHAnsi" w:cs="Arial"/>
          <w:sz w:val="20"/>
          <w:szCs w:val="20"/>
          <w:lang w:val="pt-BR" w:eastAsia="pt-BR"/>
        </w:rPr>
        <w:t>Arquitet</w:t>
      </w:r>
      <w:r w:rsidR="1DB1C931" w:rsidRPr="13B4F92A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13B4F92A">
        <w:rPr>
          <w:rFonts w:asciiTheme="majorHAnsi" w:hAnsiTheme="majorHAnsi" w:cs="Arial"/>
          <w:sz w:val="20"/>
          <w:szCs w:val="20"/>
          <w:lang w:val="pt-BR" w:eastAsia="pt-BR"/>
        </w:rPr>
        <w:t xml:space="preserve"> Analista – Assessor</w:t>
      </w:r>
      <w:r w:rsidR="00180D4F">
        <w:rPr>
          <w:rFonts w:asciiTheme="majorHAnsi" w:hAnsiTheme="majorHAnsi" w:cs="Arial"/>
          <w:sz w:val="20"/>
          <w:szCs w:val="20"/>
          <w:lang w:val="pt-BR" w:eastAsia="pt-BR"/>
        </w:rPr>
        <w:t>a</w:t>
      </w:r>
      <w:r w:rsidRPr="13B4F92A">
        <w:rPr>
          <w:rFonts w:asciiTheme="majorHAnsi" w:hAnsiTheme="majorHAnsi" w:cs="Arial"/>
          <w:sz w:val="20"/>
          <w:szCs w:val="20"/>
          <w:lang w:val="pt-BR" w:eastAsia="pt-BR"/>
        </w:rPr>
        <w:t xml:space="preserve"> Técnic</w:t>
      </w:r>
      <w:r w:rsidR="00180D4F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533B756F" w14:textId="1206A049" w:rsidR="0095776C" w:rsidRPr="008C6AF6" w:rsidRDefault="0095776C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FF4384">
        <w:rPr>
          <w:rFonts w:asciiTheme="majorHAnsi" w:hAnsiTheme="majorHAnsi" w:cs="Arial"/>
          <w:sz w:val="20"/>
          <w:szCs w:val="20"/>
          <w:lang w:val="pt-BR" w:eastAsia="pt-BR"/>
        </w:rPr>
        <w:t>COMISSÃO ESPECIAL DE PATRIMÔNIO CULTURAL</w:t>
      </w:r>
    </w:p>
    <w:sectPr w:rsidR="0095776C" w:rsidRPr="008C6AF6">
      <w:headerReference w:type="default" r:id="rId11"/>
      <w:footerReference w:type="default" r:id="rId12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5CC4" w14:textId="77777777" w:rsidR="0042730B" w:rsidRDefault="0042730B">
      <w:r>
        <w:separator/>
      </w:r>
    </w:p>
  </w:endnote>
  <w:endnote w:type="continuationSeparator" w:id="0">
    <w:p w14:paraId="3C57A814" w14:textId="77777777" w:rsidR="0042730B" w:rsidRDefault="0042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B866" w14:textId="77777777" w:rsidR="0042730B" w:rsidRDefault="0042730B">
      <w:r>
        <w:separator/>
      </w:r>
    </w:p>
  </w:footnote>
  <w:footnote w:type="continuationSeparator" w:id="0">
    <w:p w14:paraId="75EC3D65" w14:textId="77777777" w:rsidR="0042730B" w:rsidRDefault="0042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562"/>
    <w:multiLevelType w:val="hybridMultilevel"/>
    <w:tmpl w:val="FEE8B9AE"/>
    <w:lvl w:ilvl="0" w:tplc="CD5E3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AD5355"/>
    <w:multiLevelType w:val="hybridMultilevel"/>
    <w:tmpl w:val="43741D84"/>
    <w:lvl w:ilvl="0" w:tplc="B958FDBE">
      <w:start w:val="1"/>
      <w:numFmt w:val="lowerLetter"/>
      <w:lvlText w:val="%1)"/>
      <w:lvlJc w:val="left"/>
      <w:pPr>
        <w:ind w:left="827" w:hanging="72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F13420C2">
      <w:numFmt w:val="bullet"/>
      <w:lvlText w:val="•"/>
      <w:lvlJc w:val="left"/>
      <w:pPr>
        <w:ind w:left="1506" w:hanging="720"/>
      </w:pPr>
      <w:rPr>
        <w:rFonts w:hint="default"/>
        <w:lang w:val="pt-PT" w:eastAsia="en-US" w:bidi="ar-SA"/>
      </w:rPr>
    </w:lvl>
    <w:lvl w:ilvl="2" w:tplc="FCBEC9EC">
      <w:numFmt w:val="bullet"/>
      <w:lvlText w:val="•"/>
      <w:lvlJc w:val="left"/>
      <w:pPr>
        <w:ind w:left="2193" w:hanging="720"/>
      </w:pPr>
      <w:rPr>
        <w:rFonts w:hint="default"/>
        <w:lang w:val="pt-PT" w:eastAsia="en-US" w:bidi="ar-SA"/>
      </w:rPr>
    </w:lvl>
    <w:lvl w:ilvl="3" w:tplc="00E83FC2">
      <w:numFmt w:val="bullet"/>
      <w:lvlText w:val="•"/>
      <w:lvlJc w:val="left"/>
      <w:pPr>
        <w:ind w:left="2879" w:hanging="720"/>
      </w:pPr>
      <w:rPr>
        <w:rFonts w:hint="default"/>
        <w:lang w:val="pt-PT" w:eastAsia="en-US" w:bidi="ar-SA"/>
      </w:rPr>
    </w:lvl>
    <w:lvl w:ilvl="4" w:tplc="573295B4">
      <w:numFmt w:val="bullet"/>
      <w:lvlText w:val="•"/>
      <w:lvlJc w:val="left"/>
      <w:pPr>
        <w:ind w:left="3566" w:hanging="720"/>
      </w:pPr>
      <w:rPr>
        <w:rFonts w:hint="default"/>
        <w:lang w:val="pt-PT" w:eastAsia="en-US" w:bidi="ar-SA"/>
      </w:rPr>
    </w:lvl>
    <w:lvl w:ilvl="5" w:tplc="A43648C4">
      <w:numFmt w:val="bullet"/>
      <w:lvlText w:val="•"/>
      <w:lvlJc w:val="left"/>
      <w:pPr>
        <w:ind w:left="4253" w:hanging="720"/>
      </w:pPr>
      <w:rPr>
        <w:rFonts w:hint="default"/>
        <w:lang w:val="pt-PT" w:eastAsia="en-US" w:bidi="ar-SA"/>
      </w:rPr>
    </w:lvl>
    <w:lvl w:ilvl="6" w:tplc="EAAEC532">
      <w:numFmt w:val="bullet"/>
      <w:lvlText w:val="•"/>
      <w:lvlJc w:val="left"/>
      <w:pPr>
        <w:ind w:left="4939" w:hanging="720"/>
      </w:pPr>
      <w:rPr>
        <w:rFonts w:hint="default"/>
        <w:lang w:val="pt-PT" w:eastAsia="en-US" w:bidi="ar-SA"/>
      </w:rPr>
    </w:lvl>
    <w:lvl w:ilvl="7" w:tplc="A83EC2D8">
      <w:numFmt w:val="bullet"/>
      <w:lvlText w:val="•"/>
      <w:lvlJc w:val="left"/>
      <w:pPr>
        <w:ind w:left="5626" w:hanging="720"/>
      </w:pPr>
      <w:rPr>
        <w:rFonts w:hint="default"/>
        <w:lang w:val="pt-PT" w:eastAsia="en-US" w:bidi="ar-SA"/>
      </w:rPr>
    </w:lvl>
    <w:lvl w:ilvl="8" w:tplc="68364412">
      <w:numFmt w:val="bullet"/>
      <w:lvlText w:val="•"/>
      <w:lvlJc w:val="left"/>
      <w:pPr>
        <w:ind w:left="6312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5B06"/>
    <w:multiLevelType w:val="hybridMultilevel"/>
    <w:tmpl w:val="86C0F7C0"/>
    <w:lvl w:ilvl="0" w:tplc="2C226366">
      <w:start w:val="1"/>
      <w:numFmt w:val="lowerLetter"/>
      <w:lvlText w:val="%1)"/>
      <w:lvlJc w:val="left"/>
      <w:pPr>
        <w:ind w:left="107" w:hanging="72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D8BAF0D0">
      <w:numFmt w:val="bullet"/>
      <w:lvlText w:val="•"/>
      <w:lvlJc w:val="left"/>
      <w:pPr>
        <w:ind w:left="858" w:hanging="720"/>
      </w:pPr>
      <w:rPr>
        <w:rFonts w:hint="default"/>
        <w:lang w:val="pt-PT" w:eastAsia="en-US" w:bidi="ar-SA"/>
      </w:rPr>
    </w:lvl>
    <w:lvl w:ilvl="2" w:tplc="E7F08E90">
      <w:numFmt w:val="bullet"/>
      <w:lvlText w:val="•"/>
      <w:lvlJc w:val="left"/>
      <w:pPr>
        <w:ind w:left="1617" w:hanging="720"/>
      </w:pPr>
      <w:rPr>
        <w:rFonts w:hint="default"/>
        <w:lang w:val="pt-PT" w:eastAsia="en-US" w:bidi="ar-SA"/>
      </w:rPr>
    </w:lvl>
    <w:lvl w:ilvl="3" w:tplc="AFE8C584">
      <w:numFmt w:val="bullet"/>
      <w:lvlText w:val="•"/>
      <w:lvlJc w:val="left"/>
      <w:pPr>
        <w:ind w:left="2375" w:hanging="720"/>
      </w:pPr>
      <w:rPr>
        <w:rFonts w:hint="default"/>
        <w:lang w:val="pt-PT" w:eastAsia="en-US" w:bidi="ar-SA"/>
      </w:rPr>
    </w:lvl>
    <w:lvl w:ilvl="4" w:tplc="09A09812">
      <w:numFmt w:val="bullet"/>
      <w:lvlText w:val="•"/>
      <w:lvlJc w:val="left"/>
      <w:pPr>
        <w:ind w:left="3134" w:hanging="720"/>
      </w:pPr>
      <w:rPr>
        <w:rFonts w:hint="default"/>
        <w:lang w:val="pt-PT" w:eastAsia="en-US" w:bidi="ar-SA"/>
      </w:rPr>
    </w:lvl>
    <w:lvl w:ilvl="5" w:tplc="5574CE70">
      <w:numFmt w:val="bullet"/>
      <w:lvlText w:val="•"/>
      <w:lvlJc w:val="left"/>
      <w:pPr>
        <w:ind w:left="3893" w:hanging="720"/>
      </w:pPr>
      <w:rPr>
        <w:rFonts w:hint="default"/>
        <w:lang w:val="pt-PT" w:eastAsia="en-US" w:bidi="ar-SA"/>
      </w:rPr>
    </w:lvl>
    <w:lvl w:ilvl="6" w:tplc="5894ABF8">
      <w:numFmt w:val="bullet"/>
      <w:lvlText w:val="•"/>
      <w:lvlJc w:val="left"/>
      <w:pPr>
        <w:ind w:left="4651" w:hanging="720"/>
      </w:pPr>
      <w:rPr>
        <w:rFonts w:hint="default"/>
        <w:lang w:val="pt-PT" w:eastAsia="en-US" w:bidi="ar-SA"/>
      </w:rPr>
    </w:lvl>
    <w:lvl w:ilvl="7" w:tplc="F1F27C1E">
      <w:numFmt w:val="bullet"/>
      <w:lvlText w:val="•"/>
      <w:lvlJc w:val="left"/>
      <w:pPr>
        <w:ind w:left="5410" w:hanging="720"/>
      </w:pPr>
      <w:rPr>
        <w:rFonts w:hint="default"/>
        <w:lang w:val="pt-PT" w:eastAsia="en-US" w:bidi="ar-SA"/>
      </w:rPr>
    </w:lvl>
    <w:lvl w:ilvl="8" w:tplc="FF167D1C">
      <w:numFmt w:val="bullet"/>
      <w:lvlText w:val="•"/>
      <w:lvlJc w:val="left"/>
      <w:pPr>
        <w:ind w:left="6168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1E18A7CA"/>
    <w:multiLevelType w:val="multilevel"/>
    <w:tmpl w:val="B504FA4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78BF3F"/>
    <w:multiLevelType w:val="hybridMultilevel"/>
    <w:tmpl w:val="0504C6C6"/>
    <w:lvl w:ilvl="0" w:tplc="0D143E92">
      <w:start w:val="1"/>
      <w:numFmt w:val="upperLetter"/>
      <w:lvlText w:val="%1)"/>
      <w:lvlJc w:val="left"/>
      <w:pPr>
        <w:ind w:left="720" w:hanging="360"/>
      </w:pPr>
    </w:lvl>
    <w:lvl w:ilvl="1" w:tplc="C146423A">
      <w:start w:val="1"/>
      <w:numFmt w:val="lowerLetter"/>
      <w:lvlText w:val="%2."/>
      <w:lvlJc w:val="left"/>
      <w:pPr>
        <w:ind w:left="1440" w:hanging="360"/>
      </w:pPr>
    </w:lvl>
    <w:lvl w:ilvl="2" w:tplc="17045048">
      <w:start w:val="1"/>
      <w:numFmt w:val="lowerRoman"/>
      <w:lvlText w:val="%3."/>
      <w:lvlJc w:val="right"/>
      <w:pPr>
        <w:ind w:left="2160" w:hanging="180"/>
      </w:pPr>
    </w:lvl>
    <w:lvl w:ilvl="3" w:tplc="2988A004">
      <w:start w:val="1"/>
      <w:numFmt w:val="decimal"/>
      <w:lvlText w:val="%4."/>
      <w:lvlJc w:val="left"/>
      <w:pPr>
        <w:ind w:left="2880" w:hanging="360"/>
      </w:pPr>
    </w:lvl>
    <w:lvl w:ilvl="4" w:tplc="437EC168">
      <w:start w:val="1"/>
      <w:numFmt w:val="lowerLetter"/>
      <w:lvlText w:val="%5."/>
      <w:lvlJc w:val="left"/>
      <w:pPr>
        <w:ind w:left="3600" w:hanging="360"/>
      </w:pPr>
    </w:lvl>
    <w:lvl w:ilvl="5" w:tplc="4BA8D9DA">
      <w:start w:val="1"/>
      <w:numFmt w:val="lowerRoman"/>
      <w:lvlText w:val="%6."/>
      <w:lvlJc w:val="right"/>
      <w:pPr>
        <w:ind w:left="4320" w:hanging="180"/>
      </w:pPr>
    </w:lvl>
    <w:lvl w:ilvl="6" w:tplc="0124288E">
      <w:start w:val="1"/>
      <w:numFmt w:val="decimal"/>
      <w:lvlText w:val="%7."/>
      <w:lvlJc w:val="left"/>
      <w:pPr>
        <w:ind w:left="5040" w:hanging="360"/>
      </w:pPr>
    </w:lvl>
    <w:lvl w:ilvl="7" w:tplc="34DEB9EC">
      <w:start w:val="1"/>
      <w:numFmt w:val="lowerLetter"/>
      <w:lvlText w:val="%8."/>
      <w:lvlJc w:val="left"/>
      <w:pPr>
        <w:ind w:left="5760" w:hanging="360"/>
      </w:pPr>
    </w:lvl>
    <w:lvl w:ilvl="8" w:tplc="116A799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36851"/>
    <w:multiLevelType w:val="hybridMultilevel"/>
    <w:tmpl w:val="EDD4A29A"/>
    <w:lvl w:ilvl="0" w:tplc="832819F6">
      <w:start w:val="1"/>
      <w:numFmt w:val="lowerLetter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42145C10">
      <w:start w:val="1"/>
      <w:numFmt w:val="lowerLetter"/>
      <w:lvlText w:val="%2."/>
      <w:lvlJc w:val="left"/>
      <w:pPr>
        <w:ind w:left="1440" w:hanging="360"/>
      </w:pPr>
    </w:lvl>
    <w:lvl w:ilvl="2" w:tplc="6B3C6616">
      <w:start w:val="1"/>
      <w:numFmt w:val="lowerRoman"/>
      <w:lvlText w:val="%3."/>
      <w:lvlJc w:val="right"/>
      <w:pPr>
        <w:ind w:left="2160" w:hanging="180"/>
      </w:pPr>
    </w:lvl>
    <w:lvl w:ilvl="3" w:tplc="AFC6DEAA">
      <w:start w:val="1"/>
      <w:numFmt w:val="decimal"/>
      <w:lvlText w:val="%4."/>
      <w:lvlJc w:val="left"/>
      <w:pPr>
        <w:ind w:left="2880" w:hanging="360"/>
      </w:pPr>
    </w:lvl>
    <w:lvl w:ilvl="4" w:tplc="BB8C5ADA">
      <w:start w:val="1"/>
      <w:numFmt w:val="lowerLetter"/>
      <w:lvlText w:val="%5."/>
      <w:lvlJc w:val="left"/>
      <w:pPr>
        <w:ind w:left="3600" w:hanging="360"/>
      </w:pPr>
    </w:lvl>
    <w:lvl w:ilvl="5" w:tplc="B85E957E">
      <w:start w:val="1"/>
      <w:numFmt w:val="lowerRoman"/>
      <w:lvlText w:val="%6."/>
      <w:lvlJc w:val="right"/>
      <w:pPr>
        <w:ind w:left="4320" w:hanging="180"/>
      </w:pPr>
    </w:lvl>
    <w:lvl w:ilvl="6" w:tplc="8CB0DF60">
      <w:start w:val="1"/>
      <w:numFmt w:val="decimal"/>
      <w:lvlText w:val="%7."/>
      <w:lvlJc w:val="left"/>
      <w:pPr>
        <w:ind w:left="5040" w:hanging="360"/>
      </w:pPr>
    </w:lvl>
    <w:lvl w:ilvl="7" w:tplc="FFBC9094">
      <w:start w:val="1"/>
      <w:numFmt w:val="lowerLetter"/>
      <w:lvlText w:val="%8."/>
      <w:lvlJc w:val="left"/>
      <w:pPr>
        <w:ind w:left="5760" w:hanging="360"/>
      </w:pPr>
    </w:lvl>
    <w:lvl w:ilvl="8" w:tplc="E3A261D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86015"/>
    <w:multiLevelType w:val="multilevel"/>
    <w:tmpl w:val="F92A8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5747355"/>
    <w:multiLevelType w:val="hybridMultilevel"/>
    <w:tmpl w:val="F83EFA1A"/>
    <w:lvl w:ilvl="0" w:tplc="6D12AC7E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3C1A99BE"/>
    <w:multiLevelType w:val="multilevel"/>
    <w:tmpl w:val="D616B5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4697416F"/>
    <w:multiLevelType w:val="hybridMultilevel"/>
    <w:tmpl w:val="3CECA692"/>
    <w:lvl w:ilvl="0" w:tplc="8998280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7DB5FC"/>
    <w:multiLevelType w:val="hybridMultilevel"/>
    <w:tmpl w:val="29AAA66A"/>
    <w:lvl w:ilvl="0" w:tplc="9AE6D932">
      <w:start w:val="2"/>
      <w:numFmt w:val="lowerLetter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D494CE84">
      <w:start w:val="1"/>
      <w:numFmt w:val="lowerLetter"/>
      <w:lvlText w:val="%2."/>
      <w:lvlJc w:val="left"/>
      <w:pPr>
        <w:ind w:left="1440" w:hanging="360"/>
      </w:pPr>
    </w:lvl>
    <w:lvl w:ilvl="2" w:tplc="30D0055A">
      <w:start w:val="1"/>
      <w:numFmt w:val="lowerRoman"/>
      <w:lvlText w:val="%3."/>
      <w:lvlJc w:val="right"/>
      <w:pPr>
        <w:ind w:left="2160" w:hanging="180"/>
      </w:pPr>
    </w:lvl>
    <w:lvl w:ilvl="3" w:tplc="9D50B732">
      <w:start w:val="1"/>
      <w:numFmt w:val="decimal"/>
      <w:lvlText w:val="%4."/>
      <w:lvlJc w:val="left"/>
      <w:pPr>
        <w:ind w:left="2880" w:hanging="360"/>
      </w:pPr>
    </w:lvl>
    <w:lvl w:ilvl="4" w:tplc="85244FA6">
      <w:start w:val="1"/>
      <w:numFmt w:val="lowerLetter"/>
      <w:lvlText w:val="%5."/>
      <w:lvlJc w:val="left"/>
      <w:pPr>
        <w:ind w:left="3600" w:hanging="360"/>
      </w:pPr>
    </w:lvl>
    <w:lvl w:ilvl="5" w:tplc="14F2044C">
      <w:start w:val="1"/>
      <w:numFmt w:val="lowerRoman"/>
      <w:lvlText w:val="%6."/>
      <w:lvlJc w:val="right"/>
      <w:pPr>
        <w:ind w:left="4320" w:hanging="180"/>
      </w:pPr>
    </w:lvl>
    <w:lvl w:ilvl="6" w:tplc="51745E3C">
      <w:start w:val="1"/>
      <w:numFmt w:val="decimal"/>
      <w:lvlText w:val="%7."/>
      <w:lvlJc w:val="left"/>
      <w:pPr>
        <w:ind w:left="5040" w:hanging="360"/>
      </w:pPr>
    </w:lvl>
    <w:lvl w:ilvl="7" w:tplc="93DAB866">
      <w:start w:val="1"/>
      <w:numFmt w:val="lowerLetter"/>
      <w:lvlText w:val="%8."/>
      <w:lvlJc w:val="left"/>
      <w:pPr>
        <w:ind w:left="5760" w:hanging="360"/>
      </w:pPr>
    </w:lvl>
    <w:lvl w:ilvl="8" w:tplc="B990400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540CE"/>
    <w:multiLevelType w:val="hybridMultilevel"/>
    <w:tmpl w:val="A3428912"/>
    <w:lvl w:ilvl="0" w:tplc="0DD28372">
      <w:start w:val="1"/>
      <w:numFmt w:val="lowerLetter"/>
      <w:lvlText w:val="%1)"/>
      <w:lvlJc w:val="left"/>
      <w:pPr>
        <w:ind w:left="107" w:hanging="72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55D8B656">
      <w:numFmt w:val="bullet"/>
      <w:lvlText w:val="•"/>
      <w:lvlJc w:val="left"/>
      <w:pPr>
        <w:ind w:left="858" w:hanging="720"/>
      </w:pPr>
      <w:rPr>
        <w:rFonts w:hint="default"/>
        <w:lang w:val="pt-PT" w:eastAsia="en-US" w:bidi="ar-SA"/>
      </w:rPr>
    </w:lvl>
    <w:lvl w:ilvl="2" w:tplc="850EEC04">
      <w:numFmt w:val="bullet"/>
      <w:lvlText w:val="•"/>
      <w:lvlJc w:val="left"/>
      <w:pPr>
        <w:ind w:left="1617" w:hanging="720"/>
      </w:pPr>
      <w:rPr>
        <w:rFonts w:hint="default"/>
        <w:lang w:val="pt-PT" w:eastAsia="en-US" w:bidi="ar-SA"/>
      </w:rPr>
    </w:lvl>
    <w:lvl w:ilvl="3" w:tplc="E632B098">
      <w:numFmt w:val="bullet"/>
      <w:lvlText w:val="•"/>
      <w:lvlJc w:val="left"/>
      <w:pPr>
        <w:ind w:left="2375" w:hanging="720"/>
      </w:pPr>
      <w:rPr>
        <w:rFonts w:hint="default"/>
        <w:lang w:val="pt-PT" w:eastAsia="en-US" w:bidi="ar-SA"/>
      </w:rPr>
    </w:lvl>
    <w:lvl w:ilvl="4" w:tplc="6AA261C8">
      <w:numFmt w:val="bullet"/>
      <w:lvlText w:val="•"/>
      <w:lvlJc w:val="left"/>
      <w:pPr>
        <w:ind w:left="3134" w:hanging="720"/>
      </w:pPr>
      <w:rPr>
        <w:rFonts w:hint="default"/>
        <w:lang w:val="pt-PT" w:eastAsia="en-US" w:bidi="ar-SA"/>
      </w:rPr>
    </w:lvl>
    <w:lvl w:ilvl="5" w:tplc="B2B2F096">
      <w:numFmt w:val="bullet"/>
      <w:lvlText w:val="•"/>
      <w:lvlJc w:val="left"/>
      <w:pPr>
        <w:ind w:left="3893" w:hanging="720"/>
      </w:pPr>
      <w:rPr>
        <w:rFonts w:hint="default"/>
        <w:lang w:val="pt-PT" w:eastAsia="en-US" w:bidi="ar-SA"/>
      </w:rPr>
    </w:lvl>
    <w:lvl w:ilvl="6" w:tplc="59CA07AA">
      <w:numFmt w:val="bullet"/>
      <w:lvlText w:val="•"/>
      <w:lvlJc w:val="left"/>
      <w:pPr>
        <w:ind w:left="4651" w:hanging="720"/>
      </w:pPr>
      <w:rPr>
        <w:rFonts w:hint="default"/>
        <w:lang w:val="pt-PT" w:eastAsia="en-US" w:bidi="ar-SA"/>
      </w:rPr>
    </w:lvl>
    <w:lvl w:ilvl="7" w:tplc="8812841E">
      <w:numFmt w:val="bullet"/>
      <w:lvlText w:val="•"/>
      <w:lvlJc w:val="left"/>
      <w:pPr>
        <w:ind w:left="5410" w:hanging="720"/>
      </w:pPr>
      <w:rPr>
        <w:rFonts w:hint="default"/>
        <w:lang w:val="pt-PT" w:eastAsia="en-US" w:bidi="ar-SA"/>
      </w:rPr>
    </w:lvl>
    <w:lvl w:ilvl="8" w:tplc="D494CB8A">
      <w:numFmt w:val="bullet"/>
      <w:lvlText w:val="•"/>
      <w:lvlJc w:val="left"/>
      <w:pPr>
        <w:ind w:left="6168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3" w15:restartNumberingAfterBreak="0">
    <w:nsid w:val="78831E49"/>
    <w:multiLevelType w:val="hybridMultilevel"/>
    <w:tmpl w:val="01207B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579833">
    <w:abstractNumId w:val="8"/>
  </w:num>
  <w:num w:numId="2" w16cid:durableId="609511480">
    <w:abstractNumId w:val="19"/>
  </w:num>
  <w:num w:numId="3" w16cid:durableId="1999579361">
    <w:abstractNumId w:val="16"/>
  </w:num>
  <w:num w:numId="4" w16cid:durableId="59402822">
    <w:abstractNumId w:val="14"/>
  </w:num>
  <w:num w:numId="5" w16cid:durableId="885794566">
    <w:abstractNumId w:val="28"/>
  </w:num>
  <w:num w:numId="6" w16cid:durableId="750852438">
    <w:abstractNumId w:val="15"/>
  </w:num>
  <w:num w:numId="7" w16cid:durableId="527329214">
    <w:abstractNumId w:val="24"/>
  </w:num>
  <w:num w:numId="8" w16cid:durableId="1030373769">
    <w:abstractNumId w:val="32"/>
  </w:num>
  <w:num w:numId="9" w16cid:durableId="1620456605">
    <w:abstractNumId w:val="17"/>
  </w:num>
  <w:num w:numId="10" w16cid:durableId="2096198639">
    <w:abstractNumId w:val="26"/>
  </w:num>
  <w:num w:numId="11" w16cid:durableId="1716419542">
    <w:abstractNumId w:val="11"/>
  </w:num>
  <w:num w:numId="12" w16cid:durableId="613945923">
    <w:abstractNumId w:val="21"/>
  </w:num>
  <w:num w:numId="13" w16cid:durableId="1674262996">
    <w:abstractNumId w:val="6"/>
  </w:num>
  <w:num w:numId="14" w16cid:durableId="695039634">
    <w:abstractNumId w:val="25"/>
  </w:num>
  <w:num w:numId="15" w16cid:durableId="210003190">
    <w:abstractNumId w:val="10"/>
  </w:num>
  <w:num w:numId="16" w16cid:durableId="524101172">
    <w:abstractNumId w:val="9"/>
  </w:num>
  <w:num w:numId="17" w16cid:durableId="15529641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4037445">
    <w:abstractNumId w:val="23"/>
  </w:num>
  <w:num w:numId="19" w16cid:durableId="340739107">
    <w:abstractNumId w:val="2"/>
  </w:num>
  <w:num w:numId="20" w16cid:durableId="400832934">
    <w:abstractNumId w:val="3"/>
  </w:num>
  <w:num w:numId="21" w16cid:durableId="428281105">
    <w:abstractNumId w:val="4"/>
  </w:num>
  <w:num w:numId="22" w16cid:durableId="711465127">
    <w:abstractNumId w:val="31"/>
  </w:num>
  <w:num w:numId="23" w16cid:durableId="1722826064">
    <w:abstractNumId w:val="0"/>
  </w:num>
  <w:num w:numId="24" w16cid:durableId="1768580242">
    <w:abstractNumId w:val="29"/>
  </w:num>
  <w:num w:numId="25" w16cid:durableId="1808161946">
    <w:abstractNumId w:val="27"/>
  </w:num>
  <w:num w:numId="26" w16cid:durableId="365913311">
    <w:abstractNumId w:val="12"/>
  </w:num>
  <w:num w:numId="27" w16cid:durableId="1748067533">
    <w:abstractNumId w:val="13"/>
  </w:num>
  <w:num w:numId="28" w16cid:durableId="1065956014">
    <w:abstractNumId w:val="22"/>
  </w:num>
  <w:num w:numId="29" w16cid:durableId="1951007477">
    <w:abstractNumId w:val="33"/>
  </w:num>
  <w:num w:numId="30" w16cid:durableId="355080513">
    <w:abstractNumId w:val="20"/>
  </w:num>
  <w:num w:numId="31" w16cid:durableId="2141456309">
    <w:abstractNumId w:val="1"/>
  </w:num>
  <w:num w:numId="32" w16cid:durableId="1773552881">
    <w:abstractNumId w:val="7"/>
  </w:num>
  <w:num w:numId="33" w16cid:durableId="470093791">
    <w:abstractNumId w:val="5"/>
  </w:num>
  <w:num w:numId="34" w16cid:durableId="189686343">
    <w:abstractNumId w:val="30"/>
  </w:num>
  <w:num w:numId="35" w16cid:durableId="21435754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566EB"/>
    <w:rsid w:val="000747FA"/>
    <w:rsid w:val="00074F63"/>
    <w:rsid w:val="00084D7A"/>
    <w:rsid w:val="000B24B8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7578F"/>
    <w:rsid w:val="0017674A"/>
    <w:rsid w:val="00180D4F"/>
    <w:rsid w:val="00187C96"/>
    <w:rsid w:val="00192F7D"/>
    <w:rsid w:val="001A4779"/>
    <w:rsid w:val="001B4C81"/>
    <w:rsid w:val="001B6AE6"/>
    <w:rsid w:val="001C5F97"/>
    <w:rsid w:val="001D1B93"/>
    <w:rsid w:val="00204C0D"/>
    <w:rsid w:val="00211752"/>
    <w:rsid w:val="00212507"/>
    <w:rsid w:val="002209A3"/>
    <w:rsid w:val="00231EEB"/>
    <w:rsid w:val="00260EB0"/>
    <w:rsid w:val="00274427"/>
    <w:rsid w:val="002978BD"/>
    <w:rsid w:val="002A57A5"/>
    <w:rsid w:val="002C216D"/>
    <w:rsid w:val="002E6385"/>
    <w:rsid w:val="0031122E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C1025"/>
    <w:rsid w:val="003D0505"/>
    <w:rsid w:val="003D67E5"/>
    <w:rsid w:val="003E3494"/>
    <w:rsid w:val="003F20DD"/>
    <w:rsid w:val="003F238D"/>
    <w:rsid w:val="003F6032"/>
    <w:rsid w:val="00400BE8"/>
    <w:rsid w:val="0040101C"/>
    <w:rsid w:val="004019BC"/>
    <w:rsid w:val="0042730B"/>
    <w:rsid w:val="0044192A"/>
    <w:rsid w:val="00475E5D"/>
    <w:rsid w:val="00481423"/>
    <w:rsid w:val="0049267C"/>
    <w:rsid w:val="004A5592"/>
    <w:rsid w:val="004B070F"/>
    <w:rsid w:val="004B3C96"/>
    <w:rsid w:val="004C4D47"/>
    <w:rsid w:val="004E0921"/>
    <w:rsid w:val="004E5095"/>
    <w:rsid w:val="00500937"/>
    <w:rsid w:val="005202A3"/>
    <w:rsid w:val="00544B65"/>
    <w:rsid w:val="0055266E"/>
    <w:rsid w:val="005645CE"/>
    <w:rsid w:val="005664D1"/>
    <w:rsid w:val="0058395B"/>
    <w:rsid w:val="00594763"/>
    <w:rsid w:val="00597BD5"/>
    <w:rsid w:val="005A1D65"/>
    <w:rsid w:val="005A230C"/>
    <w:rsid w:val="005B6066"/>
    <w:rsid w:val="005D26D2"/>
    <w:rsid w:val="00610DB9"/>
    <w:rsid w:val="0061502B"/>
    <w:rsid w:val="006232E4"/>
    <w:rsid w:val="00627A20"/>
    <w:rsid w:val="00634B33"/>
    <w:rsid w:val="00644F17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C87"/>
    <w:rsid w:val="007703A8"/>
    <w:rsid w:val="0079491D"/>
    <w:rsid w:val="007958C6"/>
    <w:rsid w:val="007C3DE9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A76A8"/>
    <w:rsid w:val="008B5E0B"/>
    <w:rsid w:val="008B6415"/>
    <w:rsid w:val="008C6AF6"/>
    <w:rsid w:val="008C6FE0"/>
    <w:rsid w:val="008C745C"/>
    <w:rsid w:val="008D6C47"/>
    <w:rsid w:val="00901AC9"/>
    <w:rsid w:val="00904DD2"/>
    <w:rsid w:val="00921050"/>
    <w:rsid w:val="00935944"/>
    <w:rsid w:val="00941BF7"/>
    <w:rsid w:val="00953F7D"/>
    <w:rsid w:val="0095776C"/>
    <w:rsid w:val="00960864"/>
    <w:rsid w:val="00967C2C"/>
    <w:rsid w:val="00975AF2"/>
    <w:rsid w:val="00980785"/>
    <w:rsid w:val="00990A66"/>
    <w:rsid w:val="009969E4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F10"/>
    <w:rsid w:val="00A27652"/>
    <w:rsid w:val="00A71DBF"/>
    <w:rsid w:val="00A760FF"/>
    <w:rsid w:val="00A76EBB"/>
    <w:rsid w:val="00AC55C8"/>
    <w:rsid w:val="00AD725D"/>
    <w:rsid w:val="00AE167D"/>
    <w:rsid w:val="00AF3697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77DCA"/>
    <w:rsid w:val="00BB29FA"/>
    <w:rsid w:val="00BB53F0"/>
    <w:rsid w:val="00BB7825"/>
    <w:rsid w:val="00BF4CE2"/>
    <w:rsid w:val="00C22179"/>
    <w:rsid w:val="00C37452"/>
    <w:rsid w:val="00C4435B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F2C23"/>
    <w:rsid w:val="00D07860"/>
    <w:rsid w:val="00D116E3"/>
    <w:rsid w:val="00D1503A"/>
    <w:rsid w:val="00D15B06"/>
    <w:rsid w:val="00D22E01"/>
    <w:rsid w:val="00D66B18"/>
    <w:rsid w:val="00D85A03"/>
    <w:rsid w:val="00D870AA"/>
    <w:rsid w:val="00D90689"/>
    <w:rsid w:val="00DA7171"/>
    <w:rsid w:val="00DC3D44"/>
    <w:rsid w:val="00DE2705"/>
    <w:rsid w:val="00DE447E"/>
    <w:rsid w:val="00E203D1"/>
    <w:rsid w:val="00E228DF"/>
    <w:rsid w:val="00E32874"/>
    <w:rsid w:val="00E3377E"/>
    <w:rsid w:val="00E80499"/>
    <w:rsid w:val="00E9616C"/>
    <w:rsid w:val="00EC722C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7D4D"/>
    <w:rsid w:val="00FF1AF2"/>
    <w:rsid w:val="00FF4384"/>
    <w:rsid w:val="0371D7F1"/>
    <w:rsid w:val="03C2A175"/>
    <w:rsid w:val="03D6D1F1"/>
    <w:rsid w:val="0469AD1A"/>
    <w:rsid w:val="06112520"/>
    <w:rsid w:val="0629E851"/>
    <w:rsid w:val="0A461375"/>
    <w:rsid w:val="0D2C76DD"/>
    <w:rsid w:val="0D45B7A6"/>
    <w:rsid w:val="0D6C7960"/>
    <w:rsid w:val="0DD50653"/>
    <w:rsid w:val="0EBDBC14"/>
    <w:rsid w:val="0F018E17"/>
    <w:rsid w:val="118FEF8F"/>
    <w:rsid w:val="1283ACA6"/>
    <w:rsid w:val="13B4F92A"/>
    <w:rsid w:val="14C79051"/>
    <w:rsid w:val="164A3855"/>
    <w:rsid w:val="16D3718F"/>
    <w:rsid w:val="1751F0A8"/>
    <w:rsid w:val="17FF3113"/>
    <w:rsid w:val="19969288"/>
    <w:rsid w:val="1BA078A7"/>
    <w:rsid w:val="1C7D48E4"/>
    <w:rsid w:val="1DB1C931"/>
    <w:rsid w:val="215D2C8F"/>
    <w:rsid w:val="21B22AA3"/>
    <w:rsid w:val="22070F0B"/>
    <w:rsid w:val="22F0E0F2"/>
    <w:rsid w:val="23295791"/>
    <w:rsid w:val="25B84EB1"/>
    <w:rsid w:val="26C67131"/>
    <w:rsid w:val="2895D322"/>
    <w:rsid w:val="2E11A4B6"/>
    <w:rsid w:val="2F6B497B"/>
    <w:rsid w:val="32FFFBDC"/>
    <w:rsid w:val="3803E35A"/>
    <w:rsid w:val="38435BE9"/>
    <w:rsid w:val="3ABA18F7"/>
    <w:rsid w:val="3DD98460"/>
    <w:rsid w:val="3E6A79BE"/>
    <w:rsid w:val="3EE072C6"/>
    <w:rsid w:val="3F7A34B3"/>
    <w:rsid w:val="40067B81"/>
    <w:rsid w:val="40FFEA4B"/>
    <w:rsid w:val="4352B2D6"/>
    <w:rsid w:val="437C28CC"/>
    <w:rsid w:val="46FC0AE1"/>
    <w:rsid w:val="4924248D"/>
    <w:rsid w:val="49B2407E"/>
    <w:rsid w:val="4CE577DF"/>
    <w:rsid w:val="4F94A4C0"/>
    <w:rsid w:val="4FA35BCD"/>
    <w:rsid w:val="506E00A7"/>
    <w:rsid w:val="5466D734"/>
    <w:rsid w:val="57667B65"/>
    <w:rsid w:val="58C8DDC7"/>
    <w:rsid w:val="59211FFA"/>
    <w:rsid w:val="5ABCF05B"/>
    <w:rsid w:val="606AFC14"/>
    <w:rsid w:val="60F4354E"/>
    <w:rsid w:val="653E6D37"/>
    <w:rsid w:val="67EE65AB"/>
    <w:rsid w:val="67F5B79B"/>
    <w:rsid w:val="6BADAEBB"/>
    <w:rsid w:val="6F8E5860"/>
    <w:rsid w:val="6FD91270"/>
    <w:rsid w:val="70811FDE"/>
    <w:rsid w:val="764853F4"/>
    <w:rsid w:val="795EFE28"/>
    <w:rsid w:val="7E2D52FE"/>
    <w:rsid w:val="7F4F9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7D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80D4F"/>
    <w:rPr>
      <w:b/>
      <w:bCs/>
    </w:rPr>
  </w:style>
  <w:style w:type="paragraph" w:customStyle="1" w:styleId="xxmsonormal">
    <w:name w:val="x_xmsonormal"/>
    <w:basedOn w:val="Normal"/>
    <w:rsid w:val="00180D4F"/>
    <w:pPr>
      <w:widowControl/>
      <w:suppressAutoHyphens w:val="0"/>
    </w:pPr>
    <w:rPr>
      <w:rFonts w:ascii="Calibri" w:eastAsiaTheme="minorEastAsia" w:hAnsi="Calibr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mg.gov.br/wp-content/uploads/mapaestrategico_2013-2023_CA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coesunidas.org/pos2015/agenda20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parencia.caumg.gov.br/wp-content/uploads/mapaestrategico_2013-2023_CAU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FE8A-37D1-40C2-818B-0BE82DD2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1509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Bethânia Ferreira</cp:lastModifiedBy>
  <cp:revision>11</cp:revision>
  <cp:lastPrinted>2017-05-11T17:11:00Z</cp:lastPrinted>
  <dcterms:created xsi:type="dcterms:W3CDTF">2022-12-20T19:02:00Z</dcterms:created>
  <dcterms:modified xsi:type="dcterms:W3CDTF">2023-03-06T18:29:00Z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