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277A" w14:textId="515C3149" w:rsidR="009D5ADF" w:rsidRDefault="009D5AD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D5ADF" w:rsidRPr="009D5ADF" w14:paraId="07B72041" w14:textId="77777777" w:rsidTr="00087DC5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C899333" w14:textId="77777777" w:rsidR="009D5ADF" w:rsidRPr="00513883" w:rsidRDefault="009D5ADF" w:rsidP="00087DC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44E1062F" w14:textId="274B9DE4" w:rsidR="009D5ADF" w:rsidRPr="00513883" w:rsidRDefault="009D5ADF" w:rsidP="00087DC5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lang w:val="pt-BR"/>
              </w:rPr>
              <w:t>204.6.1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175D15AA" w14:textId="77777777" w:rsidR="009D5ADF" w:rsidRPr="00513883" w:rsidRDefault="009D5ADF" w:rsidP="009D5AD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9D5ADF" w:rsidRPr="009D5ADF" w14:paraId="737CA56A" w14:textId="77777777" w:rsidTr="00087DC5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14C923" w14:textId="77777777" w:rsidR="009D5ADF" w:rsidRPr="00513883" w:rsidRDefault="009D5ADF" w:rsidP="00087DC5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5D752E43" w14:textId="29F68511" w:rsidR="009D5ADF" w:rsidRPr="00513883" w:rsidRDefault="009D5ADF" w:rsidP="00087DC5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D5ADF">
              <w:rPr>
                <w:rFonts w:asciiTheme="majorHAnsi" w:hAnsiTheme="majorHAnsi" w:cs="Times New Roman"/>
                <w:lang w:val="pt-BR"/>
              </w:rPr>
              <w:t xml:space="preserve">Resolução CAU/BR n° 198/2020; </w:t>
            </w:r>
            <w:r>
              <w:rPr>
                <w:rFonts w:asciiTheme="majorHAnsi" w:hAnsiTheme="majorHAnsi"/>
                <w:lang w:val="pt-BR"/>
              </w:rPr>
              <w:t>Protocolo S</w:t>
            </w:r>
            <w:bookmarkStart w:id="0" w:name="_GoBack"/>
            <w:bookmarkEnd w:id="0"/>
            <w:r>
              <w:rPr>
                <w:rFonts w:asciiTheme="majorHAnsi" w:hAnsiTheme="majorHAnsi"/>
                <w:lang w:val="pt-BR"/>
              </w:rPr>
              <w:t xml:space="preserve">ICCAU n° </w:t>
            </w:r>
            <w:r w:rsidR="00144B04" w:rsidRPr="00144B04">
              <w:rPr>
                <w:rFonts w:asciiTheme="majorHAnsi" w:hAnsiTheme="majorHAnsi"/>
                <w:lang w:val="pt-BR"/>
              </w:rPr>
              <w:t>1726882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9D5ADF" w:rsidRPr="009D5ADF" w14:paraId="1AB12CEB" w14:textId="77777777" w:rsidTr="00087DC5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E2D4FD" w14:textId="77777777" w:rsidR="009D5ADF" w:rsidRPr="00513883" w:rsidRDefault="009D5ADF" w:rsidP="00087DC5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C119C98" w14:textId="4EFCDCA8" w:rsidR="009D5ADF" w:rsidRPr="009D5ADF" w:rsidRDefault="009D5ADF" w:rsidP="00087DC5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9D5ADF">
              <w:rPr>
                <w:rFonts w:asciiTheme="majorHAnsi" w:hAnsiTheme="majorHAnsi" w:cs="Times New Roman"/>
                <w:lang w:val="pt-BR"/>
              </w:rPr>
              <w:t>Comissão de Exercício Profissional do CAU/BR</w:t>
            </w:r>
          </w:p>
        </w:tc>
      </w:tr>
      <w:tr w:rsidR="009D5ADF" w:rsidRPr="009D5ADF" w14:paraId="10520DE9" w14:textId="77777777" w:rsidTr="00087DC5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14E19B" w14:textId="77777777" w:rsidR="009D5ADF" w:rsidRPr="00513883" w:rsidRDefault="009D5ADF" w:rsidP="00087DC5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E1FAD8F" w14:textId="3870AE04" w:rsidR="009D5ADF" w:rsidRPr="009D5ADF" w:rsidRDefault="009D5ADF" w:rsidP="00087DC5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9D5ADF">
              <w:rPr>
                <w:rFonts w:asciiTheme="majorHAnsi" w:hAnsiTheme="majorHAnsi" w:cs="Times New Roman"/>
                <w:b/>
                <w:bCs/>
                <w:lang w:val="pt-BR"/>
              </w:rPr>
              <w:t>Sugestão de Alteração de procedimento de julgamento de processos de fiscalização proposto pela Resolução CAU/BR n° 198/2020</w:t>
            </w:r>
          </w:p>
        </w:tc>
      </w:tr>
      <w:bookmarkEnd w:id="1"/>
    </w:tbl>
    <w:p w14:paraId="58DB9FAD" w14:textId="77777777" w:rsidR="009D5ADF" w:rsidRPr="00C67C35" w:rsidRDefault="009D5AD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7247ACF3" w:rsidR="00BE07FC" w:rsidRPr="00C41497" w:rsidRDefault="00BE07FC" w:rsidP="009D5ADF">
      <w:pPr>
        <w:spacing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</w:t>
      </w:r>
      <w:r w:rsidR="00EA52B1">
        <w:rPr>
          <w:rFonts w:asciiTheme="majorHAnsi" w:hAnsiTheme="majorHAnsi" w:cs="Times New Roman"/>
          <w:lang w:val="pt-BR"/>
        </w:rPr>
        <w:t>extraordi</w:t>
      </w:r>
      <w:r w:rsidRPr="00C41497">
        <w:rPr>
          <w:rFonts w:asciiTheme="majorHAnsi" w:hAnsiTheme="majorHAnsi" w:cs="Times New Roman"/>
          <w:lang w:val="pt-BR"/>
        </w:rPr>
        <w:t xml:space="preserve">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EA52B1">
        <w:rPr>
          <w:rFonts w:asciiTheme="majorHAnsi" w:hAnsiTheme="majorHAnsi" w:cs="Times New Roman"/>
          <w:lang w:val="pt-BR"/>
        </w:rPr>
        <w:t>19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EA52B1">
        <w:rPr>
          <w:rFonts w:asciiTheme="majorHAnsi" w:hAnsiTheme="majorHAnsi" w:cs="Times New Roman"/>
          <w:lang w:val="pt-BR"/>
        </w:rPr>
        <w:t>janeiro</w:t>
      </w:r>
      <w:r w:rsidR="00D441CE">
        <w:rPr>
          <w:rFonts w:asciiTheme="majorHAnsi" w:hAnsiTheme="majorHAnsi" w:cs="Times New Roman"/>
          <w:lang w:val="pt-BR"/>
        </w:rPr>
        <w:t xml:space="preserve"> de 2023</w:t>
      </w:r>
      <w:r w:rsidRPr="00BD4C90">
        <w:rPr>
          <w:rFonts w:asciiTheme="majorHAnsi" w:hAnsiTheme="majorHAnsi" w:cs="Times New Roman"/>
          <w:lang w:val="pt-BR"/>
        </w:rPr>
        <w:t>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29F292DD" w:rsidR="0058380F" w:rsidRDefault="0058380F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DC29A9A" w14:textId="77777777" w:rsidR="00EA52B1" w:rsidRPr="00EA52B1" w:rsidRDefault="00EA52B1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6DB1EBD8" w14:textId="77777777" w:rsidR="00EA52B1" w:rsidRDefault="00EA52B1" w:rsidP="00EA52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5DB1BEDE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06F43F2A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6327F30A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 xml:space="preserve">IV - </w:t>
      </w:r>
      <w:proofErr w:type="gramStart"/>
      <w:r>
        <w:rPr>
          <w:rFonts w:asciiTheme="majorHAnsi" w:hAnsiTheme="majorHAnsi" w:cs="Times New Roman"/>
          <w:i/>
          <w:lang w:val="pt-BR"/>
        </w:rPr>
        <w:t>propor</w:t>
      </w:r>
      <w:proofErr w:type="gramEnd"/>
      <w:r>
        <w:rPr>
          <w:rFonts w:asciiTheme="majorHAnsi" w:hAnsiTheme="majorHAnsi" w:cs="Times New Roman"/>
          <w:i/>
          <w:lang w:val="pt-BR"/>
        </w:rPr>
        <w:t>, apreciar e deliberar sobre o Plano de Fiscalização do CAU/MG, conforme diretrizes do Plano Nacional de Fiscalização do CAU;</w:t>
      </w:r>
    </w:p>
    <w:p w14:paraId="0EA3BD19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3A9A223A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>
        <w:rPr>
          <w:rFonts w:asciiTheme="majorHAnsi" w:hAnsiTheme="majorHAnsi" w:cs="Times New Roman"/>
          <w:i/>
          <w:lang w:val="pt-BR"/>
        </w:rPr>
        <w:t>instruir</w:t>
      </w:r>
      <w:proofErr w:type="gramEnd"/>
      <w:r>
        <w:rPr>
          <w:rFonts w:asciiTheme="majorHAnsi" w:hAnsiTheme="majorHAnsi" w:cs="Times New Roman"/>
          <w:i/>
          <w:lang w:val="pt-BR"/>
        </w:rPr>
        <w:t>, apreciar e deliberar sobre julgamento, em primeira instância, de autuação lavrada em processos de fiscalização do exercício profissional;</w:t>
      </w:r>
    </w:p>
    <w:p w14:paraId="461FE31C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5058936B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ações de fiscalização;</w:t>
      </w:r>
    </w:p>
    <w:p w14:paraId="711C5F70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68863748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0003BF12" w14:textId="77777777" w:rsidR="00EA52B1" w:rsidRDefault="00EA52B1" w:rsidP="009D5ADF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fiscalização;</w:t>
      </w:r>
    </w:p>
    <w:p w14:paraId="286B3EBD" w14:textId="08833571" w:rsidR="009D5ADF" w:rsidRDefault="009D5ADF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Deliberação DCEPMG 198.6.3/2022, de 24 de outubro de 2022, que trata da situação da alta demanda de processos de fiscalização encaminhados mensalmente pelo Setor de Fiscalização do CAU/MG, que acabam por gerar processos pendentes de julgamento em razão da falta de capacidade operacional da CEP-CAU/MG de providenciar a relatoria e julgamento nos prazos desejados; </w:t>
      </w:r>
    </w:p>
    <w:p w14:paraId="3F015C68" w14:textId="77777777" w:rsidR="009D5ADF" w:rsidRDefault="009D5ADF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Deliberação DCEPMG 200.6.4/2022, de 21 de novembro de 2022, que reforça a necessidade de busca por soluções quanto à questão do </w:t>
      </w:r>
      <w:r w:rsidRPr="00F670FA">
        <w:rPr>
          <w:rFonts w:asciiTheme="majorHAnsi" w:hAnsiTheme="majorHAnsi" w:cs="Times New Roman"/>
          <w:lang w:val="pt-BR"/>
        </w:rPr>
        <w:t>grande volume de Processos de Fiscalização encaminhados periodicamente pelo Setor</w:t>
      </w:r>
      <w:r>
        <w:rPr>
          <w:rFonts w:asciiTheme="majorHAnsi" w:hAnsiTheme="majorHAnsi" w:cs="Times New Roman"/>
          <w:lang w:val="pt-BR"/>
        </w:rPr>
        <w:t xml:space="preserve"> </w:t>
      </w:r>
      <w:r w:rsidRPr="00F670FA">
        <w:rPr>
          <w:rFonts w:asciiTheme="majorHAnsi" w:hAnsiTheme="majorHAnsi" w:cs="Times New Roman"/>
          <w:lang w:val="pt-BR"/>
        </w:rPr>
        <w:t>de Fiscalização do CAU/MG a esta Comissão de Exercício Profissional – CEP-</w:t>
      </w:r>
      <w:r>
        <w:rPr>
          <w:rFonts w:asciiTheme="majorHAnsi" w:hAnsiTheme="majorHAnsi" w:cs="Times New Roman"/>
          <w:lang w:val="pt-BR"/>
        </w:rPr>
        <w:lastRenderedPageBreak/>
        <w:t>C</w:t>
      </w:r>
      <w:r w:rsidRPr="00F670FA">
        <w:rPr>
          <w:rFonts w:asciiTheme="majorHAnsi" w:hAnsiTheme="majorHAnsi" w:cs="Times New Roman"/>
          <w:lang w:val="pt-BR"/>
        </w:rPr>
        <w:t>AU/MG, para apreciação e</w:t>
      </w:r>
      <w:r>
        <w:rPr>
          <w:rFonts w:asciiTheme="majorHAnsi" w:hAnsiTheme="majorHAnsi" w:cs="Times New Roman"/>
          <w:lang w:val="pt-BR"/>
        </w:rPr>
        <w:t xml:space="preserve"> </w:t>
      </w:r>
      <w:r w:rsidRPr="00F670FA">
        <w:rPr>
          <w:rFonts w:asciiTheme="majorHAnsi" w:hAnsiTheme="majorHAnsi" w:cs="Times New Roman"/>
          <w:lang w:val="pt-BR"/>
        </w:rPr>
        <w:t>julgamento,</w:t>
      </w:r>
      <w:r>
        <w:rPr>
          <w:rFonts w:asciiTheme="majorHAnsi" w:hAnsiTheme="majorHAnsi" w:cs="Times New Roman"/>
          <w:lang w:val="pt-BR"/>
        </w:rPr>
        <w:t xml:space="preserve"> e destaca que</w:t>
      </w:r>
      <w:r w:rsidRPr="00F670F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têm</w:t>
      </w:r>
      <w:r w:rsidRPr="00F670FA">
        <w:rPr>
          <w:rFonts w:asciiTheme="majorHAnsi" w:hAnsiTheme="majorHAnsi" w:cs="Times New Roman"/>
          <w:lang w:val="pt-BR"/>
        </w:rPr>
        <w:t xml:space="preserve"> sido encaminhados, em média, 80 processos por mês, o que acarreta na acumulação</w:t>
      </w:r>
      <w:r>
        <w:rPr>
          <w:rFonts w:asciiTheme="majorHAnsi" w:hAnsiTheme="majorHAnsi" w:cs="Times New Roman"/>
          <w:lang w:val="pt-BR"/>
        </w:rPr>
        <w:t xml:space="preserve"> </w:t>
      </w:r>
      <w:r w:rsidRPr="00F670FA">
        <w:rPr>
          <w:rFonts w:asciiTheme="majorHAnsi" w:hAnsiTheme="majorHAnsi" w:cs="Times New Roman"/>
          <w:lang w:val="pt-BR"/>
        </w:rPr>
        <w:t>de processos pendentes de julgamento por esta Comissão</w:t>
      </w:r>
      <w:r>
        <w:rPr>
          <w:rFonts w:asciiTheme="majorHAnsi" w:hAnsiTheme="majorHAnsi" w:cs="Times New Roman"/>
          <w:lang w:val="pt-BR"/>
        </w:rPr>
        <w:t>;</w:t>
      </w:r>
    </w:p>
    <w:p w14:paraId="4AB68B82" w14:textId="77777777" w:rsidR="009D5ADF" w:rsidRDefault="009D5ADF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Pr="00F670FA">
        <w:rPr>
          <w:rFonts w:asciiTheme="majorHAnsi" w:hAnsiTheme="majorHAnsi" w:cs="Times New Roman"/>
          <w:lang w:val="pt-BR"/>
        </w:rPr>
        <w:t>Parecer jurídico GJ-CAU/MG N° 004/2023, que trata de consulta acerca de limites e competências para produção de relatórios e votos no âmbito da CEP-CAU/MG</w:t>
      </w:r>
      <w:r>
        <w:rPr>
          <w:rFonts w:asciiTheme="majorHAnsi" w:hAnsiTheme="majorHAnsi" w:cs="Times New Roman"/>
          <w:lang w:val="pt-BR"/>
        </w:rPr>
        <w:t>;</w:t>
      </w:r>
    </w:p>
    <w:p w14:paraId="59F8EDAB" w14:textId="650C3CE6" w:rsidR="00EA52B1" w:rsidRDefault="009D5ADF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Deliberação DCEPMG 205.5.2/2023, de 27 de fevereiro de 2023, sobre a matéria da busca por soluções quanto à questão do </w:t>
      </w:r>
      <w:r w:rsidRPr="00F670FA">
        <w:rPr>
          <w:rFonts w:asciiTheme="majorHAnsi" w:hAnsiTheme="majorHAnsi" w:cs="Times New Roman"/>
          <w:lang w:val="pt-BR"/>
        </w:rPr>
        <w:t xml:space="preserve">grande volume de Processos de Fiscalização encaminhados periodicamente </w:t>
      </w:r>
      <w:r>
        <w:rPr>
          <w:rFonts w:asciiTheme="majorHAnsi" w:hAnsiTheme="majorHAnsi" w:cs="Times New Roman"/>
          <w:lang w:val="pt-BR"/>
        </w:rPr>
        <w:t>à esta Comissão;</w:t>
      </w:r>
    </w:p>
    <w:p w14:paraId="21892CAE" w14:textId="1EAF3A5D" w:rsidR="00B874EF" w:rsidRDefault="00B874EF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problema de acúmulo de processos pendentes de julgamento não é problema exclusivo da CEP-CAU/MG, dado que, conforme discussões realizadas nos Seminários Nacionais de Coordenadores de CEP/UF, o problema é comum a diversos Estados;</w:t>
      </w:r>
    </w:p>
    <w:p w14:paraId="2FA4EE01" w14:textId="51C3A243" w:rsidR="000443FD" w:rsidRDefault="000443FD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entrada em vigor da nova Resolução de Fiscalização, Resolução CAU/BR n° 198/2020, que em seu Art. 37 dispõe:</w:t>
      </w:r>
    </w:p>
    <w:p w14:paraId="5934C79E" w14:textId="413DE402" w:rsidR="000443FD" w:rsidRPr="000443FD" w:rsidRDefault="000443FD" w:rsidP="000443FD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lang w:val="pt-BR"/>
        </w:rPr>
      </w:pPr>
      <w:r w:rsidRPr="000443FD">
        <w:rPr>
          <w:rFonts w:asciiTheme="majorHAnsi" w:hAnsiTheme="majorHAnsi" w:cs="Times New Roman"/>
          <w:i/>
          <w:lang w:val="pt-BR"/>
        </w:rPr>
        <w:t>Art. 37. Transcorrido o prazo a que se refere o inciso VIII do art. 36, caso seja apresentada defesa ao auto de infração ou constatada a revelia do autuado, o auto de infração será remitido à CEP-CAU/UF para julgamento na forma dos artigos 52, 53 e 54.</w:t>
      </w:r>
    </w:p>
    <w:p w14:paraId="0088EDAB" w14:textId="7FAAD2A7" w:rsidR="009D5ADF" w:rsidRDefault="000443FD" w:rsidP="009D5ADF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Art. 80 da Resolução CAU/BR n° 198/2020, que dispõe:</w:t>
      </w:r>
    </w:p>
    <w:p w14:paraId="09844235" w14:textId="42CFAC9D" w:rsidR="000443FD" w:rsidRPr="000443FD" w:rsidRDefault="000443FD" w:rsidP="000443FD">
      <w:pPr>
        <w:widowControl/>
        <w:suppressLineNumbers/>
        <w:spacing w:line="276" w:lineRule="auto"/>
        <w:ind w:left="2268" w:right="-291"/>
        <w:jc w:val="both"/>
        <w:rPr>
          <w:rFonts w:asciiTheme="majorHAnsi" w:hAnsiTheme="majorHAnsi" w:cs="Times New Roman"/>
          <w:i/>
          <w:lang w:val="pt-BR"/>
        </w:rPr>
      </w:pPr>
      <w:r w:rsidRPr="000443FD">
        <w:rPr>
          <w:rFonts w:asciiTheme="majorHAnsi" w:hAnsiTheme="majorHAnsi" w:cs="Times New Roman"/>
          <w:i/>
          <w:lang w:val="pt-BR"/>
        </w:rPr>
        <w:t>Art. 80. Não pode ser objeto de delegação de competência a decisão relativa ao julgamento de processos de fiscalização, inclusive nos casos de revelia.</w:t>
      </w:r>
    </w:p>
    <w:p w14:paraId="3B9BDD17" w14:textId="095E2CB0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levantamento realizado pela CEP-CAU/MG, que aponta que, dos 886 encaminhados para apreciação e julgamento por esta Comissão no ano de 2022, 83,29% receberam o trâmite de julgamento à revelia, perfazendo um total de 738 processos de fiscalização para julgamento à revelia.</w:t>
      </w:r>
    </w:p>
    <w:p w14:paraId="7CE50D89" w14:textId="7A454A69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</w:p>
    <w:p w14:paraId="4F4491E8" w14:textId="149E638D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</w:p>
    <w:p w14:paraId="1B5DCBC7" w14:textId="785F4391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</w:p>
    <w:p w14:paraId="79B00D4E" w14:textId="71FB5E72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</w:p>
    <w:p w14:paraId="53633805" w14:textId="2068F45B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</w:p>
    <w:p w14:paraId="7573070B" w14:textId="58E235D8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</w:p>
    <w:p w14:paraId="79387B41" w14:textId="06DD5A03" w:rsidR="000443FD" w:rsidRDefault="000443FD" w:rsidP="000443FD">
      <w:pPr>
        <w:suppressLineNumbers/>
        <w:spacing w:before="240" w:after="240" w:line="360" w:lineRule="auto"/>
        <w:ind w:left="-284" w:right="-291"/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089F9D2E" w14:textId="19BC7564" w:rsidR="00D441CE" w:rsidRDefault="000443FD" w:rsidP="000443FD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Em que pese a recente implementação da vigência da Resolução CAU/BR n° 198/2020, sugerir à Comissão de Exercício Profissional do CAU/BR que avalie a possibilidade de </w:t>
      </w:r>
      <w:r w:rsidR="00B874EF">
        <w:rPr>
          <w:rFonts w:asciiTheme="majorHAnsi" w:hAnsiTheme="majorHAnsi" w:cs="Times New Roman"/>
          <w:lang w:val="pt-BR"/>
        </w:rPr>
        <w:t>revisão</w:t>
      </w:r>
      <w:r>
        <w:rPr>
          <w:rFonts w:asciiTheme="majorHAnsi" w:hAnsiTheme="majorHAnsi" w:cs="Times New Roman"/>
          <w:lang w:val="pt-BR"/>
        </w:rPr>
        <w:t xml:space="preserve"> dos dispositivos desta Resolução que estabelecem a competência das CEP/UF para o julgamento dos processos de fiscalização nos casos </w:t>
      </w:r>
      <w:r w:rsidR="00B874EF">
        <w:rPr>
          <w:rFonts w:asciiTheme="majorHAnsi" w:hAnsiTheme="majorHAnsi" w:cs="Times New Roman"/>
          <w:lang w:val="pt-BR"/>
        </w:rPr>
        <w:t>à</w:t>
      </w:r>
      <w:r>
        <w:rPr>
          <w:rFonts w:asciiTheme="majorHAnsi" w:hAnsiTheme="majorHAnsi" w:cs="Times New Roman"/>
          <w:lang w:val="pt-BR"/>
        </w:rPr>
        <w:t xml:space="preserve"> revelia</w:t>
      </w:r>
      <w:r w:rsidR="00B874EF">
        <w:rPr>
          <w:rFonts w:asciiTheme="majorHAnsi" w:hAnsiTheme="majorHAnsi" w:cs="Times New Roman"/>
          <w:lang w:val="pt-BR"/>
        </w:rPr>
        <w:t>, de forma que as Comissões estaduais possam se dedicar à apreciação e julgamento daqueles casos em que o administrado efetivamente apresenta alguma forma de manifestação ou defesa</w:t>
      </w:r>
      <w:r>
        <w:rPr>
          <w:rFonts w:asciiTheme="majorHAnsi" w:hAnsiTheme="majorHAnsi" w:cs="Times New Roman"/>
          <w:lang w:val="pt-BR"/>
        </w:rPr>
        <w:t>;</w:t>
      </w:r>
    </w:p>
    <w:p w14:paraId="6DF034B3" w14:textId="652A76BA" w:rsidR="00B874EF" w:rsidRPr="00154B11" w:rsidRDefault="00B874EF" w:rsidP="000443FD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Esclarecer que a alteração sugerida diminuiria aproximadamente em 80% a demanda de julgamentos por esta Comissão, o que permitiria não somente uma maior qualidade nesses julgamentos, como também o rigoroso cumprimento dos prazos desses processos, dado que hoje os processos pendentes de julgamento têm se acumulado em função do volume superior à capacidade operacional de julgamento, problema enfrentado não apenas pela CEP-CAU/MG, mas por outras CEP/UF;</w:t>
      </w:r>
    </w:p>
    <w:p w14:paraId="76596347" w14:textId="1B6704C3" w:rsidR="00D441CE" w:rsidRPr="00B874EF" w:rsidRDefault="008C59E1" w:rsidP="00F87097">
      <w:pPr>
        <w:pStyle w:val="PargrafodaLista"/>
        <w:numPr>
          <w:ilvl w:val="0"/>
          <w:numId w:val="1"/>
        </w:numPr>
        <w:suppressLineNumbers/>
        <w:spacing w:before="240" w:after="240" w:line="276" w:lineRule="auto"/>
        <w:ind w:left="714" w:hanging="357"/>
        <w:rPr>
          <w:rFonts w:asciiTheme="majorHAnsi" w:hAnsiTheme="majorHAnsi" w:cs="Times New Roman"/>
          <w:b/>
          <w:bCs/>
          <w:lang w:val="pt-BR"/>
        </w:rPr>
      </w:pPr>
      <w:r w:rsidRPr="00B874EF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 w:rsidRPr="00B874EF">
        <w:rPr>
          <w:rFonts w:asciiTheme="majorHAnsi" w:hAnsiTheme="majorHAnsi" w:cs="Arial"/>
          <w:color w:val="000000"/>
          <w:lang w:val="pt-BR"/>
        </w:rPr>
        <w:t>encaminhamentos</w:t>
      </w:r>
      <w:r w:rsidR="007A2CC1" w:rsidRPr="00B874EF">
        <w:rPr>
          <w:rFonts w:asciiTheme="majorHAnsi" w:hAnsiTheme="majorHAnsi" w:cs="Arial"/>
          <w:color w:val="000000"/>
          <w:lang w:val="pt-BR"/>
        </w:rPr>
        <w:t>.</w:t>
      </w:r>
      <w:r w:rsidRPr="00B874EF">
        <w:rPr>
          <w:rFonts w:asciiTheme="majorHAnsi" w:hAnsiTheme="majorHAnsi" w:cs="Arial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D441CE" w:rsidRPr="00EA52B1" w14:paraId="6F41312A" w14:textId="77777777" w:rsidTr="000443FD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5E4282D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38A36407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D441CE" w:rsidRPr="0000345C" w14:paraId="5933E02F" w14:textId="77777777" w:rsidTr="000443FD">
        <w:trPr>
          <w:trHeight w:val="337"/>
        </w:trPr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3308032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556EDD57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92E4673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F515636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E652472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D441CE" w:rsidRPr="0000345C" w14:paraId="1F61E14F" w14:textId="77777777" w:rsidTr="000443FD">
        <w:trPr>
          <w:trHeight w:val="337"/>
        </w:trPr>
        <w:tc>
          <w:tcPr>
            <w:tcW w:w="4619" w:type="dxa"/>
            <w:vAlign w:val="center"/>
          </w:tcPr>
          <w:p w14:paraId="362C62D0" w14:textId="36F1F70C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EA52B1">
              <w:rPr>
                <w:color w:val="000000"/>
                <w:sz w:val="20"/>
                <w:shd w:val="clear" w:color="auto" w:fill="FFFFFF"/>
                <w:lang w:val="pt-BR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15" w:type="dxa"/>
            <w:vAlign w:val="center"/>
          </w:tcPr>
          <w:p w14:paraId="5FD78314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69CC74F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3B0651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12263F8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106477F6" w14:textId="77777777" w:rsidTr="000443FD">
        <w:trPr>
          <w:trHeight w:val="337"/>
        </w:trPr>
        <w:tc>
          <w:tcPr>
            <w:tcW w:w="4619" w:type="dxa"/>
            <w:vAlign w:val="center"/>
          </w:tcPr>
          <w:p w14:paraId="48A3765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15" w:type="dxa"/>
            <w:vAlign w:val="center"/>
          </w:tcPr>
          <w:p w14:paraId="420009FA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168B86E7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1C2FF8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0D2571B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19A3A2D2" w14:textId="77777777" w:rsidTr="000443FD">
        <w:trPr>
          <w:trHeight w:val="337"/>
        </w:trPr>
        <w:tc>
          <w:tcPr>
            <w:tcW w:w="4619" w:type="dxa"/>
            <w:vAlign w:val="center"/>
          </w:tcPr>
          <w:p w14:paraId="795AD7FA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15" w:type="dxa"/>
            <w:vAlign w:val="center"/>
          </w:tcPr>
          <w:p w14:paraId="2D1C9A31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3D5413C1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D86B7AA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440EBD2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D441CE" w:rsidRPr="0000345C" w14:paraId="2A63C6F8" w14:textId="77777777" w:rsidTr="000443FD">
        <w:trPr>
          <w:trHeight w:val="337"/>
        </w:trPr>
        <w:tc>
          <w:tcPr>
            <w:tcW w:w="4619" w:type="dxa"/>
            <w:vAlign w:val="center"/>
          </w:tcPr>
          <w:p w14:paraId="35AA095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15" w:type="dxa"/>
            <w:vAlign w:val="center"/>
          </w:tcPr>
          <w:p w14:paraId="5735FBAB" w14:textId="40FFC6CC" w:rsidR="00D441CE" w:rsidRPr="0000345C" w:rsidRDefault="000443FD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4D04A284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5DB822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11D416E" w14:textId="5BD2CC98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0443FD" w:rsidRPr="000443FD" w14:paraId="36245EEA" w14:textId="77777777" w:rsidTr="000443FD">
        <w:trPr>
          <w:trHeight w:val="337"/>
        </w:trPr>
        <w:tc>
          <w:tcPr>
            <w:tcW w:w="4619" w:type="dxa"/>
            <w:vAlign w:val="center"/>
          </w:tcPr>
          <w:p w14:paraId="565B60EF" w14:textId="60E55A8C" w:rsidR="000443FD" w:rsidRPr="0000345C" w:rsidRDefault="000443FD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0443F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mmanuelle 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0443F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ssis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0443FD">
              <w:rPr>
                <w:rFonts w:asciiTheme="majorHAnsi" w:hAnsiTheme="majorHAnsi"/>
                <w:sz w:val="20"/>
                <w:szCs w:val="20"/>
                <w:lang w:val="pt-BR"/>
              </w:rPr>
              <w:t>ilveira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15" w:type="dxa"/>
            <w:vAlign w:val="center"/>
          </w:tcPr>
          <w:p w14:paraId="0AA29F62" w14:textId="4355A736" w:rsidR="000443FD" w:rsidRDefault="000443FD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1BC939A3" w14:textId="77777777" w:rsidR="000443FD" w:rsidRPr="0000345C" w:rsidRDefault="000443FD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1B4DD30" w14:textId="77777777" w:rsidR="000443FD" w:rsidRPr="0000345C" w:rsidRDefault="000443FD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62962C0A" w14:textId="77777777" w:rsidR="000443FD" w:rsidRPr="0000345C" w:rsidRDefault="000443FD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42F7F3A6" w14:textId="77777777" w:rsidTr="000443FD">
        <w:trPr>
          <w:trHeight w:val="337"/>
        </w:trPr>
        <w:tc>
          <w:tcPr>
            <w:tcW w:w="4619" w:type="dxa"/>
            <w:vAlign w:val="center"/>
          </w:tcPr>
          <w:p w14:paraId="50D4DFC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15" w:type="dxa"/>
            <w:vAlign w:val="center"/>
          </w:tcPr>
          <w:p w14:paraId="119A8ECC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7164DAF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531DC3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24D964A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6F63DD40" w14:textId="77777777" w:rsidTr="000443FD">
        <w:trPr>
          <w:trHeight w:val="337"/>
        </w:trPr>
        <w:tc>
          <w:tcPr>
            <w:tcW w:w="4619" w:type="dxa"/>
            <w:vAlign w:val="center"/>
          </w:tcPr>
          <w:p w14:paraId="3D4B06F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15" w:type="dxa"/>
            <w:vAlign w:val="center"/>
          </w:tcPr>
          <w:p w14:paraId="0257F008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02A00767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0489924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C27D6B0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52BCCBF" w14:textId="77777777" w:rsidR="00D441CE" w:rsidRDefault="00D441CE" w:rsidP="00D441CE">
      <w:pPr>
        <w:spacing w:line="276" w:lineRule="auto"/>
        <w:rPr>
          <w:rFonts w:asciiTheme="majorHAnsi" w:hAnsiTheme="majorHAnsi"/>
          <w:lang w:val="pt-BR"/>
        </w:rPr>
      </w:pPr>
    </w:p>
    <w:p w14:paraId="5C5A95D3" w14:textId="7977DFF2" w:rsidR="00D441CE" w:rsidRPr="00B874EF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B874EF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B874EF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</w:t>
      </w:r>
      <w:r w:rsidR="000443FD" w:rsidRPr="00B874EF"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</w:t>
      </w:r>
      <w:r w:rsidRPr="00B874EF">
        <w:rPr>
          <w:rFonts w:asciiTheme="majorHAnsi" w:hAnsiTheme="majorHAnsi"/>
          <w:sz w:val="20"/>
          <w:szCs w:val="20"/>
          <w:lang w:val="pt-BR"/>
        </w:rPr>
        <w:t>.</w:t>
      </w:r>
    </w:p>
    <w:p w14:paraId="2398D88A" w14:textId="77777777" w:rsidR="00D441CE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9B7F75B" w14:textId="77777777" w:rsidR="00D441CE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61993400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B874EF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D6CCAF3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B874EF">
        <w:rPr>
          <w:rFonts w:asciiTheme="majorHAnsi" w:hAnsiTheme="majorHAnsi" w:cs="Times New Roman"/>
          <w:b/>
          <w:sz w:val="20"/>
          <w:szCs w:val="20"/>
          <w:lang w:val="pt-BR"/>
        </w:rPr>
        <w:t>Ademir Nogueira de Ávila</w:t>
      </w:r>
    </w:p>
    <w:p w14:paraId="61B2BC25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B874EF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20E8B88D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B874EF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</w:t>
      </w:r>
      <w:r w:rsidRPr="00B874EF">
        <w:rPr>
          <w:rFonts w:asciiTheme="majorHAnsi" w:hAnsiTheme="majorHAnsi"/>
          <w:sz w:val="20"/>
          <w:szCs w:val="20"/>
          <w:lang w:val="pt-BR"/>
        </w:rPr>
        <w:t xml:space="preserve"> de Exercício Profissional</w:t>
      </w:r>
    </w:p>
    <w:p w14:paraId="1AFCBC49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037B55AE" w14:textId="77777777" w:rsidR="00D441CE" w:rsidRPr="00B874EF" w:rsidRDefault="00D441CE" w:rsidP="00D441CE">
      <w:pPr>
        <w:spacing w:line="276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D929D59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B874EF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CAB2E74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B874EF">
        <w:rPr>
          <w:rFonts w:asciiTheme="majorHAnsi" w:hAnsiTheme="majorHAnsi" w:cs="Times New Roman"/>
          <w:b/>
          <w:sz w:val="20"/>
          <w:szCs w:val="20"/>
          <w:lang w:val="pt-BR"/>
        </w:rPr>
        <w:t>Darlan Gonçalves de Oliveira</w:t>
      </w:r>
    </w:p>
    <w:p w14:paraId="7E221125" w14:textId="77777777" w:rsidR="00D441CE" w:rsidRPr="00B874EF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B874EF">
        <w:rPr>
          <w:rFonts w:asciiTheme="majorHAnsi" w:hAnsiTheme="majorHAnsi" w:cs="Arial"/>
          <w:sz w:val="20"/>
          <w:szCs w:val="20"/>
          <w:lang w:val="pt-BR" w:eastAsia="pt-BR"/>
        </w:rPr>
        <w:t>Arquiteto Analista – Assessor Técnico</w:t>
      </w:r>
    </w:p>
    <w:p w14:paraId="2AD8CA1E" w14:textId="3564548C" w:rsidR="00303BF4" w:rsidRPr="00B874EF" w:rsidRDefault="00D441CE" w:rsidP="00B874EF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B874EF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</w:t>
      </w:r>
      <w:r w:rsidRPr="00B874EF">
        <w:rPr>
          <w:rFonts w:asciiTheme="majorHAnsi" w:hAnsiTheme="majorHAnsi"/>
          <w:sz w:val="20"/>
          <w:szCs w:val="20"/>
          <w:lang w:val="pt-BR"/>
        </w:rPr>
        <w:t xml:space="preserve"> de Exercício Profissional</w:t>
      </w:r>
    </w:p>
    <w:sectPr w:rsidR="00303BF4" w:rsidRPr="00B874E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F0C4" w14:textId="77777777" w:rsidR="00D976CF" w:rsidRDefault="00D976CF" w:rsidP="007E22C9">
      <w:r>
        <w:separator/>
      </w:r>
    </w:p>
  </w:endnote>
  <w:endnote w:type="continuationSeparator" w:id="0">
    <w:p w14:paraId="2B709236" w14:textId="77777777" w:rsidR="00D976CF" w:rsidRDefault="00D976C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6A70" w14:textId="77777777" w:rsidR="00D976CF" w:rsidRDefault="00D976CF" w:rsidP="007E22C9">
      <w:r>
        <w:separator/>
      </w:r>
    </w:p>
  </w:footnote>
  <w:footnote w:type="continuationSeparator" w:id="0">
    <w:p w14:paraId="4DA04824" w14:textId="77777777" w:rsidR="00D976CF" w:rsidRDefault="00D976C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43FD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4B04"/>
    <w:rsid w:val="00145D50"/>
    <w:rsid w:val="001512FD"/>
    <w:rsid w:val="00154B11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4FF6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D5ADF"/>
    <w:rsid w:val="009E20A6"/>
    <w:rsid w:val="009E42EB"/>
    <w:rsid w:val="009E77C9"/>
    <w:rsid w:val="009F20F5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874EF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41CE"/>
    <w:rsid w:val="00D45EF2"/>
    <w:rsid w:val="00D46E1A"/>
    <w:rsid w:val="00D613B4"/>
    <w:rsid w:val="00D66B8F"/>
    <w:rsid w:val="00D72BE6"/>
    <w:rsid w:val="00D731F0"/>
    <w:rsid w:val="00D77F75"/>
    <w:rsid w:val="00D80C55"/>
    <w:rsid w:val="00D976CF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2F92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A52B1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16C61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BEBB-0723-4AE8-9912-086925FE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5</cp:revision>
  <cp:lastPrinted>2023-03-21T16:48:00Z</cp:lastPrinted>
  <dcterms:created xsi:type="dcterms:W3CDTF">2023-03-06T16:44:00Z</dcterms:created>
  <dcterms:modified xsi:type="dcterms:W3CDTF">2023-03-21T16:49:00Z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