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70A7F" w14:paraId="31BC9D2A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070A7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90EE064" w:rsidR="00113CE6" w:rsidRPr="00070A7F" w:rsidRDefault="0058380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70A7F">
              <w:rPr>
                <w:rFonts w:asciiTheme="majorHAnsi" w:hAnsiTheme="majorHAnsi" w:cs="Times New Roman"/>
              </w:rPr>
              <w:t>Memorando 05/2021 - GEPLAN</w:t>
            </w:r>
            <w:r w:rsidR="00ED10F2" w:rsidRPr="00070A7F">
              <w:rPr>
                <w:rFonts w:asciiTheme="majorHAnsi" w:hAnsiTheme="majorHAnsi" w:cs="Times New Roman"/>
              </w:rPr>
              <w:t xml:space="preserve">, Protocolo SICCAU n° </w:t>
            </w:r>
            <w:r w:rsidR="00070A7F" w:rsidRPr="00070A7F">
              <w:rPr>
                <w:rFonts w:asciiTheme="majorHAnsi" w:hAnsiTheme="majorHAnsi" w:cs="Times New Roman"/>
              </w:rPr>
              <w:t>1425270</w:t>
            </w:r>
            <w:r w:rsidR="00ED10F2" w:rsidRPr="00070A7F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070A7F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070A7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1A661C5" w:rsidR="00B8018D" w:rsidRPr="00070A7F" w:rsidRDefault="0058380F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070A7F">
              <w:rPr>
                <w:rFonts w:asciiTheme="majorHAnsi" w:hAnsiTheme="majorHAnsi" w:cs="Times New Roman"/>
              </w:rPr>
              <w:t>G</w:t>
            </w:r>
            <w:r w:rsidR="00070A7F" w:rsidRPr="00070A7F">
              <w:rPr>
                <w:rFonts w:asciiTheme="majorHAnsi" w:hAnsiTheme="majorHAnsi" w:cs="Times New Roman"/>
              </w:rPr>
              <w:t>erência de Planejamento e Gestão Estratégica; Presidência do CAU/MG</w:t>
            </w:r>
          </w:p>
        </w:tc>
      </w:tr>
      <w:tr w:rsidR="00113CE6" w:rsidRPr="00070A7F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070A7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F070FA4" w:rsidR="00113CE6" w:rsidRPr="00070A7F" w:rsidRDefault="00070A7F" w:rsidP="00070A7F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070A7F">
              <w:rPr>
                <w:rFonts w:asciiTheme="majorHAnsi" w:hAnsiTheme="majorHAnsi"/>
                <w:b/>
              </w:rPr>
              <w:t>DADOS PARA ELABORAÇÃO DO RELATÓRIO DE GESTÃO 2021</w:t>
            </w:r>
          </w:p>
        </w:tc>
      </w:tr>
      <w:tr w:rsidR="00113CE6" w:rsidRPr="007167A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167A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51B6EF6" w:rsidR="00113CE6" w:rsidRPr="00E61C23" w:rsidRDefault="00113CE6" w:rsidP="00070A7F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070A7F">
              <w:rPr>
                <w:rFonts w:asciiTheme="majorHAnsi" w:hAnsiTheme="majorHAnsi" w:cs="Times New Roman"/>
                <w:b/>
              </w:rPr>
              <w:t>068.2/2</w:t>
            </w:r>
            <w:r w:rsidR="00F0304C" w:rsidRPr="00E61C23">
              <w:rPr>
                <w:rFonts w:asciiTheme="majorHAnsi" w:hAnsiTheme="majorHAnsi" w:cs="Times New Roman"/>
                <w:b/>
              </w:rPr>
              <w:t>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</w:t>
            </w:r>
            <w:r w:rsidR="00070A7F">
              <w:rPr>
                <w:rFonts w:asciiTheme="majorHAnsi" w:hAnsiTheme="majorHAnsi" w:cs="Times New Roman"/>
                <w:b/>
              </w:rPr>
              <w:t>PUA</w:t>
            </w:r>
            <w:r w:rsidR="005C366A" w:rsidRPr="00E61C23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FA138C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A8FAE7" w14:textId="77777777" w:rsidR="00FA138C" w:rsidRP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A8DBEE0" w:rsidR="00C14522" w:rsidRPr="00FA138C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A COMISSÃO </w:t>
      </w:r>
      <w:r w:rsidR="00070A7F" w:rsidRPr="00FA138C">
        <w:rPr>
          <w:rFonts w:asciiTheme="majorHAnsi" w:hAnsiTheme="majorHAnsi" w:cs="Times New Roman"/>
          <w:lang w:val="pt-BR"/>
        </w:rPr>
        <w:t>DE POLÍTICA URBANA E AMBIENTAL</w:t>
      </w:r>
      <w:r w:rsidRPr="00FA138C">
        <w:rPr>
          <w:rFonts w:asciiTheme="majorHAnsi" w:hAnsiTheme="majorHAnsi" w:cs="Times New Roman"/>
          <w:lang w:val="pt-BR"/>
        </w:rPr>
        <w:t xml:space="preserve"> – C</w:t>
      </w:r>
      <w:r w:rsidR="00070A7F" w:rsidRPr="00FA138C">
        <w:rPr>
          <w:rFonts w:asciiTheme="majorHAnsi" w:hAnsiTheme="majorHAnsi" w:cs="Times New Roman"/>
          <w:lang w:val="pt-BR"/>
        </w:rPr>
        <w:t>PUA</w:t>
      </w:r>
      <w:r w:rsidRPr="00FA138C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070A7F" w:rsidRPr="00FA138C">
        <w:rPr>
          <w:rFonts w:asciiTheme="majorHAnsi" w:hAnsiTheme="majorHAnsi" w:cs="Times New Roman"/>
          <w:lang w:val="pt-BR"/>
        </w:rPr>
        <w:t>07</w:t>
      </w:r>
      <w:r w:rsidR="007167A3" w:rsidRPr="00FA138C">
        <w:rPr>
          <w:rFonts w:asciiTheme="majorHAnsi" w:hAnsiTheme="majorHAnsi" w:cs="Times New Roman"/>
          <w:lang w:val="pt-BR"/>
        </w:rPr>
        <w:t xml:space="preserve"> de fevereiro </w:t>
      </w:r>
      <w:r w:rsidR="002B7732" w:rsidRPr="00FA138C">
        <w:rPr>
          <w:rFonts w:asciiTheme="majorHAnsi" w:hAnsiTheme="majorHAnsi" w:cs="Times New Roman"/>
          <w:lang w:val="pt-BR"/>
        </w:rPr>
        <w:t>de</w:t>
      </w:r>
      <w:r w:rsidRPr="00FA138C">
        <w:rPr>
          <w:rFonts w:asciiTheme="majorHAnsi" w:hAnsiTheme="majorHAnsi" w:cs="Times New Roman"/>
          <w:lang w:val="pt-BR"/>
        </w:rPr>
        <w:t xml:space="preserve"> 202</w:t>
      </w:r>
      <w:r w:rsidR="00965450" w:rsidRPr="00FA138C">
        <w:rPr>
          <w:rFonts w:asciiTheme="majorHAnsi" w:hAnsiTheme="majorHAnsi" w:cs="Times New Roman"/>
          <w:lang w:val="pt-BR"/>
        </w:rPr>
        <w:t>2</w:t>
      </w:r>
      <w:r w:rsidRPr="00FA138C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FA138C">
        <w:rPr>
          <w:rFonts w:asciiTheme="majorHAnsi" w:hAnsiTheme="majorHAnsi" w:cs="Times New Roman"/>
          <w:lang w:val="pt-BR"/>
        </w:rPr>
        <w:t>99</w:t>
      </w:r>
      <w:r w:rsidRPr="00FA138C">
        <w:rPr>
          <w:rFonts w:asciiTheme="majorHAnsi" w:hAnsiTheme="majorHAnsi" w:cs="Times New Roman"/>
          <w:lang w:val="pt-BR"/>
        </w:rPr>
        <w:t xml:space="preserve"> do Regiment</w:t>
      </w:r>
      <w:r w:rsidR="00C12D11" w:rsidRPr="00FA138C">
        <w:rPr>
          <w:rFonts w:asciiTheme="majorHAnsi" w:hAnsiTheme="majorHAnsi" w:cs="Times New Roman"/>
          <w:lang w:val="pt-BR"/>
        </w:rPr>
        <w:t>o Interno do CAU/MG</w:t>
      </w:r>
      <w:r w:rsidRPr="00FA138C">
        <w:rPr>
          <w:rFonts w:asciiTheme="majorHAnsi" w:hAnsiTheme="majorHAnsi" w:cs="Times New Roman"/>
          <w:lang w:val="pt-BR"/>
        </w:rPr>
        <w:t>:</w:t>
      </w:r>
    </w:p>
    <w:p w14:paraId="1B6998A1" w14:textId="3D111734" w:rsidR="0058380F" w:rsidRPr="00FA138C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51AE3261" w14:textId="77777777" w:rsidR="00FA138C" w:rsidRP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77777777" w:rsidR="0058380F" w:rsidRPr="00FA138C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3B40101" w14:textId="77777777" w:rsidR="0058380F" w:rsidRPr="00FA138C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22CF9180" w14:textId="77777777" w:rsidR="00FA138C" w:rsidRP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75AB1413" w14:textId="54430E41" w:rsidR="00C12D11" w:rsidRPr="00FA138C" w:rsidRDefault="00895EC2" w:rsidP="00C14522">
      <w:pPr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>Considerando Memorando GEPLAN n° 05/2021, que solicita de todas as unidades operacionais e órgãos colegiados do CAU/MG informações para composição do Relatório de Gestão do exercício de 2021, e enumera as informações solicitadas, quais sejam:</w:t>
      </w:r>
    </w:p>
    <w:p w14:paraId="2B86AE5A" w14:textId="68DB8B42" w:rsidR="00895EC2" w:rsidRPr="00FA138C" w:rsidRDefault="00895EC2" w:rsidP="00C14522">
      <w:pPr>
        <w:jc w:val="both"/>
        <w:rPr>
          <w:rFonts w:asciiTheme="majorHAnsi" w:hAnsiTheme="majorHAnsi" w:cs="Times New Roman"/>
          <w:lang w:val="pt-BR"/>
        </w:rPr>
      </w:pPr>
    </w:p>
    <w:p w14:paraId="100DA24F" w14:textId="77777777" w:rsidR="00FA138C" w:rsidRP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6C8A87A4" w14:textId="77777777" w:rsidR="00895EC2" w:rsidRPr="00FA138C" w:rsidRDefault="00895EC2" w:rsidP="00895EC2">
      <w:pPr>
        <w:suppressLineNumbers/>
        <w:spacing w:line="276" w:lineRule="auto"/>
        <w:ind w:left="2160" w:hanging="175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Para as comissões permanentes/especiais/temporárias e colegiado de entidades: </w:t>
      </w:r>
    </w:p>
    <w:p w14:paraId="3FFE93D7" w14:textId="50F49709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- Número de reuniões realizadas, número de audiências de instrução e conciliação, número de processos analisados, julgados e pendentes (se for o caso); </w:t>
      </w:r>
    </w:p>
    <w:p w14:paraId="073727D8" w14:textId="77777777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- Principais resultados obtidos através das ações realizadas; </w:t>
      </w:r>
    </w:p>
    <w:p w14:paraId="25010F2B" w14:textId="77777777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- Metas alcançadas (se for o caso); </w:t>
      </w:r>
    </w:p>
    <w:p w14:paraId="497A57A4" w14:textId="6A003513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>- Desafios e perspectivas para o exercício de 2022.</w:t>
      </w:r>
    </w:p>
    <w:p w14:paraId="1D32A398" w14:textId="253509DF" w:rsidR="0058380F" w:rsidRPr="00FA138C" w:rsidRDefault="0058380F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C466D0" w14:textId="77777777" w:rsidR="00FA138C" w:rsidRPr="00FA138C" w:rsidRDefault="00FA138C">
      <w:pPr>
        <w:rPr>
          <w:rFonts w:asciiTheme="majorHAnsi" w:hAnsiTheme="majorHAnsi" w:cs="Times New Roman"/>
          <w:b/>
          <w:lang w:val="pt-BR"/>
        </w:rPr>
      </w:pPr>
      <w:r w:rsidRPr="00FA138C"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507EB3CC" w:rsidR="0008559A" w:rsidRPr="00FA138C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FA138C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FA138C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FA138C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AC155B" w14:textId="26C43700" w:rsidR="008C59E1" w:rsidRPr="00FA138C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lang w:val="pt-BR"/>
        </w:rPr>
        <w:t xml:space="preserve">Aprovar a informações </w:t>
      </w:r>
      <w:r w:rsidR="00070A7F" w:rsidRPr="00FA138C">
        <w:rPr>
          <w:rFonts w:asciiTheme="majorHAnsi" w:hAnsiTheme="majorHAnsi" w:cs="Arial"/>
          <w:lang w:val="pt-BR"/>
        </w:rPr>
        <w:t>para composição do Relatório de Gestão do ano-exercício de 2021, na forma do a</w:t>
      </w:r>
      <w:r w:rsidRPr="00FA138C">
        <w:rPr>
          <w:rFonts w:asciiTheme="majorHAnsi" w:hAnsiTheme="majorHAnsi" w:cs="Arial"/>
          <w:lang w:val="pt-BR"/>
        </w:rPr>
        <w:t>nexo d</w:t>
      </w:r>
      <w:r w:rsidR="00070A7F" w:rsidRPr="00FA138C">
        <w:rPr>
          <w:rFonts w:asciiTheme="majorHAnsi" w:hAnsiTheme="majorHAnsi" w:cs="Arial"/>
          <w:lang w:val="pt-BR"/>
        </w:rPr>
        <w:t>est</w:t>
      </w:r>
      <w:r w:rsidRPr="00FA138C">
        <w:rPr>
          <w:rFonts w:asciiTheme="majorHAnsi" w:hAnsiTheme="majorHAnsi" w:cs="Arial"/>
          <w:lang w:val="pt-BR"/>
        </w:rPr>
        <w:t>a deliberação</w:t>
      </w:r>
      <w:r w:rsidR="00FA138C" w:rsidRPr="00FA138C">
        <w:rPr>
          <w:rFonts w:asciiTheme="majorHAnsi" w:hAnsiTheme="majorHAnsi" w:cs="Arial"/>
          <w:lang w:val="pt-BR"/>
        </w:rPr>
        <w:t>;</w:t>
      </w:r>
    </w:p>
    <w:p w14:paraId="112B1D1E" w14:textId="631BE71D" w:rsidR="008C59E1" w:rsidRPr="00FA138C" w:rsidRDefault="008C59E1" w:rsidP="00FA138C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</w:t>
      </w:r>
      <w:r w:rsidR="00070A7F" w:rsidRPr="00FA138C">
        <w:rPr>
          <w:rFonts w:asciiTheme="majorHAnsi" w:hAnsiTheme="majorHAnsi" w:cs="Arial"/>
          <w:color w:val="000000"/>
          <w:lang w:val="pt-BR"/>
        </w:rPr>
        <w:t>para que seja posteriormente remetido à</w:t>
      </w:r>
      <w:r w:rsidRPr="00FA138C">
        <w:rPr>
          <w:rFonts w:asciiTheme="majorHAnsi" w:hAnsiTheme="majorHAnsi" w:cs="Arial"/>
          <w:color w:val="000000"/>
          <w:lang w:val="pt-BR"/>
        </w:rPr>
        <w:t xml:space="preserve"> Gerência de Planejamento Estratégico – GEPLAN-CAU/M</w:t>
      </w:r>
      <w:r w:rsidR="00FA138C" w:rsidRPr="00FA138C">
        <w:rPr>
          <w:rFonts w:asciiTheme="majorHAnsi" w:hAnsiTheme="majorHAnsi" w:cs="Arial"/>
          <w:color w:val="000000"/>
          <w:lang w:val="pt-BR"/>
        </w:rPr>
        <w:t>G</w:t>
      </w:r>
      <w:r w:rsidR="00070A7F" w:rsidRPr="00FA138C">
        <w:rPr>
          <w:rFonts w:asciiTheme="majorHAnsi" w:hAnsiTheme="majorHAnsi" w:cs="Arial"/>
          <w:color w:val="000000"/>
          <w:lang w:val="pt-BR"/>
        </w:rPr>
        <w:t>.</w:t>
      </w:r>
    </w:p>
    <w:p w14:paraId="3194B768" w14:textId="77777777" w:rsidR="00FA138C" w:rsidRPr="00FA138C" w:rsidRDefault="00FA138C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54EEA310" w:rsidR="00EB3D37" w:rsidRPr="00FA138C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Belo Horizonte, </w:t>
      </w:r>
      <w:r w:rsidR="00070A7F" w:rsidRPr="00FA138C">
        <w:rPr>
          <w:rFonts w:asciiTheme="majorHAnsi" w:hAnsiTheme="majorHAnsi" w:cs="Times New Roman"/>
          <w:lang w:val="pt-BR"/>
        </w:rPr>
        <w:t>07</w:t>
      </w:r>
      <w:r w:rsidR="007167A3" w:rsidRPr="00FA138C">
        <w:rPr>
          <w:rFonts w:asciiTheme="majorHAnsi" w:hAnsiTheme="majorHAnsi" w:cs="Times New Roman"/>
          <w:lang w:val="pt-BR"/>
        </w:rPr>
        <w:t xml:space="preserve"> de fevereiro</w:t>
      </w:r>
      <w:r w:rsidR="002B7732" w:rsidRPr="00FA138C">
        <w:rPr>
          <w:rFonts w:asciiTheme="majorHAnsi" w:hAnsiTheme="majorHAnsi" w:cs="Times New Roman"/>
          <w:lang w:val="pt-BR"/>
        </w:rPr>
        <w:t xml:space="preserve"> de 202</w:t>
      </w:r>
      <w:r w:rsidR="00965450" w:rsidRPr="00FA138C">
        <w:rPr>
          <w:rFonts w:asciiTheme="majorHAnsi" w:hAnsiTheme="majorHAnsi" w:cs="Times New Roman"/>
          <w:lang w:val="pt-BR"/>
        </w:rPr>
        <w:t>2</w:t>
      </w:r>
      <w:r w:rsidR="00584354" w:rsidRPr="00FA138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FA138C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FA138C">
              <w:rPr>
                <w:rFonts w:asciiTheme="majorHAnsi" w:hAnsiTheme="majorHAnsi" w:cs="Times New Roman"/>
                <w:b/>
                <w:lang w:val="pt-BR"/>
              </w:rPr>
              <w:t>COMISSÃO DE POLÍTICA URBANA E AMBIENTAL</w:t>
            </w:r>
            <w:r w:rsidRPr="00FA138C">
              <w:rPr>
                <w:rFonts w:asciiTheme="majorHAnsi" w:hAnsiTheme="majorHAnsi" w:cs="Times New Roman"/>
                <w:b/>
                <w:lang w:val="pt-BR"/>
              </w:rPr>
              <w:t xml:space="preserve"> DO </w:t>
            </w:r>
            <w:r w:rsidRPr="00FA138C">
              <w:rPr>
                <w:rFonts w:asciiTheme="majorHAnsi" w:hAnsiTheme="majorHAnsi" w:cs="Times New Roman"/>
                <w:b/>
                <w:lang w:val="pt-BR"/>
              </w:rPr>
              <w:t>CAU/MG,</w:t>
            </w:r>
          </w:p>
        </w:tc>
      </w:tr>
      <w:tr w:rsidR="00FA138C" w:rsidRPr="00FA138C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 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ESTADUA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IS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S</w:t>
            </w:r>
          </w:p>
        </w:tc>
      </w:tr>
      <w:tr w:rsidR="00FA138C" w:rsidRPr="00FA138C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FA138C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FA138C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FA138C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Pr="00FA138C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. Adjunta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Marcio Cesar Antunes Junior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447BEC89" w14:textId="617ED90C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Claudia Alkmim Guimaraes Teixeira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Claudia Bernadeth Ribeiro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Marcelo Goulart De Sena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028242C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</w:t>
      </w:r>
      <w:r w:rsid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d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e Política Urbana </w:t>
      </w:r>
      <w:r w:rsid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e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Ambiental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A4C6CED" w14:textId="30FB6F6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8ECA751" w14:textId="6991455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51DB8F5" w14:textId="604D31C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C7B3733" w14:textId="6E0150D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4386C2C9" w14:textId="23EB76E8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1B3D6C9D" w14:textId="1E7C7DB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8EF44D9" w14:textId="7E31063B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9C8F7A0" w14:textId="6DD08811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7400F74C" w14:textId="641C1A0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51EEB97" w14:textId="2E40B50E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36EB295" w14:textId="48C59F19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607558EC" w14:textId="10E1439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52B9221B" w14:textId="77777777" w:rsidR="0068148D" w:rsidRDefault="0068148D">
      <w:pP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br w:type="page"/>
      </w:r>
    </w:p>
    <w:p w14:paraId="7E6D8197" w14:textId="59E3DCC4" w:rsidR="00303BF4" w:rsidRPr="00303BF4" w:rsidRDefault="0068148D" w:rsidP="00F73B13">
      <w:pPr>
        <w:autoSpaceDE w:val="0"/>
        <w:autoSpaceDN w:val="0"/>
        <w:adjustRightInd w:val="0"/>
        <w:spacing w:line="360" w:lineRule="auto"/>
        <w:ind w:hanging="32"/>
        <w:jc w:val="center"/>
        <w:rPr>
          <w:rFonts w:asciiTheme="majorHAnsi" w:hAnsiTheme="majorHAnsi"/>
          <w:b/>
          <w:bCs/>
          <w:lang w:val="pt-BR"/>
        </w:rPr>
      </w:pP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lastRenderedPageBreak/>
        <w:t xml:space="preserve">ANEXO – </w:t>
      </w:r>
      <w:r w:rsidRPr="00303BF4">
        <w:rPr>
          <w:rFonts w:asciiTheme="majorHAnsi" w:hAnsiTheme="majorHAnsi"/>
          <w:b/>
          <w:bCs/>
          <w:lang w:val="pt-BR"/>
        </w:rPr>
        <w:t>DADOS DA C</w:t>
      </w:r>
      <w:r>
        <w:rPr>
          <w:rFonts w:asciiTheme="majorHAnsi" w:hAnsiTheme="majorHAnsi"/>
          <w:b/>
          <w:bCs/>
          <w:lang w:val="pt-BR"/>
        </w:rPr>
        <w:t>PUA-CAU/MG PARA COMPOSIÇÃO DO RELATÓRIO DE GESTÃO 2021</w:t>
      </w:r>
      <w:r w:rsidRPr="00303BF4">
        <w:rPr>
          <w:rFonts w:asciiTheme="majorHAnsi" w:hAnsiTheme="majorHAnsi"/>
          <w:b/>
          <w:bCs/>
          <w:lang w:val="pt-BR"/>
        </w:rPr>
        <w:t>:</w:t>
      </w:r>
    </w:p>
    <w:p w14:paraId="30E994C1" w14:textId="77777777" w:rsidR="0068148D" w:rsidRDefault="0068148D" w:rsidP="00F73B13">
      <w:pPr>
        <w:spacing w:line="360" w:lineRule="auto"/>
        <w:jc w:val="both"/>
        <w:rPr>
          <w:rFonts w:asciiTheme="majorHAnsi" w:hAnsiTheme="majorHAnsi" w:cs="Times New Roman"/>
          <w:u w:val="single"/>
          <w:lang w:val="pt-BR"/>
        </w:rPr>
      </w:pPr>
    </w:p>
    <w:p w14:paraId="1A3B3B24" w14:textId="77777777" w:rsidR="006926B2" w:rsidRDefault="006926B2" w:rsidP="00F73B13">
      <w:pPr>
        <w:spacing w:line="360" w:lineRule="auto"/>
        <w:jc w:val="both"/>
        <w:rPr>
          <w:rFonts w:asciiTheme="majorHAnsi" w:hAnsiTheme="majorHAnsi" w:cs="Times New Roman"/>
          <w:u w:val="single"/>
          <w:lang w:val="pt-BR"/>
        </w:rPr>
      </w:pPr>
    </w:p>
    <w:p w14:paraId="3FB5E65E" w14:textId="15993096" w:rsidR="00303BF4" w:rsidRPr="0068148D" w:rsidRDefault="00303BF4" w:rsidP="00F73B13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Número de reuniões realizadas, número de audiências de instrução e conciliação, número de processos analisados, julgados e pendentes (se for o caso):</w:t>
      </w:r>
    </w:p>
    <w:p w14:paraId="1E77B7C5" w14:textId="4B75D549" w:rsidR="00303BF4" w:rsidRDefault="00303BF4" w:rsidP="00F73B13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84412B" w14:textId="4745C9D7" w:rsidR="00303BF4" w:rsidRPr="0068148D" w:rsidRDefault="00303BF4" w:rsidP="00F73B13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Reuniões 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realizadas pela CPUA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-CAU/MG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em 2021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:</w:t>
      </w:r>
      <w:r w:rsidR="00965450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8148D" w:rsidRPr="0068148D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8</w:t>
      </w:r>
      <w:r w:rsidR="00965450" w:rsidRPr="0068148D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 xml:space="preserve"> reuniões realizadas</w:t>
      </w:r>
      <w:r w:rsidR="000D10F8" w:rsidRPr="0068148D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78BFECDF" w14:textId="2EAA937E" w:rsidR="0068148D" w:rsidRPr="0068148D" w:rsidRDefault="000D10F8" w:rsidP="00F73B13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Processos 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a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nalisados, julgados e pendentes: </w:t>
      </w:r>
      <w:r w:rsidR="0068148D" w:rsidRPr="0068148D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Não se aplica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11D899F1" w14:textId="77777777" w:rsidR="0068148D" w:rsidRDefault="0068148D" w:rsidP="00F73B13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6D588E72" w14:textId="77777777" w:rsidR="006926B2" w:rsidRDefault="006926B2" w:rsidP="00F73B13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E11A3C0" w14:textId="77777777" w:rsidR="006B0653" w:rsidRDefault="00303BF4" w:rsidP="00F73B13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6301B8E4" w14:textId="77777777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</w:pPr>
    </w:p>
    <w:p w14:paraId="3D7E3F4A" w14:textId="7A967E5D" w:rsidR="0068148D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 w:rsidR="0068148D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Promoção de maior participação e engajamento da comunidade de arquitetos e urbanistas e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da</w:t>
      </w:r>
      <w:r w:rsidR="0068148D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 sociedade civil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nos temas relativos à agenda urbana e ao planejamento </w:t>
      </w:r>
      <w:r>
        <w:rPr>
          <w:rFonts w:asciiTheme="majorHAnsi" w:hAnsiTheme="majorHAnsi" w:cs="Times New Roman"/>
          <w:sz w:val="21"/>
          <w:szCs w:val="21"/>
          <w:lang w:val="pt-BR"/>
        </w:rPr>
        <w:t>do território.</w:t>
      </w:r>
    </w:p>
    <w:p w14:paraId="2E8BBC78" w14:textId="4FB50D7D" w:rsidR="006B0653" w:rsidRDefault="006B065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Ações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4809807" w14:textId="5DA97BA5" w:rsidR="0068148D" w:rsidRDefault="0068148D" w:rsidP="00F73B13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Retoma</w:t>
      </w:r>
      <w:r w:rsidR="006B0653">
        <w:rPr>
          <w:rFonts w:asciiTheme="majorHAnsi" w:hAnsiTheme="majorHAnsi" w:cs="Times New Roman"/>
          <w:sz w:val="21"/>
          <w:szCs w:val="21"/>
          <w:lang w:val="pt-BR"/>
        </w:rPr>
        <w:t>da d</w:t>
      </w:r>
      <w:r>
        <w:rPr>
          <w:rFonts w:asciiTheme="majorHAnsi" w:hAnsiTheme="majorHAnsi" w:cs="Times New Roman"/>
          <w:sz w:val="21"/>
          <w:szCs w:val="21"/>
          <w:lang w:val="pt-BR"/>
        </w:rPr>
        <w:t>a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>
        <w:rPr>
          <w:rFonts w:asciiTheme="majorHAnsi" w:hAnsiTheme="majorHAnsi" w:cs="Times New Roman"/>
          <w:sz w:val="21"/>
          <w:szCs w:val="21"/>
          <w:lang w:val="pt-BR"/>
        </w:rPr>
        <w:t>p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ágina Planejamento Urbano </w:t>
      </w:r>
      <w:r w:rsidR="006B0653">
        <w:rPr>
          <w:rFonts w:asciiTheme="majorHAnsi" w:hAnsiTheme="majorHAnsi" w:cs="Times New Roman"/>
          <w:sz w:val="21"/>
          <w:szCs w:val="21"/>
          <w:lang w:val="pt-BR"/>
        </w:rPr>
        <w:t>e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Ambiental </w:t>
      </w:r>
      <w:r w:rsidR="006B0653">
        <w:rPr>
          <w:rFonts w:asciiTheme="majorHAnsi" w:hAnsiTheme="majorHAnsi" w:cs="Times New Roman"/>
          <w:sz w:val="21"/>
          <w:szCs w:val="21"/>
          <w:lang w:val="pt-BR"/>
        </w:rPr>
        <w:t>no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>
        <w:rPr>
          <w:rFonts w:asciiTheme="majorHAnsi" w:hAnsiTheme="majorHAnsi" w:cs="Times New Roman"/>
          <w:sz w:val="21"/>
          <w:szCs w:val="21"/>
          <w:lang w:val="pt-BR"/>
        </w:rPr>
        <w:t>website d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o CAU/MG</w:t>
      </w:r>
      <w:r w:rsidR="006B0653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7D2A25CE" w14:textId="49B28B14" w:rsidR="006B0653" w:rsidRDefault="006B0653" w:rsidP="00F73B13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Participação no 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UIA2021RIO</w:t>
      </w:r>
      <w:r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22DF9D3C" w14:textId="0745ED38" w:rsidR="006B0653" w:rsidRDefault="006B0653" w:rsidP="00F73B13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Participação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no 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3º Circuito Urbano </w:t>
      </w:r>
      <w:r>
        <w:rPr>
          <w:rFonts w:asciiTheme="majorHAnsi" w:hAnsiTheme="majorHAnsi" w:cs="Times New Roman"/>
          <w:sz w:val="21"/>
          <w:szCs w:val="21"/>
          <w:lang w:val="pt-BR"/>
        </w:rPr>
        <w:t>d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o Programa </w:t>
      </w:r>
      <w:r>
        <w:rPr>
          <w:rFonts w:asciiTheme="majorHAnsi" w:hAnsiTheme="majorHAnsi" w:cs="Times New Roman"/>
          <w:sz w:val="21"/>
          <w:szCs w:val="21"/>
          <w:lang w:val="pt-BR"/>
        </w:rPr>
        <w:t>d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as Nações Unidas </w:t>
      </w:r>
      <w:r>
        <w:rPr>
          <w:rFonts w:asciiTheme="majorHAnsi" w:hAnsiTheme="majorHAnsi" w:cs="Times New Roman"/>
          <w:sz w:val="21"/>
          <w:szCs w:val="21"/>
          <w:lang w:val="pt-BR"/>
        </w:rPr>
        <w:t>p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ara </w:t>
      </w:r>
      <w:r>
        <w:rPr>
          <w:rFonts w:asciiTheme="majorHAnsi" w:hAnsiTheme="majorHAnsi" w:cs="Times New Roman"/>
          <w:sz w:val="21"/>
          <w:szCs w:val="21"/>
          <w:lang w:val="pt-BR"/>
        </w:rPr>
        <w:t>o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s Assentamentos Humanos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B0653">
        <w:rPr>
          <w:rFonts w:asciiTheme="majorHAnsi" w:hAnsiTheme="majorHAnsi" w:cs="Times New Roman"/>
          <w:sz w:val="21"/>
          <w:szCs w:val="21"/>
          <w:lang w:val="pt-BR"/>
        </w:rPr>
        <w:t>(ONU-</w:t>
      </w:r>
      <w:proofErr w:type="gramStart"/>
      <w:r w:rsidRPr="006B0653">
        <w:rPr>
          <w:rFonts w:asciiTheme="majorHAnsi" w:hAnsiTheme="majorHAnsi" w:cs="Times New Roman"/>
          <w:sz w:val="21"/>
          <w:szCs w:val="21"/>
          <w:lang w:val="pt-BR"/>
        </w:rPr>
        <w:t>HABITAT)​</w:t>
      </w:r>
      <w:proofErr w:type="gramEnd"/>
    </w:p>
    <w:p w14:paraId="4B42353A" w14:textId="77777777" w:rsidR="006926B2" w:rsidRDefault="006926B2" w:rsidP="006926B2">
      <w:pPr>
        <w:pStyle w:val="PargrafodaLista"/>
        <w:spacing w:line="360" w:lineRule="auto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14:paraId="3A17A02A" w14:textId="3E42D3A7" w:rsidR="006926B2" w:rsidRDefault="006926B2" w:rsidP="006926B2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>
        <w:rPr>
          <w:rFonts w:asciiTheme="majorHAnsi" w:hAnsiTheme="majorHAnsi" w:cs="Times New Roman"/>
          <w:sz w:val="21"/>
          <w:szCs w:val="21"/>
          <w:lang w:val="pt-BR"/>
        </w:rPr>
        <w:t>Promoção de Atividades Didáticas para difusão de conhecimento e conscientização das matérias relacionadas ao planejamento e à agenda urbana:</w:t>
      </w:r>
    </w:p>
    <w:p w14:paraId="37682D58" w14:textId="49280A4E" w:rsidR="006926B2" w:rsidRPr="006926B2" w:rsidRDefault="006926B2" w:rsidP="006926B2">
      <w:pPr>
        <w:pStyle w:val="PargrafodaLista"/>
        <w:spacing w:line="360" w:lineRule="auto"/>
        <w:ind w:left="284"/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</w:t>
      </w: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ões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</w:p>
    <w:p w14:paraId="3B8CD287" w14:textId="30D03ABE" w:rsidR="006B0653" w:rsidRPr="0068148D" w:rsidRDefault="006B0653" w:rsidP="00F73B13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Projeto </w:t>
      </w:r>
      <w:proofErr w:type="spellStart"/>
      <w:r w:rsidRPr="006B0653">
        <w:rPr>
          <w:rFonts w:asciiTheme="majorHAnsi" w:hAnsiTheme="majorHAnsi" w:cs="Times New Roman"/>
          <w:i/>
          <w:sz w:val="21"/>
          <w:szCs w:val="21"/>
          <w:lang w:val="pt-BR"/>
        </w:rPr>
        <w:t>Podcast</w:t>
      </w:r>
      <w:proofErr w:type="spellEnd"/>
      <w:r w:rsidRPr="0068148D">
        <w:rPr>
          <w:rFonts w:asciiTheme="majorHAnsi" w:hAnsiTheme="majorHAnsi" w:cs="Times New Roman"/>
          <w:sz w:val="21"/>
          <w:szCs w:val="21"/>
          <w:lang w:val="pt-BR"/>
        </w:rPr>
        <w:t>​</w:t>
      </w:r>
      <w:r>
        <w:rPr>
          <w:rFonts w:asciiTheme="majorHAnsi" w:hAnsiTheme="majorHAnsi" w:cs="Times New Roman"/>
          <w:sz w:val="21"/>
          <w:szCs w:val="21"/>
          <w:lang w:val="pt-BR"/>
        </w:rPr>
        <w:t>s</w:t>
      </w:r>
      <w:r w:rsidR="006926B2">
        <w:rPr>
          <w:rFonts w:asciiTheme="majorHAnsi" w:hAnsiTheme="majorHAnsi" w:cs="Times New Roman"/>
          <w:sz w:val="21"/>
          <w:szCs w:val="21"/>
          <w:lang w:val="pt-BR"/>
        </w:rPr>
        <w:t xml:space="preserve"> (projeto continuado em 2022)</w:t>
      </w:r>
    </w:p>
    <w:p w14:paraId="726BA028" w14:textId="4A225E4B" w:rsidR="006B0653" w:rsidRDefault="006B0653" w:rsidP="00F73B13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Cartilhas Política Urbana </w:t>
      </w:r>
      <w:r>
        <w:rPr>
          <w:rFonts w:asciiTheme="majorHAnsi" w:hAnsiTheme="majorHAnsi" w:cs="Times New Roman"/>
          <w:sz w:val="21"/>
          <w:szCs w:val="21"/>
          <w:lang w:val="pt-BR"/>
        </w:rPr>
        <w:t>e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Ambiental​</w:t>
      </w:r>
      <w:r w:rsidR="006926B2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926B2">
        <w:rPr>
          <w:rFonts w:asciiTheme="majorHAnsi" w:hAnsiTheme="majorHAnsi" w:cs="Times New Roman"/>
          <w:sz w:val="21"/>
          <w:szCs w:val="21"/>
          <w:lang w:val="pt-BR"/>
        </w:rPr>
        <w:t>(projeto continuado em 2022)</w:t>
      </w:r>
    </w:p>
    <w:p w14:paraId="2092C904" w14:textId="3A366A95" w:rsidR="006926B2" w:rsidRPr="0068148D" w:rsidRDefault="006926B2" w:rsidP="00F73B13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sz w:val="21"/>
          <w:szCs w:val="21"/>
          <w:lang w:val="pt-BR"/>
        </w:rPr>
        <w:t>Qualificação em Regularização Fundiária​</w:t>
      </w:r>
    </w:p>
    <w:p w14:paraId="41AB0227" w14:textId="77777777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67DA78FB" w14:textId="53F3D203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>: Pr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omo</w:t>
      </w:r>
      <w:r>
        <w:rPr>
          <w:rFonts w:asciiTheme="majorHAnsi" w:hAnsiTheme="majorHAnsi" w:cs="Times New Roman"/>
          <w:sz w:val="21"/>
          <w:szCs w:val="21"/>
          <w:lang w:val="pt-BR"/>
        </w:rPr>
        <w:t>ção d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a valorização da Arquitetura e Urbanismo de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Minas Gerais por meio da </w:t>
      </w:r>
      <w:r>
        <w:rPr>
          <w:rFonts w:asciiTheme="majorHAnsi" w:hAnsiTheme="majorHAnsi" w:cs="Times New Roman"/>
          <w:sz w:val="21"/>
          <w:szCs w:val="21"/>
          <w:lang w:val="pt-BR"/>
        </w:rPr>
        <w:t>Política Ambiental e U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rbana, estimul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ando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ações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convergentes com os Objetivos de Desenvolvimento Sustentável, notadamente 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ODS 11 – Cidades e Comunidades Sustentáveis, que tem como propósito tornar 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cidades e os assentamentos humanos inclusivos, seguros, </w:t>
      </w:r>
      <w:proofErr w:type="spellStart"/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resilientes</w:t>
      </w:r>
      <w:proofErr w:type="spellEnd"/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 e sustentáveis,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bem como reconhecer o uso de processos criativos e a difusão de boas práticas em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5F9EB991" w14:textId="5B7C1463" w:rsidR="00F73B13" w:rsidRPr="0068148D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 w:rsidRPr="00F73B13">
        <w:rPr>
          <w:rFonts w:asciiTheme="majorHAnsi" w:hAnsiTheme="majorHAnsi" w:cs="Times New Roman"/>
          <w:sz w:val="21"/>
          <w:szCs w:val="21"/>
          <w:lang w:val="pt-BR"/>
        </w:rPr>
        <w:t>: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Prêmio Boas Práticas Urbanas​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em três categorias: </w:t>
      </w:r>
      <w:r w:rsidRPr="006B0653">
        <w:rPr>
          <w:rFonts w:asciiTheme="majorHAnsi" w:hAnsiTheme="majorHAnsi" w:cs="Times New Roman"/>
          <w:sz w:val="21"/>
          <w:szCs w:val="21"/>
          <w:lang w:val="pt-BR"/>
        </w:rPr>
        <w:t>ambiental,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B0653">
        <w:rPr>
          <w:rFonts w:asciiTheme="majorHAnsi" w:hAnsiTheme="majorHAnsi" w:cs="Times New Roman"/>
          <w:sz w:val="21"/>
          <w:szCs w:val="21"/>
          <w:lang w:val="pt-BR"/>
        </w:rPr>
        <w:t>saneamento e social,</w:t>
      </w:r>
    </w:p>
    <w:p w14:paraId="2D7F15D2" w14:textId="77777777" w:rsidR="006B0653" w:rsidRDefault="006B0653" w:rsidP="00F73B13">
      <w:pPr>
        <w:pStyle w:val="PargrafodaLista"/>
        <w:spacing w:line="360" w:lineRule="auto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14:paraId="7D28ECAF" w14:textId="316DF94C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  <w:r>
        <w:rPr>
          <w:rFonts w:asciiTheme="majorHAnsi" w:hAnsiTheme="majorHAnsi" w:cs="Times New Roman"/>
          <w:sz w:val="21"/>
          <w:szCs w:val="21"/>
          <w:lang w:val="pt-BR"/>
        </w:rPr>
        <w:t>Integração com a Sociedade Civil e discussão com outros atores envolvidos com o Planejamento Urbano e Direito Urbanístico.</w:t>
      </w:r>
    </w:p>
    <w:p w14:paraId="11C7CF8A" w14:textId="441FE913" w:rsidR="0068148D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 w:rsidRPr="00F73B13">
        <w:rPr>
          <w:rFonts w:asciiTheme="majorHAnsi" w:hAnsiTheme="majorHAnsi" w:cs="Times New Roman"/>
          <w:sz w:val="21"/>
          <w:szCs w:val="21"/>
          <w:lang w:val="pt-BR"/>
        </w:rPr>
        <w:t>: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proofErr w:type="spellStart"/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Webnar</w:t>
      </w:r>
      <w:proofErr w:type="spellEnd"/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Planejamento Urbano </w:t>
      </w:r>
      <w:r>
        <w:rPr>
          <w:rFonts w:asciiTheme="majorHAnsi" w:hAnsiTheme="majorHAnsi" w:cs="Times New Roman"/>
          <w:sz w:val="21"/>
          <w:szCs w:val="21"/>
          <w:lang w:val="pt-BR"/>
        </w:rPr>
        <w:t>c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om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OAB/MG​</w:t>
      </w:r>
    </w:p>
    <w:p w14:paraId="58C3A251" w14:textId="77777777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7EFC1ED1" w14:textId="43B3BB4A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​</w:t>
      </w:r>
    </w:p>
    <w:p w14:paraId="795D985B" w14:textId="77777777" w:rsidR="006926B2" w:rsidRPr="0068148D" w:rsidRDefault="006926B2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36014687" w14:textId="77777777" w:rsidR="006926B2" w:rsidRDefault="00303BF4" w:rsidP="00F73B13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Desafios e perspectivas para o exercício de 2022</w:t>
      </w:r>
      <w:r w:rsidR="00F73B13"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</w:p>
    <w:p w14:paraId="6B9ADCAA" w14:textId="36137188" w:rsidR="00F73B13" w:rsidRDefault="00F73B13" w:rsidP="006926B2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Cumprir o Plano de Ações da CPUA em sua integralidade, considerando as dificuldades e restrições impostas pelo calendário eleitoral</w:t>
      </w:r>
      <w:r w:rsidR="006926B2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4AC9AD8A" w14:textId="4090A983" w:rsidR="006926B2" w:rsidRDefault="006926B2" w:rsidP="006926B2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Implementar junto à Assembleia Legislativa de Minas Gerais, em conjunto com outras instâncias do CAU/MG, a Frente Parlamentar de defesa da Arquitetura e Urbanismo como política de Estado;</w:t>
      </w:r>
    </w:p>
    <w:p w14:paraId="51FFF774" w14:textId="77777777" w:rsidR="006926B2" w:rsidRDefault="006926B2" w:rsidP="00956F87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Estabelecer, por meio de edital, convênios com instituições para qualificar e capacitar os profissionais arquitetos e urbanistas para </w:t>
      </w:r>
      <w:r>
        <w:rPr>
          <w:rFonts w:asciiTheme="majorHAnsi" w:hAnsiTheme="majorHAnsi" w:cs="Times New Roman"/>
          <w:sz w:val="21"/>
          <w:szCs w:val="21"/>
          <w:lang w:val="pt-BR"/>
        </w:rPr>
        <w:t>atuarem em regularização fundiária.</w:t>
      </w:r>
    </w:p>
    <w:p w14:paraId="2B051A44" w14:textId="59364A73" w:rsidR="006926B2" w:rsidRPr="006926B2" w:rsidRDefault="006926B2" w:rsidP="006926B2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Promover </w:t>
      </w:r>
      <w:r>
        <w:rPr>
          <w:rFonts w:asciiTheme="majorHAnsi" w:hAnsiTheme="majorHAnsi" w:cs="Times New Roman"/>
          <w:sz w:val="21"/>
          <w:szCs w:val="21"/>
          <w:lang w:val="pt-BR"/>
        </w:rPr>
        <w:t>p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arcerias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com Instituições Públicas e 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Privadas </w:t>
      </w:r>
      <w:r>
        <w:rPr>
          <w:rFonts w:asciiTheme="majorHAnsi" w:hAnsiTheme="majorHAnsi" w:cs="Times New Roman"/>
          <w:sz w:val="21"/>
          <w:szCs w:val="21"/>
          <w:lang w:val="pt-BR"/>
        </w:rPr>
        <w:t>c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omo Governo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do Estado de Minas Gerais, 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>M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inistério Público </w:t>
      </w:r>
      <w:r>
        <w:rPr>
          <w:rFonts w:asciiTheme="majorHAnsi" w:hAnsiTheme="majorHAnsi" w:cs="Times New Roman"/>
          <w:sz w:val="21"/>
          <w:szCs w:val="21"/>
          <w:lang w:val="pt-BR"/>
        </w:rPr>
        <w:t>do Estado de Minas Gerais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(MPMG), Associação Mineira de Municípios (AMM), Ordem dos Advogados do Brasil em Minas Gerais (OAB/MG), 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Serviço Brasileiro de Apoio às Micro e Pequenas Empresas </w:t>
      </w:r>
      <w:r>
        <w:rPr>
          <w:rFonts w:asciiTheme="majorHAnsi" w:hAnsiTheme="majorHAnsi" w:cs="Times New Roman"/>
          <w:sz w:val="21"/>
          <w:szCs w:val="21"/>
          <w:lang w:val="pt-BR"/>
        </w:rPr>
        <w:t>(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>SEBRAE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), 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 xml:space="preserve">Fundação de Amparo à Pesquisa do Estado de Minas Gerais </w:t>
      </w:r>
      <w:r>
        <w:rPr>
          <w:rFonts w:asciiTheme="majorHAnsi" w:hAnsiTheme="majorHAnsi" w:cs="Times New Roman"/>
          <w:sz w:val="21"/>
          <w:szCs w:val="21"/>
          <w:lang w:val="pt-BR"/>
        </w:rPr>
        <w:t>(</w:t>
      </w:r>
      <w:r w:rsidRPr="006926B2">
        <w:rPr>
          <w:rFonts w:asciiTheme="majorHAnsi" w:hAnsiTheme="majorHAnsi" w:cs="Times New Roman"/>
          <w:sz w:val="21"/>
          <w:szCs w:val="21"/>
          <w:lang w:val="pt-BR"/>
        </w:rPr>
        <w:t>FAPEMIG</w:t>
      </w:r>
      <w:r>
        <w:rPr>
          <w:rFonts w:asciiTheme="majorHAnsi" w:hAnsiTheme="majorHAnsi" w:cs="Times New Roman"/>
          <w:sz w:val="21"/>
          <w:szCs w:val="21"/>
          <w:lang w:val="pt-BR"/>
        </w:rPr>
        <w:t>), dentre outras.</w:t>
      </w:r>
      <w:bookmarkStart w:id="0" w:name="_GoBack"/>
      <w:bookmarkEnd w:id="0"/>
    </w:p>
    <w:sectPr w:rsidR="006926B2" w:rsidRPr="006926B2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2A671" w14:textId="77777777" w:rsidR="00FC1B28" w:rsidRDefault="00FC1B28" w:rsidP="007E22C9">
      <w:r>
        <w:separator/>
      </w:r>
    </w:p>
  </w:endnote>
  <w:endnote w:type="continuationSeparator" w:id="0">
    <w:p w14:paraId="3307D20A" w14:textId="77777777" w:rsidR="00FC1B28" w:rsidRDefault="00FC1B2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9E0E2" w14:textId="77777777" w:rsidR="00FC1B28" w:rsidRDefault="00FC1B28" w:rsidP="007E22C9">
      <w:r>
        <w:separator/>
      </w:r>
    </w:p>
  </w:footnote>
  <w:footnote w:type="continuationSeparator" w:id="0">
    <w:p w14:paraId="2455D611" w14:textId="77777777" w:rsidR="00FC1B28" w:rsidRDefault="00FC1B2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1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3"/>
  </w:num>
  <w:num w:numId="8">
    <w:abstractNumId w:val="2"/>
  </w:num>
  <w:num w:numId="9">
    <w:abstractNumId w:val="4"/>
  </w:num>
  <w:num w:numId="10">
    <w:abstractNumId w:val="21"/>
  </w:num>
  <w:num w:numId="11">
    <w:abstractNumId w:val="38"/>
  </w:num>
  <w:num w:numId="12">
    <w:abstractNumId w:val="12"/>
  </w:num>
  <w:num w:numId="13">
    <w:abstractNumId w:val="25"/>
  </w:num>
  <w:num w:numId="14">
    <w:abstractNumId w:val="45"/>
  </w:num>
  <w:num w:numId="15">
    <w:abstractNumId w:val="15"/>
  </w:num>
  <w:num w:numId="16">
    <w:abstractNumId w:val="34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39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7"/>
  </w:num>
  <w:num w:numId="35">
    <w:abstractNumId w:val="32"/>
  </w:num>
  <w:num w:numId="36">
    <w:abstractNumId w:val="40"/>
  </w:num>
  <w:num w:numId="37">
    <w:abstractNumId w:val="36"/>
  </w:num>
  <w:num w:numId="38">
    <w:abstractNumId w:val="42"/>
  </w:num>
  <w:num w:numId="39">
    <w:abstractNumId w:val="29"/>
  </w:num>
  <w:num w:numId="40">
    <w:abstractNumId w:val="0"/>
  </w:num>
  <w:num w:numId="41">
    <w:abstractNumId w:val="6"/>
  </w:num>
  <w:num w:numId="42">
    <w:abstractNumId w:val="35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AE7F-8383-4589-BC66-CB7A3B4E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20</cp:revision>
  <cp:lastPrinted>2018-01-25T16:29:00Z</cp:lastPrinted>
  <dcterms:created xsi:type="dcterms:W3CDTF">2021-11-29T20:12:00Z</dcterms:created>
  <dcterms:modified xsi:type="dcterms:W3CDTF">2022-03-03T11:18:00Z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