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874B943" w:rsidR="0087719B" w:rsidRPr="00996EDE" w:rsidRDefault="00095921" w:rsidP="00A0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996EDE" w:rsidRPr="00996EDE">
              <w:rPr>
                <w:rFonts w:asciiTheme="majorHAnsi" w:hAnsiTheme="majorHAnsi" w:cs="Times New Roman"/>
              </w:rPr>
              <w:t>1648927/2022</w:t>
            </w:r>
          </w:p>
        </w:tc>
      </w:tr>
      <w:tr w:rsidR="00113CE6" w:rsidRPr="00AC6D1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9146142" w:rsidR="00B8018D" w:rsidRPr="00E61C23" w:rsidRDefault="00A044FB" w:rsidP="008716E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Gerência Jurídica do </w:t>
            </w:r>
            <w:r w:rsidRPr="00A044FB">
              <w:rPr>
                <w:rFonts w:asciiTheme="majorHAnsi" w:hAnsiTheme="majorHAnsi" w:cs="Times New Roman"/>
              </w:rPr>
              <w:t>CAU/MG</w:t>
            </w:r>
          </w:p>
        </w:tc>
      </w:tr>
      <w:tr w:rsidR="00113CE6" w:rsidRPr="00AC6D1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19EEC2F" w:rsidR="00113CE6" w:rsidRPr="003D5BAC" w:rsidRDefault="00A044FB" w:rsidP="00B263EC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Consulta acerca de competências e atribuições </w:t>
            </w:r>
            <w:r w:rsidR="00B263EC">
              <w:rPr>
                <w:rFonts w:asciiTheme="majorHAnsi" w:hAnsiTheme="majorHAnsi" w:cs="Times New Roman"/>
              </w:rPr>
              <w:t>de Conselheiros do CAU/MG para relatoria e voto em processos oriundos de Comissões diversas</w:t>
            </w:r>
          </w:p>
        </w:tc>
      </w:tr>
      <w:tr w:rsidR="00113CE6" w:rsidRPr="00AC6D1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C6D18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6F09C1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Nº </w:t>
            </w:r>
            <w:r w:rsidR="00433820" w:rsidRPr="00433820">
              <w:rPr>
                <w:rFonts w:asciiTheme="majorHAnsi" w:hAnsiTheme="majorHAnsi" w:cs="Times New Roman"/>
                <w:b/>
              </w:rPr>
              <w:t>200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A044FB">
              <w:rPr>
                <w:rFonts w:asciiTheme="majorHAnsi" w:hAnsiTheme="majorHAnsi" w:cs="Times New Roman"/>
                <w:b/>
              </w:rPr>
              <w:t>6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A044FB">
              <w:rPr>
                <w:rFonts w:asciiTheme="majorHAnsi" w:hAnsiTheme="majorHAnsi" w:cs="Times New Roman"/>
                <w:b/>
              </w:rPr>
              <w:t>3</w:t>
            </w:r>
            <w:r w:rsidR="005C366A" w:rsidRPr="00433820">
              <w:rPr>
                <w:rFonts w:asciiTheme="majorHAnsi" w:hAnsiTheme="majorHAnsi" w:cs="Times New Roman"/>
                <w:b/>
              </w:rPr>
              <w:t>/</w:t>
            </w:r>
            <w:r w:rsidR="00F0304C" w:rsidRPr="00433820">
              <w:rPr>
                <w:rFonts w:asciiTheme="majorHAnsi" w:hAnsiTheme="majorHAnsi" w:cs="Times New Roman"/>
                <w:b/>
              </w:rPr>
              <w:t>20</w:t>
            </w:r>
            <w:r w:rsidR="00E61C23" w:rsidRPr="00433820">
              <w:rPr>
                <w:rFonts w:asciiTheme="majorHAnsi" w:hAnsiTheme="majorHAnsi" w:cs="Times New Roman"/>
                <w:b/>
              </w:rPr>
              <w:t>2</w:t>
            </w:r>
            <w:r w:rsidR="00C51920" w:rsidRPr="00433820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433820">
              <w:rPr>
                <w:rFonts w:cs="Times New Roman"/>
                <w:b/>
              </w:rPr>
              <w:t>–</w:t>
            </w:r>
            <w:r w:rsidR="005C366A" w:rsidRPr="00E61C23">
              <w:rPr>
                <w:rFonts w:cs="Times New Roman"/>
                <w:b/>
              </w:rPr>
              <w:t xml:space="preserve">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E21A6BA" w14:textId="77777777" w:rsidR="00433820" w:rsidRPr="00C41497" w:rsidRDefault="00433820" w:rsidP="00433820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21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novembro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22D458C" w14:textId="77777777" w:rsidR="00734BFE" w:rsidRPr="00C41497" w:rsidRDefault="00734BFE" w:rsidP="00734BFE">
      <w:pPr>
        <w:suppressLineNumbers/>
        <w:spacing w:before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0DD1DFC8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4782BFEA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7E09600D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8B6D014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85964C3" w14:textId="77777777" w:rsidR="00734BFE" w:rsidRPr="008379CF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87B49FC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VII - propor, apreciar e deliberar, em consonância com os atos já normatizados pelo CAU/BR, sobre:</w:t>
      </w:r>
    </w:p>
    <w:p w14:paraId="7CD20469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a) ações de fiscalização;</w:t>
      </w:r>
    </w:p>
    <w:p w14:paraId="2000355F" w14:textId="77777777" w:rsidR="00734BFE" w:rsidRDefault="00734BFE" w:rsidP="00734BFE">
      <w:pPr>
        <w:spacing w:before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Guia do Conselheiro, publicação do CAU/BR que dispõe, entre outras coisas, sobre as competências dos Conselheiros do CAU, onde temos:</w:t>
      </w:r>
    </w:p>
    <w:p w14:paraId="430C2F7D" w14:textId="77777777" w:rsidR="00734BFE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O conselheiro elaborará o seu relatório e voto fundamentado, documento apresentado à comissão ou ao plenário, conforme o caso, para apreciação e deliberação da matéria. </w:t>
      </w:r>
    </w:p>
    <w:p w14:paraId="4586AE2B" w14:textId="77777777" w:rsidR="00734BFE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Na elaboração do relatório e voto fundamentado, o conselheiro poderá contar com o embasamento de parecer interno ou externo ao CAU, sendo esses técnicos ou jurídicos. </w:t>
      </w:r>
    </w:p>
    <w:p w14:paraId="5AD486B4" w14:textId="77777777" w:rsidR="00734BFE" w:rsidRPr="006641B7" w:rsidRDefault="00734BFE" w:rsidP="00734BF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O voto de conselheiro deve primar pela qualidade, legalidade, fundamentação e cumprimento dos princípios éticos que norteiam a profissão de arquiteto e urbanista, trazendo tratamento idêntico para questões semelhantes, evitando-se possíveis discussões e decisões no âmbito judicial.</w:t>
      </w:r>
    </w:p>
    <w:p w14:paraId="7EC9E4F3" w14:textId="7197F766" w:rsidR="006B030C" w:rsidRDefault="006B030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</w:t>
      </w:r>
      <w:r w:rsidR="00A044FB">
        <w:rPr>
          <w:rFonts w:asciiTheme="majorHAnsi" w:hAnsiTheme="majorHAnsi" w:cs="Times New Roman"/>
          <w:lang w:val="pt-BR"/>
        </w:rPr>
        <w:t xml:space="preserve"> o grande volume de Processos de Fiscalização encaminhados periodicamente pelo Setor de Fiscalização do CAU/MG a esta </w:t>
      </w:r>
      <w:r w:rsidRPr="006B030C">
        <w:rPr>
          <w:rFonts w:asciiTheme="majorHAnsi" w:hAnsiTheme="majorHAnsi" w:cs="Times New Roman"/>
          <w:lang w:val="pt-BR"/>
        </w:rPr>
        <w:t>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</w:t>
      </w:r>
      <w:r w:rsidR="00A044FB">
        <w:rPr>
          <w:rFonts w:asciiTheme="majorHAnsi" w:hAnsiTheme="majorHAnsi" w:cs="Times New Roman"/>
          <w:lang w:val="pt-BR"/>
        </w:rPr>
        <w:t>para apreciação e julgamento, tendo sido encaminhados, em média, 80 processos por mês, o que acarreta na acumulação de processos pendentes de julgamento por esta Comissão;</w:t>
      </w:r>
    </w:p>
    <w:p w14:paraId="35C0B1C6" w14:textId="71058B12" w:rsidR="00A044FB" w:rsidRDefault="00A044FB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atual composição da </w:t>
      </w:r>
      <w:r w:rsidRPr="006B030C">
        <w:rPr>
          <w:rFonts w:asciiTheme="majorHAnsi" w:hAnsiTheme="majorHAnsi" w:cs="Times New Roman"/>
          <w:lang w:val="pt-BR"/>
        </w:rPr>
        <w:t>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 que conta com apenas 4 Conselheiros Titulares e 3 Conselheiros Suplentes, número considerado insuficiente para dar </w:t>
      </w:r>
      <w:r>
        <w:rPr>
          <w:rFonts w:asciiTheme="majorHAnsi" w:hAnsiTheme="majorHAnsi" w:cs="Times New Roman"/>
          <w:lang w:val="pt-BR"/>
        </w:rPr>
        <w:lastRenderedPageBreak/>
        <w:t>conta do volume de Processos de Fiscalização encaminhados periodicamente pelo Setor de Fiscalização do CAU/MG;</w:t>
      </w:r>
    </w:p>
    <w:p w14:paraId="4DA6DEC1" w14:textId="77777777" w:rsidR="00AC6D18" w:rsidRDefault="00AC6D18" w:rsidP="00AC6D1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impossibilidade, nos termos do Regimento Interno do CAU/MG, da convocação de Conselheiros Titulares e Suplentes para a mesma reunião, possibilidade que poderia resultar no julgamento de uma maior quantidade de processos em cada sessão;</w:t>
      </w:r>
    </w:p>
    <w:p w14:paraId="707A790C" w14:textId="7BF4DD87" w:rsidR="00B263EC" w:rsidRDefault="00B263E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 w:rsidR="00AC6D18">
        <w:rPr>
          <w:rFonts w:asciiTheme="majorHAnsi" w:hAnsiTheme="majorHAnsi" w:cs="Times New Roman"/>
          <w:lang w:val="pt-BR"/>
        </w:rPr>
        <w:t xml:space="preserve"> informações obtidas nos Seminários Nacionais das </w:t>
      </w:r>
      <w:proofErr w:type="spellStart"/>
      <w:r w:rsidR="00AC6D18">
        <w:rPr>
          <w:rFonts w:asciiTheme="majorHAnsi" w:hAnsiTheme="majorHAnsi" w:cs="Times New Roman"/>
          <w:lang w:val="pt-BR"/>
        </w:rPr>
        <w:t>CEP’s</w:t>
      </w:r>
      <w:proofErr w:type="spellEnd"/>
      <w:r w:rsidR="00AC6D18">
        <w:rPr>
          <w:rFonts w:asciiTheme="majorHAnsi" w:hAnsiTheme="majorHAnsi" w:cs="Times New Roman"/>
          <w:lang w:val="pt-BR"/>
        </w:rPr>
        <w:t>/UF, que dão conta sobre a prática, em alguns CAU/UF,</w:t>
      </w:r>
      <w:r>
        <w:rPr>
          <w:rFonts w:asciiTheme="majorHAnsi" w:hAnsiTheme="majorHAnsi" w:cs="Times New Roman"/>
          <w:lang w:val="pt-BR"/>
        </w:rPr>
        <w:t xml:space="preserve"> </w:t>
      </w:r>
      <w:r w:rsidR="00AC6D18">
        <w:rPr>
          <w:rFonts w:asciiTheme="majorHAnsi" w:hAnsiTheme="majorHAnsi" w:cs="Times New Roman"/>
          <w:lang w:val="pt-BR"/>
        </w:rPr>
        <w:t>de</w:t>
      </w:r>
      <w:r>
        <w:rPr>
          <w:rFonts w:asciiTheme="majorHAnsi" w:hAnsiTheme="majorHAnsi" w:cs="Times New Roman"/>
          <w:lang w:val="pt-BR"/>
        </w:rPr>
        <w:t xml:space="preserve"> distribuição de Processos de Fiscalização para análise e julgamento </w:t>
      </w:r>
      <w:r w:rsidR="00AC6D18">
        <w:rPr>
          <w:rFonts w:asciiTheme="majorHAnsi" w:hAnsiTheme="majorHAnsi" w:cs="Times New Roman"/>
          <w:lang w:val="pt-BR"/>
        </w:rPr>
        <w:t>por</w:t>
      </w:r>
      <w:r>
        <w:rPr>
          <w:rFonts w:asciiTheme="majorHAnsi" w:hAnsiTheme="majorHAnsi" w:cs="Times New Roman"/>
          <w:lang w:val="pt-BR"/>
        </w:rPr>
        <w:t xml:space="preserve"> todos os Conselheiros do Plenário</w:t>
      </w:r>
      <w:r w:rsidR="00AC6D18">
        <w:rPr>
          <w:rFonts w:asciiTheme="majorHAnsi" w:hAnsiTheme="majorHAnsi" w:cs="Times New Roman"/>
          <w:lang w:val="pt-BR"/>
        </w:rPr>
        <w:t xml:space="preserve"> e não somente por Conselheiros membros das respectivas </w:t>
      </w:r>
      <w:proofErr w:type="spellStart"/>
      <w:r w:rsidR="00AC6D18">
        <w:rPr>
          <w:rFonts w:asciiTheme="majorHAnsi" w:hAnsiTheme="majorHAnsi" w:cs="Times New Roman"/>
          <w:lang w:val="pt-BR"/>
        </w:rPr>
        <w:t>CEP’s</w:t>
      </w:r>
      <w:proofErr w:type="spellEnd"/>
      <w:r>
        <w:rPr>
          <w:rFonts w:asciiTheme="majorHAnsi" w:hAnsiTheme="majorHAnsi" w:cs="Times New Roman"/>
          <w:lang w:val="pt-BR"/>
        </w:rPr>
        <w:t>;</w:t>
      </w:r>
    </w:p>
    <w:p w14:paraId="64AC00AE" w14:textId="1B5394A7" w:rsidR="00734BFE" w:rsidRDefault="00C51C9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</w:t>
      </w:r>
      <w:r w:rsidR="00734BFE">
        <w:rPr>
          <w:rFonts w:asciiTheme="majorHAnsi" w:hAnsiTheme="majorHAnsi" w:cs="Times New Roman"/>
          <w:lang w:val="pt-BR"/>
        </w:rPr>
        <w:t>do a necessidade de elucidação sobre os limites das</w:t>
      </w:r>
      <w:r w:rsidR="00B263EC">
        <w:rPr>
          <w:rFonts w:asciiTheme="majorHAnsi" w:hAnsiTheme="majorHAnsi" w:cs="Times New Roman"/>
          <w:lang w:val="pt-BR"/>
        </w:rPr>
        <w:t xml:space="preserve"> competência e atribuições dos Conselheiros do CAU/MG que não fazem parte da composição da </w:t>
      </w:r>
      <w:r w:rsidR="00B263EC" w:rsidRPr="006B030C">
        <w:rPr>
          <w:rFonts w:asciiTheme="majorHAnsi" w:hAnsiTheme="majorHAnsi" w:cs="Times New Roman"/>
          <w:lang w:val="pt-BR"/>
        </w:rPr>
        <w:t>Comissão</w:t>
      </w:r>
      <w:r w:rsidR="00B263EC">
        <w:rPr>
          <w:rFonts w:asciiTheme="majorHAnsi" w:hAnsiTheme="majorHAnsi" w:cs="Times New Roman"/>
          <w:lang w:val="pt-BR"/>
        </w:rPr>
        <w:t xml:space="preserve"> de Exercício Profissional – CEP-CAU/MG, para </w:t>
      </w:r>
      <w:r w:rsidR="00734BFE">
        <w:rPr>
          <w:rFonts w:asciiTheme="majorHAnsi" w:hAnsiTheme="majorHAnsi" w:cs="Times New Roman"/>
          <w:lang w:val="pt-BR"/>
        </w:rPr>
        <w:t>elaboração dos relatórios</w:t>
      </w:r>
      <w:r w:rsidR="00B263EC">
        <w:rPr>
          <w:rFonts w:asciiTheme="majorHAnsi" w:hAnsiTheme="majorHAnsi" w:cs="Times New Roman"/>
          <w:lang w:val="pt-BR"/>
        </w:rPr>
        <w:t xml:space="preserve"> e votos</w:t>
      </w:r>
      <w:r w:rsidR="00734BFE">
        <w:rPr>
          <w:rFonts w:asciiTheme="majorHAnsi" w:hAnsiTheme="majorHAnsi" w:cs="Times New Roman"/>
          <w:lang w:val="pt-BR"/>
        </w:rPr>
        <w:t xml:space="preserve"> dos processos de fiscalização apreciados por esta</w:t>
      </w:r>
      <w:r w:rsidR="00B263EC">
        <w:rPr>
          <w:rFonts w:asciiTheme="majorHAnsi" w:hAnsiTheme="majorHAnsi" w:cs="Times New Roman"/>
          <w:lang w:val="pt-BR"/>
        </w:rPr>
        <w:t xml:space="preserve"> Comissão</w:t>
      </w:r>
      <w:r w:rsidR="00734BFE">
        <w:rPr>
          <w:rFonts w:asciiTheme="majorHAnsi" w:hAnsiTheme="majorHAnsi" w:cs="Times New Roman"/>
          <w:lang w:val="pt-BR"/>
        </w:rPr>
        <w:t>, dada a urgente necessidade de obtenção de maior celeridade no julgamento desses processos.</w:t>
      </w:r>
    </w:p>
    <w:p w14:paraId="27D14B8C" w14:textId="77777777" w:rsidR="00734BFE" w:rsidRDefault="00734BFE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6524D17" w14:textId="028294F4" w:rsidR="0008559A" w:rsidRPr="00246040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lastRenderedPageBreak/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112B1D1E" w14:textId="7B554D0C" w:rsidR="008C59E1" w:rsidRPr="00F76379" w:rsidRDefault="00734BF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Solicitar da Gerência Jurídica – GERJUR-CAU/MG, a elaboração de Parecer Jurídico com os devidos esclarecimentos sobre os limites das competências e atribuições</w:t>
      </w:r>
      <w:r w:rsidR="00AC6D18">
        <w:rPr>
          <w:rFonts w:asciiTheme="majorHAnsi" w:hAnsiTheme="majorHAnsi" w:cs="Arial"/>
          <w:lang w:val="pt-BR"/>
        </w:rPr>
        <w:t>, nos termos do Regimento Interno do CAU/MG, para que</w:t>
      </w:r>
      <w:r>
        <w:rPr>
          <w:rFonts w:asciiTheme="majorHAnsi" w:hAnsiTheme="majorHAnsi" w:cs="Arial"/>
          <w:lang w:val="pt-BR"/>
        </w:rPr>
        <w:t xml:space="preserve"> </w:t>
      </w:r>
      <w:r w:rsidR="00B263EC">
        <w:rPr>
          <w:rFonts w:asciiTheme="majorHAnsi" w:hAnsiTheme="majorHAnsi" w:cs="Times New Roman"/>
          <w:lang w:val="pt-BR"/>
        </w:rPr>
        <w:t xml:space="preserve">os Conselheiros do CAU/MG que não </w:t>
      </w:r>
      <w:r w:rsidR="00AC6D18">
        <w:rPr>
          <w:rFonts w:asciiTheme="majorHAnsi" w:hAnsiTheme="majorHAnsi" w:cs="Times New Roman"/>
          <w:lang w:val="pt-BR"/>
        </w:rPr>
        <w:t xml:space="preserve">constituem a </w:t>
      </w:r>
      <w:r w:rsidR="00B263EC" w:rsidRPr="006B030C">
        <w:rPr>
          <w:rFonts w:asciiTheme="majorHAnsi" w:hAnsiTheme="majorHAnsi" w:cs="Times New Roman"/>
          <w:lang w:val="pt-BR"/>
        </w:rPr>
        <w:t>Comissão</w:t>
      </w:r>
      <w:r w:rsidR="00B263EC">
        <w:rPr>
          <w:rFonts w:asciiTheme="majorHAnsi" w:hAnsiTheme="majorHAnsi" w:cs="Times New Roman"/>
          <w:lang w:val="pt-BR"/>
        </w:rPr>
        <w:t xml:space="preserve"> de Exercício Profissional – CEP-CAU/MG</w:t>
      </w:r>
      <w:r>
        <w:rPr>
          <w:rFonts w:asciiTheme="majorHAnsi" w:hAnsiTheme="majorHAnsi" w:cs="Arial"/>
          <w:lang w:val="pt-BR"/>
        </w:rPr>
        <w:t xml:space="preserve">, </w:t>
      </w:r>
      <w:r w:rsidR="00AC6D18">
        <w:rPr>
          <w:rFonts w:asciiTheme="majorHAnsi" w:hAnsiTheme="majorHAnsi" w:cs="Arial"/>
          <w:lang w:val="pt-BR"/>
        </w:rPr>
        <w:t>possam produzir</w:t>
      </w:r>
      <w:r>
        <w:rPr>
          <w:rFonts w:asciiTheme="majorHAnsi" w:hAnsiTheme="majorHAnsi" w:cs="Arial"/>
          <w:lang w:val="pt-BR"/>
        </w:rPr>
        <w:t xml:space="preserve"> Relatório e Voto para os </w:t>
      </w:r>
      <w:r>
        <w:rPr>
          <w:rFonts w:asciiTheme="majorHAnsi" w:hAnsiTheme="majorHAnsi" w:cs="Times New Roman"/>
          <w:lang w:val="pt-BR"/>
        </w:rPr>
        <w:t>Processos de Fiscalização</w:t>
      </w:r>
      <w:r>
        <w:rPr>
          <w:rFonts w:asciiTheme="majorHAnsi" w:hAnsiTheme="majorHAnsi" w:cs="Arial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fim de que tenha maior segurança jurídica na proposição de uma nova metodologia de análise e julgamento desses </w:t>
      </w:r>
      <w:r w:rsidR="00F76379">
        <w:rPr>
          <w:rFonts w:asciiTheme="majorHAnsi" w:hAnsiTheme="majorHAnsi" w:cs="Times New Roman"/>
          <w:lang w:val="pt-BR"/>
        </w:rPr>
        <w:t>p</w:t>
      </w:r>
      <w:r>
        <w:rPr>
          <w:rFonts w:asciiTheme="majorHAnsi" w:hAnsiTheme="majorHAnsi" w:cs="Times New Roman"/>
          <w:lang w:val="pt-BR"/>
        </w:rPr>
        <w:t>rocessos, dada a urgente necessidade de obtenção de maior celeridade no</w:t>
      </w:r>
      <w:r w:rsidR="00F76379">
        <w:rPr>
          <w:rFonts w:asciiTheme="majorHAnsi" w:hAnsiTheme="majorHAnsi" w:cs="Times New Roman"/>
          <w:lang w:val="pt-BR"/>
        </w:rPr>
        <w:t xml:space="preserve"> seu</w:t>
      </w:r>
      <w:r>
        <w:rPr>
          <w:rFonts w:asciiTheme="majorHAnsi" w:hAnsiTheme="majorHAnsi" w:cs="Times New Roman"/>
          <w:lang w:val="pt-BR"/>
        </w:rPr>
        <w:t xml:space="preserve"> julgamento </w:t>
      </w:r>
      <w:r w:rsidR="00F76379">
        <w:rPr>
          <w:rFonts w:asciiTheme="majorHAnsi" w:hAnsiTheme="majorHAnsi" w:cs="Times New Roman"/>
          <w:lang w:val="pt-BR"/>
        </w:rPr>
        <w:t>em razão da grande demanda existente.</w:t>
      </w:r>
    </w:p>
    <w:p w14:paraId="2BE87C70" w14:textId="54EE0B55" w:rsidR="00F76379" w:rsidRPr="008C59E1" w:rsidRDefault="00F76379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Encaminhar esta Deliberação para a Presidência do CAU/MG, para conhecimento e encaminhamentos necessários.</w:t>
      </w:r>
    </w:p>
    <w:p w14:paraId="0D98F1F1" w14:textId="038F730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433820">
        <w:rPr>
          <w:rFonts w:asciiTheme="majorHAnsi" w:hAnsiTheme="majorHAnsi" w:cs="Times New Roman"/>
          <w:lang w:val="pt-BR"/>
        </w:rPr>
        <w:t xml:space="preserve">, </w:t>
      </w:r>
      <w:r w:rsidR="005D1ADF" w:rsidRPr="00433820">
        <w:rPr>
          <w:rFonts w:asciiTheme="majorHAnsi" w:hAnsiTheme="majorHAnsi" w:cs="Times New Roman"/>
          <w:lang w:val="pt-BR"/>
        </w:rPr>
        <w:t>2</w:t>
      </w:r>
      <w:r w:rsidR="00433820" w:rsidRPr="00433820">
        <w:rPr>
          <w:rFonts w:asciiTheme="majorHAnsi" w:hAnsiTheme="majorHAnsi" w:cs="Times New Roman"/>
          <w:lang w:val="pt-BR"/>
        </w:rPr>
        <w:t>1</w:t>
      </w:r>
      <w:r w:rsidR="002B7732" w:rsidRPr="00433820">
        <w:rPr>
          <w:rFonts w:asciiTheme="majorHAnsi" w:hAnsiTheme="majorHAnsi" w:cs="Times New Roman"/>
          <w:lang w:val="pt-BR"/>
        </w:rPr>
        <w:t xml:space="preserve"> de </w:t>
      </w:r>
      <w:r w:rsidR="00433820" w:rsidRPr="00433820">
        <w:rPr>
          <w:rFonts w:asciiTheme="majorHAnsi" w:hAnsiTheme="majorHAnsi" w:cs="Times New Roman"/>
          <w:lang w:val="pt-BR"/>
        </w:rPr>
        <w:t>novembro</w:t>
      </w:r>
      <w:r w:rsidR="002B7732" w:rsidRPr="00433820">
        <w:rPr>
          <w:rFonts w:asciiTheme="majorHAnsi" w:hAnsiTheme="majorHAnsi" w:cs="Times New Roman"/>
          <w:lang w:val="pt-BR"/>
        </w:rPr>
        <w:t xml:space="preserve"> de 202</w:t>
      </w:r>
      <w:r w:rsidR="00CD2BBF" w:rsidRPr="00433820">
        <w:rPr>
          <w:rFonts w:asciiTheme="majorHAnsi" w:hAnsiTheme="majorHAnsi" w:cs="Times New Roman"/>
          <w:lang w:val="pt-BR"/>
        </w:rPr>
        <w:t>2</w:t>
      </w:r>
      <w:r w:rsidR="00584354" w:rsidRPr="00433820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99F391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MG n° </w:t>
      </w:r>
      <w:r w:rsidR="00433820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200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16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43382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AF9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774BCD" w:rsidRDefault="0087719B" w:rsidP="001772B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 - 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214" w14:textId="2C05F7AD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BFB73F9" w:rsidR="0087719B" w:rsidRPr="00CB2546" w:rsidRDefault="00433820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AF0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DC7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76F86A5" w14:textId="77777777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5098A808" w:rsidR="00234F61" w:rsidRDefault="00B21808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5588EEE" w14:textId="77777777" w:rsidR="00915231" w:rsidRDefault="00915231" w:rsidP="0012405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F3B4" w14:textId="77777777" w:rsidR="00BF3329" w:rsidRDefault="00BF3329" w:rsidP="007E22C9">
      <w:r>
        <w:separator/>
      </w:r>
    </w:p>
  </w:endnote>
  <w:endnote w:type="continuationSeparator" w:id="0">
    <w:p w14:paraId="51C430F2" w14:textId="77777777" w:rsidR="00BF3329" w:rsidRDefault="00BF332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5232" w14:textId="77777777" w:rsidR="00BF3329" w:rsidRDefault="00BF3329" w:rsidP="007E22C9">
      <w:r>
        <w:separator/>
      </w:r>
    </w:p>
  </w:footnote>
  <w:footnote w:type="continuationSeparator" w:id="0">
    <w:p w14:paraId="4B2F47E5" w14:textId="77777777" w:rsidR="00BF3329" w:rsidRDefault="00BF332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10386">
    <w:abstractNumId w:val="1"/>
  </w:num>
  <w:num w:numId="2" w16cid:durableId="668827596">
    <w:abstractNumId w:val="0"/>
  </w:num>
  <w:num w:numId="3" w16cid:durableId="2071727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97290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33820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D1E29"/>
    <w:rsid w:val="004E4C07"/>
    <w:rsid w:val="004F30A6"/>
    <w:rsid w:val="004F7471"/>
    <w:rsid w:val="0051484F"/>
    <w:rsid w:val="00515CE3"/>
    <w:rsid w:val="0051720E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675F8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459DE"/>
    <w:rsid w:val="0065147E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34BFE"/>
    <w:rsid w:val="007509AB"/>
    <w:rsid w:val="00765ABD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66CF1"/>
    <w:rsid w:val="008716E2"/>
    <w:rsid w:val="0087719B"/>
    <w:rsid w:val="008772D4"/>
    <w:rsid w:val="008813AB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96EDE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44FB"/>
    <w:rsid w:val="00A05C20"/>
    <w:rsid w:val="00A20F3D"/>
    <w:rsid w:val="00A26E8B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7191"/>
    <w:rsid w:val="00A77A39"/>
    <w:rsid w:val="00A85C76"/>
    <w:rsid w:val="00A938E4"/>
    <w:rsid w:val="00A9403B"/>
    <w:rsid w:val="00AA0161"/>
    <w:rsid w:val="00AB4165"/>
    <w:rsid w:val="00AB6035"/>
    <w:rsid w:val="00AB6778"/>
    <w:rsid w:val="00AC6D1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263EC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329"/>
    <w:rsid w:val="00BF3D2B"/>
    <w:rsid w:val="00C1076D"/>
    <w:rsid w:val="00C12D11"/>
    <w:rsid w:val="00C13915"/>
    <w:rsid w:val="00C14522"/>
    <w:rsid w:val="00C16521"/>
    <w:rsid w:val="00C2133E"/>
    <w:rsid w:val="00C31DE6"/>
    <w:rsid w:val="00C370E9"/>
    <w:rsid w:val="00C376DC"/>
    <w:rsid w:val="00C41497"/>
    <w:rsid w:val="00C41B51"/>
    <w:rsid w:val="00C51920"/>
    <w:rsid w:val="00C51C9E"/>
    <w:rsid w:val="00C53F80"/>
    <w:rsid w:val="00C60823"/>
    <w:rsid w:val="00C65847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D6F97"/>
    <w:rsid w:val="00CE01DC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87D38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6379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1E47-C0C7-4504-AB58-FF5D5B0B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2022-12-02T11:33:00Z</cp:lastPrinted>
  <dcterms:created xsi:type="dcterms:W3CDTF">2022-08-17T13:46:00Z</dcterms:created>
  <dcterms:modified xsi:type="dcterms:W3CDTF">2022-12-02T11:33:00Z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