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tblLook w:val="04A0" w:firstRow="1" w:lastRow="0" w:firstColumn="1" w:lastColumn="0" w:noHBand="0" w:noVBand="1"/>
      </w:tblPr>
      <w:tblGrid>
        <w:gridCol w:w="1924"/>
        <w:gridCol w:w="3849"/>
        <w:gridCol w:w="4415"/>
      </w:tblGrid>
      <w:tr w:rsidR="00A25FA0" w:rsidRPr="00A25FA0" w14:paraId="43C1547E" w14:textId="77777777" w:rsidTr="001E0FB8">
        <w:trPr>
          <w:trHeight w:val="692"/>
        </w:trPr>
        <w:tc>
          <w:tcPr>
            <w:tcW w:w="10188" w:type="dxa"/>
            <w:gridSpan w:val="3"/>
            <w:tcBorders>
              <w:bottom w:val="single" w:sz="4" w:space="0" w:color="auto"/>
            </w:tcBorders>
            <w:shd w:val="clear" w:color="auto" w:fill="D9D9D9" w:themeFill="background1" w:themeFillShade="D9"/>
            <w:vAlign w:val="center"/>
          </w:tcPr>
          <w:p w14:paraId="44262133" w14:textId="5FFCE7DF" w:rsidR="00D2110C" w:rsidRPr="00A25FA0" w:rsidRDefault="00A81599" w:rsidP="003A30E4">
            <w:pPr>
              <w:widowControl/>
              <w:suppressLineNumbers/>
              <w:jc w:val="center"/>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SÚMULA DA 1</w:t>
            </w:r>
            <w:r w:rsidR="0096633D" w:rsidRPr="00A25FA0">
              <w:rPr>
                <w:rFonts w:ascii="Times New Roman" w:hAnsi="Times New Roman" w:cs="Times New Roman"/>
                <w:b/>
                <w:color w:val="000000" w:themeColor="text1"/>
                <w:sz w:val="20"/>
                <w:szCs w:val="20"/>
                <w:lang w:val="pt-BR"/>
              </w:rPr>
              <w:t>6</w:t>
            </w:r>
            <w:r w:rsidR="00F3514B" w:rsidRPr="00A25FA0">
              <w:rPr>
                <w:rFonts w:ascii="Times New Roman" w:hAnsi="Times New Roman" w:cs="Times New Roman"/>
                <w:b/>
                <w:color w:val="000000" w:themeColor="text1"/>
                <w:sz w:val="20"/>
                <w:szCs w:val="20"/>
                <w:lang w:val="pt-BR"/>
              </w:rPr>
              <w:t>4</w:t>
            </w:r>
            <w:r w:rsidR="00D2110C" w:rsidRPr="00A25FA0">
              <w:rPr>
                <w:rFonts w:ascii="Times New Roman" w:hAnsi="Times New Roman" w:cs="Times New Roman"/>
                <w:b/>
                <w:color w:val="000000" w:themeColor="text1"/>
                <w:sz w:val="20"/>
                <w:szCs w:val="20"/>
                <w:lang w:val="pt-BR"/>
              </w:rPr>
              <w:t>ª REUNIÃO (ORDINÁRIA) DA</w:t>
            </w:r>
          </w:p>
          <w:p w14:paraId="05D47CB8" w14:textId="77777777" w:rsidR="00D2110C" w:rsidRPr="00A25FA0" w:rsidRDefault="00D2110C" w:rsidP="003A30E4">
            <w:pPr>
              <w:widowControl/>
              <w:suppressLineNumbers/>
              <w:jc w:val="center"/>
              <w:rPr>
                <w:rFonts w:ascii="Times New Roman" w:hAnsi="Times New Roman" w:cs="Times New Roman"/>
                <w:color w:val="000000" w:themeColor="text1"/>
                <w:sz w:val="20"/>
                <w:szCs w:val="20"/>
                <w:lang w:val="pt-BR"/>
              </w:rPr>
            </w:pPr>
            <w:r w:rsidRPr="00A25FA0">
              <w:rPr>
                <w:rFonts w:ascii="Times New Roman" w:hAnsi="Times New Roman" w:cs="Times New Roman"/>
                <w:b/>
                <w:color w:val="000000" w:themeColor="text1"/>
                <w:sz w:val="20"/>
                <w:szCs w:val="20"/>
                <w:lang w:val="pt-BR"/>
              </w:rPr>
              <w:t>CO</w:t>
            </w:r>
            <w:r w:rsidR="007D67C9" w:rsidRPr="00A25FA0">
              <w:rPr>
                <w:rFonts w:ascii="Times New Roman" w:hAnsi="Times New Roman" w:cs="Times New Roman"/>
                <w:b/>
                <w:color w:val="000000" w:themeColor="text1"/>
                <w:sz w:val="20"/>
                <w:szCs w:val="20"/>
                <w:lang w:val="pt-BR"/>
              </w:rPr>
              <w:t>MISSÃO DE ENSINO E FORMAÇÃO [CEF</w:t>
            </w:r>
            <w:r w:rsidRPr="00A25FA0">
              <w:rPr>
                <w:rFonts w:ascii="Times New Roman" w:hAnsi="Times New Roman" w:cs="Times New Roman"/>
                <w:b/>
                <w:color w:val="000000" w:themeColor="text1"/>
                <w:sz w:val="20"/>
                <w:szCs w:val="20"/>
                <w:lang w:val="pt-BR"/>
              </w:rPr>
              <w:t>-CAU/MG]</w:t>
            </w:r>
          </w:p>
        </w:tc>
      </w:tr>
      <w:tr w:rsidR="00A25FA0" w:rsidRPr="00A25FA0" w14:paraId="458CB816" w14:textId="77777777" w:rsidTr="001E0FB8">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0B0D6C73" w:rsidR="006D6CD9" w:rsidRPr="00A25FA0" w:rsidRDefault="006D6CD9" w:rsidP="003A30E4">
            <w:pPr>
              <w:widowControl/>
              <w:suppressLineNumbers/>
              <w:jc w:val="both"/>
              <w:rPr>
                <w:rFonts w:ascii="Times New Roman" w:hAnsi="Times New Roman" w:cs="Times New Roman"/>
                <w:color w:val="000000" w:themeColor="text1"/>
                <w:sz w:val="20"/>
                <w:szCs w:val="20"/>
                <w:lang w:val="pt-BR"/>
              </w:rPr>
            </w:pPr>
          </w:p>
        </w:tc>
      </w:tr>
      <w:tr w:rsidR="00A25FA0" w:rsidRPr="00A25FA0" w14:paraId="1CC5A716" w14:textId="77777777" w:rsidTr="001E0FB8">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A25FA0" w:rsidRDefault="00A557ED" w:rsidP="003A30E4">
            <w:pPr>
              <w:widowControl/>
              <w:suppressLineNumbers/>
              <w:jc w:val="both"/>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1</w:t>
            </w:r>
            <w:r w:rsidR="00D2110C" w:rsidRPr="00A25FA0">
              <w:rPr>
                <w:rFonts w:ascii="Times New Roman" w:hAnsi="Times New Roman" w:cs="Times New Roman"/>
                <w:b/>
                <w:color w:val="000000" w:themeColor="text1"/>
                <w:sz w:val="20"/>
                <w:szCs w:val="20"/>
                <w:lang w:val="pt-BR"/>
              </w:rPr>
              <w:t>. LOCAL E DATA:</w:t>
            </w:r>
          </w:p>
        </w:tc>
      </w:tr>
      <w:tr w:rsidR="00A25FA0" w:rsidRPr="00A25FA0" w14:paraId="6A3B81A3" w14:textId="77777777" w:rsidTr="001E0FB8">
        <w:trPr>
          <w:trHeight w:val="330"/>
        </w:trPr>
        <w:tc>
          <w:tcPr>
            <w:tcW w:w="1924" w:type="dxa"/>
            <w:shd w:val="clear" w:color="auto" w:fill="D9D9D9" w:themeFill="background1" w:themeFillShade="D9"/>
            <w:vAlign w:val="center"/>
          </w:tcPr>
          <w:p w14:paraId="65A7CAFC" w14:textId="77777777" w:rsidR="00D2110C" w:rsidRPr="00A25FA0" w:rsidRDefault="00D2110C"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DATA:</w:t>
            </w:r>
          </w:p>
        </w:tc>
        <w:tc>
          <w:tcPr>
            <w:tcW w:w="8264" w:type="dxa"/>
            <w:gridSpan w:val="2"/>
            <w:vAlign w:val="center"/>
          </w:tcPr>
          <w:p w14:paraId="71231723" w14:textId="49621C4F" w:rsidR="00D2110C" w:rsidRPr="00A25FA0" w:rsidRDefault="00F3514B" w:rsidP="00F3514B">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21</w:t>
            </w:r>
            <w:r w:rsidR="005E4A4C" w:rsidRPr="00A25FA0">
              <w:rPr>
                <w:rFonts w:ascii="Times New Roman" w:hAnsi="Times New Roman" w:cs="Times New Roman"/>
                <w:color w:val="000000" w:themeColor="text1"/>
                <w:sz w:val="20"/>
                <w:szCs w:val="20"/>
                <w:lang w:val="pt-BR"/>
              </w:rPr>
              <w:t xml:space="preserve"> </w:t>
            </w:r>
            <w:r w:rsidR="00D25ACF" w:rsidRPr="00A25FA0">
              <w:rPr>
                <w:rFonts w:ascii="Times New Roman" w:hAnsi="Times New Roman" w:cs="Times New Roman"/>
                <w:color w:val="000000" w:themeColor="text1"/>
                <w:sz w:val="20"/>
                <w:szCs w:val="20"/>
                <w:lang w:val="pt-BR"/>
              </w:rPr>
              <w:t>d</w:t>
            </w:r>
            <w:r w:rsidR="00D2110C" w:rsidRPr="00A25FA0">
              <w:rPr>
                <w:rFonts w:ascii="Times New Roman" w:hAnsi="Times New Roman" w:cs="Times New Roman"/>
                <w:color w:val="000000" w:themeColor="text1"/>
                <w:sz w:val="20"/>
                <w:szCs w:val="20"/>
                <w:lang w:val="pt-BR"/>
              </w:rPr>
              <w:t>e</w:t>
            </w:r>
            <w:r w:rsidR="00951AB5" w:rsidRPr="00A25FA0">
              <w:rPr>
                <w:rFonts w:ascii="Times New Roman" w:hAnsi="Times New Roman" w:cs="Times New Roman"/>
                <w:color w:val="000000" w:themeColor="text1"/>
                <w:sz w:val="20"/>
                <w:szCs w:val="20"/>
                <w:lang w:val="pt-BR"/>
              </w:rPr>
              <w:t xml:space="preserve"> </w:t>
            </w:r>
            <w:r w:rsidRPr="00A25FA0">
              <w:rPr>
                <w:rFonts w:ascii="Times New Roman" w:hAnsi="Times New Roman" w:cs="Times New Roman"/>
                <w:color w:val="000000" w:themeColor="text1"/>
                <w:sz w:val="20"/>
                <w:szCs w:val="20"/>
                <w:lang w:val="pt-BR"/>
              </w:rPr>
              <w:t>novembro</w:t>
            </w:r>
            <w:r w:rsidR="000C2829" w:rsidRPr="00A25FA0">
              <w:rPr>
                <w:rFonts w:ascii="Times New Roman" w:hAnsi="Times New Roman" w:cs="Times New Roman"/>
                <w:color w:val="000000" w:themeColor="text1"/>
                <w:sz w:val="20"/>
                <w:szCs w:val="20"/>
                <w:lang w:val="pt-BR"/>
              </w:rPr>
              <w:t xml:space="preserve"> </w:t>
            </w:r>
            <w:r w:rsidR="00A81599" w:rsidRPr="00A25FA0">
              <w:rPr>
                <w:rFonts w:ascii="Times New Roman" w:hAnsi="Times New Roman" w:cs="Times New Roman"/>
                <w:color w:val="000000" w:themeColor="text1"/>
                <w:sz w:val="20"/>
                <w:szCs w:val="20"/>
                <w:lang w:val="pt-BR"/>
              </w:rPr>
              <w:t>de 202</w:t>
            </w:r>
            <w:r w:rsidR="005E4A4C" w:rsidRPr="00A25FA0">
              <w:rPr>
                <w:rFonts w:ascii="Times New Roman" w:hAnsi="Times New Roman" w:cs="Times New Roman"/>
                <w:color w:val="000000" w:themeColor="text1"/>
                <w:sz w:val="20"/>
                <w:szCs w:val="20"/>
                <w:lang w:val="pt-BR"/>
              </w:rPr>
              <w:t>2</w:t>
            </w:r>
          </w:p>
        </w:tc>
      </w:tr>
      <w:tr w:rsidR="00A25FA0" w:rsidRPr="00A25FA0" w14:paraId="1BF8BD63" w14:textId="77777777" w:rsidTr="001E0FB8">
        <w:trPr>
          <w:trHeight w:val="330"/>
        </w:trPr>
        <w:tc>
          <w:tcPr>
            <w:tcW w:w="1924" w:type="dxa"/>
            <w:shd w:val="clear" w:color="auto" w:fill="D9D9D9" w:themeFill="background1" w:themeFillShade="D9"/>
            <w:vAlign w:val="center"/>
          </w:tcPr>
          <w:p w14:paraId="07E94806" w14:textId="77777777" w:rsidR="00D2110C" w:rsidRPr="00A25FA0" w:rsidRDefault="00D2110C"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LOCAL:</w:t>
            </w:r>
          </w:p>
        </w:tc>
        <w:tc>
          <w:tcPr>
            <w:tcW w:w="8264" w:type="dxa"/>
            <w:gridSpan w:val="2"/>
            <w:vAlign w:val="center"/>
          </w:tcPr>
          <w:p w14:paraId="1B7CC0AF" w14:textId="67EB3775" w:rsidR="00D2110C" w:rsidRPr="00A25FA0" w:rsidRDefault="00951AB5"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Reunião </w:t>
            </w:r>
            <w:r w:rsidR="007D6364" w:rsidRPr="00A25FA0">
              <w:rPr>
                <w:rFonts w:ascii="Times New Roman" w:hAnsi="Times New Roman" w:cs="Times New Roman"/>
                <w:color w:val="000000" w:themeColor="text1"/>
                <w:sz w:val="20"/>
                <w:szCs w:val="20"/>
                <w:lang w:val="pt-BR"/>
              </w:rPr>
              <w:t>r</w:t>
            </w:r>
            <w:r w:rsidR="007D6364" w:rsidRPr="00A25FA0">
              <w:rPr>
                <w:rFonts w:ascii="Times New Roman" w:eastAsia="Times New Roman" w:hAnsi="Times New Roman" w:cs="Times New Roman"/>
                <w:color w:val="000000" w:themeColor="text1"/>
                <w:sz w:val="20"/>
                <w:szCs w:val="20"/>
                <w:lang w:val="pt-BR"/>
              </w:rPr>
              <w:t xml:space="preserve">ealizada </w:t>
            </w:r>
            <w:r w:rsidR="000C2829" w:rsidRPr="00A25FA0">
              <w:rPr>
                <w:rFonts w:ascii="Times New Roman" w:eastAsia="Times New Roman" w:hAnsi="Times New Roman" w:cs="Times New Roman"/>
                <w:iCs/>
                <w:color w:val="000000" w:themeColor="text1"/>
                <w:sz w:val="20"/>
                <w:szCs w:val="20"/>
                <w:lang w:val="pt-BR"/>
              </w:rPr>
              <w:t>presencialmente na sede do CAU/MG em Belo Horizonte/MG.</w:t>
            </w:r>
          </w:p>
        </w:tc>
      </w:tr>
      <w:tr w:rsidR="00A25FA0" w:rsidRPr="00A25FA0" w14:paraId="35EE110F" w14:textId="77777777" w:rsidTr="001E0FB8">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A25FA0" w:rsidRDefault="00D2110C"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HORÁRIO:</w:t>
            </w:r>
          </w:p>
        </w:tc>
        <w:tc>
          <w:tcPr>
            <w:tcW w:w="8264" w:type="dxa"/>
            <w:gridSpan w:val="2"/>
            <w:tcBorders>
              <w:bottom w:val="single" w:sz="4" w:space="0" w:color="auto"/>
            </w:tcBorders>
            <w:vAlign w:val="center"/>
          </w:tcPr>
          <w:p w14:paraId="2980313F" w14:textId="7AE68D76" w:rsidR="00D2110C" w:rsidRPr="00A25FA0" w:rsidRDefault="00023402"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Convocação: </w:t>
            </w:r>
            <w:r w:rsidR="000C2829" w:rsidRPr="00A25FA0">
              <w:rPr>
                <w:rFonts w:ascii="Times New Roman" w:hAnsi="Times New Roman" w:cs="Times New Roman"/>
                <w:color w:val="000000" w:themeColor="text1"/>
                <w:sz w:val="20"/>
                <w:szCs w:val="20"/>
                <w:lang w:val="pt-BR"/>
              </w:rPr>
              <w:t>09</w:t>
            </w:r>
            <w:r w:rsidR="00951AB5" w:rsidRPr="00A25FA0">
              <w:rPr>
                <w:rFonts w:ascii="Times New Roman" w:hAnsi="Times New Roman" w:cs="Times New Roman"/>
                <w:color w:val="000000" w:themeColor="text1"/>
                <w:sz w:val="20"/>
                <w:szCs w:val="20"/>
                <w:lang w:val="pt-BR"/>
              </w:rPr>
              <w:t>h</w:t>
            </w:r>
            <w:r w:rsidR="000C2829" w:rsidRPr="00A25FA0">
              <w:rPr>
                <w:rFonts w:ascii="Times New Roman" w:hAnsi="Times New Roman" w:cs="Times New Roman"/>
                <w:color w:val="000000" w:themeColor="text1"/>
                <w:sz w:val="20"/>
                <w:szCs w:val="20"/>
                <w:lang w:val="pt-BR"/>
              </w:rPr>
              <w:t>3</w:t>
            </w:r>
            <w:r w:rsidR="00122C60" w:rsidRPr="00A25FA0">
              <w:rPr>
                <w:rFonts w:ascii="Times New Roman" w:hAnsi="Times New Roman" w:cs="Times New Roman"/>
                <w:color w:val="000000" w:themeColor="text1"/>
                <w:sz w:val="20"/>
                <w:szCs w:val="20"/>
                <w:lang w:val="pt-BR"/>
              </w:rPr>
              <w:t>0</w:t>
            </w:r>
            <w:r w:rsidR="00D2110C" w:rsidRPr="00A25FA0">
              <w:rPr>
                <w:rFonts w:ascii="Times New Roman" w:hAnsi="Times New Roman" w:cs="Times New Roman"/>
                <w:color w:val="000000" w:themeColor="text1"/>
                <w:sz w:val="20"/>
                <w:szCs w:val="20"/>
                <w:lang w:val="pt-BR"/>
              </w:rPr>
              <w:t>min</w:t>
            </w:r>
            <w:r w:rsidR="004E2836" w:rsidRPr="00A25FA0">
              <w:rPr>
                <w:rFonts w:ascii="Times New Roman" w:hAnsi="Times New Roman" w:cs="Times New Roman"/>
                <w:color w:val="000000" w:themeColor="text1"/>
                <w:sz w:val="20"/>
                <w:szCs w:val="20"/>
                <w:lang w:val="pt-BR"/>
              </w:rPr>
              <w:t xml:space="preserve"> –</w:t>
            </w:r>
            <w:r w:rsidR="00C367A0" w:rsidRPr="00A25FA0">
              <w:rPr>
                <w:rFonts w:ascii="Times New Roman" w:hAnsi="Times New Roman" w:cs="Times New Roman"/>
                <w:color w:val="000000" w:themeColor="text1"/>
                <w:sz w:val="20"/>
                <w:szCs w:val="20"/>
                <w:lang w:val="pt-BR"/>
              </w:rPr>
              <w:t xml:space="preserve"> 1</w:t>
            </w:r>
            <w:r w:rsidR="0096633D" w:rsidRPr="00A25FA0">
              <w:rPr>
                <w:rFonts w:ascii="Times New Roman" w:hAnsi="Times New Roman" w:cs="Times New Roman"/>
                <w:color w:val="000000" w:themeColor="text1"/>
                <w:sz w:val="20"/>
                <w:szCs w:val="20"/>
                <w:lang w:val="pt-BR"/>
              </w:rPr>
              <w:t>7</w:t>
            </w:r>
            <w:r w:rsidR="00C80CBA" w:rsidRPr="00A25FA0">
              <w:rPr>
                <w:rFonts w:ascii="Times New Roman" w:hAnsi="Times New Roman" w:cs="Times New Roman"/>
                <w:color w:val="000000" w:themeColor="text1"/>
                <w:sz w:val="20"/>
                <w:szCs w:val="20"/>
                <w:lang w:val="pt-BR"/>
              </w:rPr>
              <w:t>h</w:t>
            </w:r>
            <w:r w:rsidR="00C367A0" w:rsidRPr="00A25FA0">
              <w:rPr>
                <w:rFonts w:ascii="Times New Roman" w:hAnsi="Times New Roman" w:cs="Times New Roman"/>
                <w:color w:val="000000" w:themeColor="text1"/>
                <w:sz w:val="20"/>
                <w:szCs w:val="20"/>
                <w:lang w:val="pt-BR"/>
              </w:rPr>
              <w:t>0</w:t>
            </w:r>
            <w:r w:rsidR="00122C60" w:rsidRPr="00A25FA0">
              <w:rPr>
                <w:rFonts w:ascii="Times New Roman" w:hAnsi="Times New Roman" w:cs="Times New Roman"/>
                <w:color w:val="000000" w:themeColor="text1"/>
                <w:sz w:val="20"/>
                <w:szCs w:val="20"/>
                <w:lang w:val="pt-BR"/>
              </w:rPr>
              <w:t>0</w:t>
            </w:r>
            <w:r w:rsidR="00BF56AC" w:rsidRPr="00A25FA0">
              <w:rPr>
                <w:rFonts w:ascii="Times New Roman" w:hAnsi="Times New Roman" w:cs="Times New Roman"/>
                <w:color w:val="000000" w:themeColor="text1"/>
                <w:sz w:val="20"/>
                <w:szCs w:val="20"/>
                <w:lang w:val="pt-BR"/>
              </w:rPr>
              <w:t>min</w:t>
            </w:r>
            <w:r w:rsidRPr="00A25FA0">
              <w:rPr>
                <w:rFonts w:ascii="Times New Roman" w:hAnsi="Times New Roman" w:cs="Times New Roman"/>
                <w:color w:val="000000" w:themeColor="text1"/>
                <w:sz w:val="20"/>
                <w:szCs w:val="20"/>
                <w:lang w:val="pt-BR"/>
              </w:rPr>
              <w:t xml:space="preserve">. </w:t>
            </w:r>
            <w:r w:rsidRPr="00A25FA0">
              <w:rPr>
                <w:rFonts w:ascii="Times New Roman" w:eastAsia="Times New Roman" w:hAnsi="Times New Roman" w:cs="Times New Roman"/>
                <w:iCs/>
                <w:color w:val="000000" w:themeColor="text1"/>
                <w:sz w:val="20"/>
                <w:szCs w:val="20"/>
                <w:lang w:val="pt-BR"/>
              </w:rPr>
              <w:t xml:space="preserve">Realizada: </w:t>
            </w:r>
            <w:r w:rsidR="00C85077" w:rsidRPr="00A25FA0">
              <w:rPr>
                <w:rFonts w:ascii="Times New Roman" w:eastAsia="Times New Roman" w:hAnsi="Times New Roman" w:cs="Times New Roman"/>
                <w:iCs/>
                <w:color w:val="000000" w:themeColor="text1"/>
                <w:sz w:val="20"/>
                <w:szCs w:val="20"/>
                <w:lang w:val="pt-BR"/>
              </w:rPr>
              <w:t>09h</w:t>
            </w:r>
            <w:r w:rsidR="00056AE0" w:rsidRPr="00A25FA0">
              <w:rPr>
                <w:rFonts w:ascii="Times New Roman" w:eastAsia="Times New Roman" w:hAnsi="Times New Roman" w:cs="Times New Roman"/>
                <w:iCs/>
                <w:color w:val="000000" w:themeColor="text1"/>
                <w:sz w:val="20"/>
                <w:szCs w:val="20"/>
                <w:lang w:val="pt-BR"/>
              </w:rPr>
              <w:t>5</w:t>
            </w:r>
            <w:r w:rsidR="00C85077" w:rsidRPr="00A25FA0">
              <w:rPr>
                <w:rFonts w:ascii="Times New Roman" w:eastAsia="Times New Roman" w:hAnsi="Times New Roman" w:cs="Times New Roman"/>
                <w:iCs/>
                <w:color w:val="000000" w:themeColor="text1"/>
                <w:sz w:val="20"/>
                <w:szCs w:val="20"/>
                <w:lang w:val="pt-BR"/>
              </w:rPr>
              <w:t>0min – 1</w:t>
            </w:r>
            <w:r w:rsidR="00056AE0" w:rsidRPr="00A25FA0">
              <w:rPr>
                <w:rFonts w:ascii="Times New Roman" w:eastAsia="Times New Roman" w:hAnsi="Times New Roman" w:cs="Times New Roman"/>
                <w:iCs/>
                <w:color w:val="000000" w:themeColor="text1"/>
                <w:sz w:val="20"/>
                <w:szCs w:val="20"/>
                <w:lang w:val="pt-BR"/>
              </w:rPr>
              <w:t>6</w:t>
            </w:r>
            <w:r w:rsidR="00C85077" w:rsidRPr="00A25FA0">
              <w:rPr>
                <w:rFonts w:ascii="Times New Roman" w:eastAsia="Times New Roman" w:hAnsi="Times New Roman" w:cs="Times New Roman"/>
                <w:iCs/>
                <w:color w:val="000000" w:themeColor="text1"/>
                <w:sz w:val="20"/>
                <w:szCs w:val="20"/>
                <w:lang w:val="pt-BR"/>
              </w:rPr>
              <w:t>h</w:t>
            </w:r>
            <w:r w:rsidR="00BF7FE6" w:rsidRPr="00A25FA0">
              <w:rPr>
                <w:rFonts w:ascii="Times New Roman" w:eastAsia="Times New Roman" w:hAnsi="Times New Roman" w:cs="Times New Roman"/>
                <w:iCs/>
                <w:color w:val="000000" w:themeColor="text1"/>
                <w:sz w:val="20"/>
                <w:szCs w:val="20"/>
                <w:lang w:val="pt-BR"/>
              </w:rPr>
              <w:t>4</w:t>
            </w:r>
            <w:r w:rsidR="00C85077" w:rsidRPr="00A25FA0">
              <w:rPr>
                <w:rFonts w:ascii="Times New Roman" w:eastAsia="Times New Roman" w:hAnsi="Times New Roman" w:cs="Times New Roman"/>
                <w:iCs/>
                <w:color w:val="000000" w:themeColor="text1"/>
                <w:sz w:val="20"/>
                <w:szCs w:val="20"/>
                <w:lang w:val="pt-BR"/>
              </w:rPr>
              <w:t>0min</w:t>
            </w:r>
          </w:p>
        </w:tc>
      </w:tr>
      <w:tr w:rsidR="00A25FA0" w:rsidRPr="00A25FA0" w14:paraId="7494AFA4" w14:textId="77777777" w:rsidTr="001E0FB8">
        <w:trPr>
          <w:trHeight w:val="85"/>
        </w:trPr>
        <w:tc>
          <w:tcPr>
            <w:tcW w:w="10188" w:type="dxa"/>
            <w:gridSpan w:val="3"/>
            <w:tcBorders>
              <w:top w:val="single" w:sz="4" w:space="0" w:color="auto"/>
              <w:left w:val="nil"/>
              <w:bottom w:val="single" w:sz="4" w:space="0" w:color="auto"/>
              <w:right w:val="nil"/>
            </w:tcBorders>
            <w:vAlign w:val="center"/>
          </w:tcPr>
          <w:p w14:paraId="091137C1" w14:textId="13DB0A14" w:rsidR="006D6CD9" w:rsidRPr="00A25FA0" w:rsidRDefault="006D6CD9" w:rsidP="003A30E4">
            <w:pPr>
              <w:widowControl/>
              <w:suppressLineNumbers/>
              <w:jc w:val="both"/>
              <w:rPr>
                <w:rFonts w:ascii="Times New Roman" w:hAnsi="Times New Roman" w:cs="Times New Roman"/>
                <w:color w:val="000000" w:themeColor="text1"/>
                <w:sz w:val="20"/>
                <w:szCs w:val="20"/>
                <w:lang w:val="pt-BR"/>
              </w:rPr>
            </w:pPr>
          </w:p>
        </w:tc>
      </w:tr>
      <w:tr w:rsidR="00A25FA0" w:rsidRPr="00A25FA0" w14:paraId="5112304C" w14:textId="77777777" w:rsidTr="001E0FB8">
        <w:trPr>
          <w:trHeight w:val="330"/>
        </w:trPr>
        <w:tc>
          <w:tcPr>
            <w:tcW w:w="10188" w:type="dxa"/>
            <w:gridSpan w:val="3"/>
            <w:tcBorders>
              <w:top w:val="single" w:sz="4" w:space="0" w:color="auto"/>
            </w:tcBorders>
            <w:shd w:val="clear" w:color="auto" w:fill="D9D9D9" w:themeFill="background1" w:themeFillShade="D9"/>
            <w:vAlign w:val="center"/>
          </w:tcPr>
          <w:p w14:paraId="0BD6F8C4" w14:textId="77777777" w:rsidR="007528F9" w:rsidRPr="00A25FA0" w:rsidRDefault="007528F9" w:rsidP="003A30E4">
            <w:pPr>
              <w:widowControl/>
              <w:suppressLineNumbers/>
              <w:jc w:val="both"/>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2. PARTICIPAÇÃO:</w:t>
            </w:r>
          </w:p>
        </w:tc>
      </w:tr>
      <w:tr w:rsidR="00A25FA0" w:rsidRPr="00A25FA0" w14:paraId="0D344181" w14:textId="77777777" w:rsidTr="001E0FB8">
        <w:trPr>
          <w:trHeight w:val="330"/>
        </w:trPr>
        <w:tc>
          <w:tcPr>
            <w:tcW w:w="1924" w:type="dxa"/>
            <w:tcBorders>
              <w:bottom w:val="single" w:sz="4" w:space="0" w:color="auto"/>
            </w:tcBorders>
            <w:shd w:val="clear" w:color="auto" w:fill="D9D9D9" w:themeFill="background1" w:themeFillShade="D9"/>
            <w:vAlign w:val="center"/>
          </w:tcPr>
          <w:p w14:paraId="41D3BD2F" w14:textId="77777777" w:rsidR="007528F9" w:rsidRPr="00A25FA0" w:rsidRDefault="007528F9"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PRESIDIDA POR:</w:t>
            </w:r>
          </w:p>
        </w:tc>
        <w:tc>
          <w:tcPr>
            <w:tcW w:w="3849" w:type="dxa"/>
            <w:tcBorders>
              <w:bottom w:val="single" w:sz="4" w:space="0" w:color="auto"/>
            </w:tcBorders>
            <w:vAlign w:val="center"/>
          </w:tcPr>
          <w:p w14:paraId="730D8B4A" w14:textId="0BD15EA2" w:rsidR="007528F9" w:rsidRPr="00A25FA0" w:rsidRDefault="004F6B03" w:rsidP="003A30E4">
            <w:pPr>
              <w:spacing w:line="300" w:lineRule="auto"/>
              <w:rPr>
                <w:rFonts w:ascii="Times New Roman" w:hAnsi="Times New Roman" w:cs="Times New Roman"/>
                <w:color w:val="000000" w:themeColor="text1"/>
                <w:sz w:val="20"/>
                <w:szCs w:val="20"/>
                <w:lang w:val="pt-BR"/>
              </w:rPr>
            </w:pPr>
            <w:r w:rsidRPr="00A25FA0">
              <w:rPr>
                <w:rFonts w:ascii="Times New Roman" w:hAnsi="Times New Roman" w:cs="Times New Roman"/>
                <w:b/>
                <w:color w:val="000000" w:themeColor="text1"/>
                <w:sz w:val="20"/>
                <w:szCs w:val="20"/>
              </w:rPr>
              <w:t>Joao Paulo Alves De Faria</w:t>
            </w:r>
          </w:p>
        </w:tc>
        <w:tc>
          <w:tcPr>
            <w:tcW w:w="4415" w:type="dxa"/>
            <w:tcBorders>
              <w:bottom w:val="single" w:sz="4" w:space="0" w:color="auto"/>
            </w:tcBorders>
            <w:vAlign w:val="center"/>
          </w:tcPr>
          <w:p w14:paraId="69A58034" w14:textId="3726BFF0" w:rsidR="007528F9" w:rsidRPr="00A25FA0" w:rsidRDefault="00E405FC"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Membro Titular </w:t>
            </w:r>
            <w:r w:rsidR="004F6B03" w:rsidRPr="00A25FA0">
              <w:rPr>
                <w:rFonts w:ascii="Times New Roman" w:hAnsi="Times New Roman" w:cs="Times New Roman"/>
                <w:color w:val="000000" w:themeColor="text1"/>
                <w:sz w:val="20"/>
                <w:szCs w:val="20"/>
                <w:lang w:val="pt-BR"/>
              </w:rPr>
              <w:t xml:space="preserve">e Coordenador Adjunto </w:t>
            </w:r>
            <w:r w:rsidRPr="00A25FA0">
              <w:rPr>
                <w:rFonts w:ascii="Times New Roman" w:hAnsi="Times New Roman" w:cs="Times New Roman"/>
                <w:color w:val="000000" w:themeColor="text1"/>
                <w:sz w:val="20"/>
                <w:szCs w:val="20"/>
                <w:lang w:val="pt-BR"/>
              </w:rPr>
              <w:t>da CEF-CAU/MG</w:t>
            </w:r>
          </w:p>
        </w:tc>
      </w:tr>
      <w:tr w:rsidR="00A25FA0" w:rsidRPr="00A25FA0" w14:paraId="37462EA2" w14:textId="77777777" w:rsidTr="004F6B03">
        <w:trPr>
          <w:trHeight w:val="330"/>
        </w:trPr>
        <w:tc>
          <w:tcPr>
            <w:tcW w:w="1924" w:type="dxa"/>
            <w:vMerge w:val="restart"/>
            <w:shd w:val="clear" w:color="auto" w:fill="D9D9D9" w:themeFill="background1" w:themeFillShade="D9"/>
            <w:vAlign w:val="center"/>
          </w:tcPr>
          <w:p w14:paraId="4F4AD4B9" w14:textId="11A76DB3" w:rsidR="00E405FC" w:rsidRPr="00A25FA0" w:rsidRDefault="004F6B03"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PARTICIPANTES:</w:t>
            </w:r>
          </w:p>
        </w:tc>
        <w:tc>
          <w:tcPr>
            <w:tcW w:w="3849" w:type="dxa"/>
            <w:vAlign w:val="center"/>
          </w:tcPr>
          <w:p w14:paraId="04CFA536" w14:textId="02E48C6E" w:rsidR="00E405FC" w:rsidRPr="00A25FA0" w:rsidRDefault="00E405FC"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b/>
                <w:color w:val="000000" w:themeColor="text1"/>
                <w:sz w:val="20"/>
                <w:szCs w:val="20"/>
              </w:rPr>
              <w:t>Adriane de Almeida </w:t>
            </w:r>
            <w:proofErr w:type="spellStart"/>
            <w:r w:rsidRPr="00A25FA0">
              <w:rPr>
                <w:rFonts w:ascii="Times New Roman" w:hAnsi="Times New Roman" w:cs="Times New Roman"/>
                <w:b/>
                <w:color w:val="000000" w:themeColor="text1"/>
                <w:sz w:val="20"/>
                <w:szCs w:val="20"/>
              </w:rPr>
              <w:t>Matthes</w:t>
            </w:r>
            <w:proofErr w:type="spellEnd"/>
            <w:r w:rsidR="00BF39BC" w:rsidRPr="00A25FA0">
              <w:rPr>
                <w:rFonts w:ascii="Times New Roman" w:hAnsi="Times New Roman" w:cs="Times New Roman"/>
                <w:color w:val="000000" w:themeColor="text1"/>
                <w:sz w:val="20"/>
                <w:szCs w:val="20"/>
              </w:rPr>
              <w:t xml:space="preserve"> </w:t>
            </w:r>
          </w:p>
        </w:tc>
        <w:tc>
          <w:tcPr>
            <w:tcW w:w="4415" w:type="dxa"/>
            <w:vAlign w:val="center"/>
          </w:tcPr>
          <w:p w14:paraId="2D01C097" w14:textId="00EA836A" w:rsidR="00E405FC" w:rsidRPr="00A25FA0" w:rsidRDefault="003426CD"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Membro Suplente da CEF-CAU/MG</w:t>
            </w:r>
          </w:p>
        </w:tc>
      </w:tr>
      <w:tr w:rsidR="00A25FA0" w:rsidRPr="00A25FA0" w14:paraId="36C7BB65" w14:textId="77777777" w:rsidTr="004F6B03">
        <w:trPr>
          <w:trHeight w:val="330"/>
        </w:trPr>
        <w:tc>
          <w:tcPr>
            <w:tcW w:w="1924" w:type="dxa"/>
            <w:vMerge/>
            <w:shd w:val="clear" w:color="auto" w:fill="D9D9D9" w:themeFill="background1" w:themeFillShade="D9"/>
            <w:vAlign w:val="center"/>
          </w:tcPr>
          <w:p w14:paraId="265B03BA" w14:textId="77777777" w:rsidR="00CF019C" w:rsidRPr="00A25FA0" w:rsidRDefault="00CF019C" w:rsidP="003A30E4">
            <w:pPr>
              <w:widowControl/>
              <w:suppressLineNumbers/>
              <w:jc w:val="both"/>
              <w:rPr>
                <w:rFonts w:ascii="Times New Roman" w:hAnsi="Times New Roman" w:cs="Times New Roman"/>
                <w:color w:val="000000" w:themeColor="text1"/>
                <w:sz w:val="20"/>
                <w:szCs w:val="20"/>
                <w:lang w:val="pt-BR"/>
              </w:rPr>
            </w:pPr>
          </w:p>
        </w:tc>
        <w:tc>
          <w:tcPr>
            <w:tcW w:w="3849" w:type="dxa"/>
            <w:vAlign w:val="center"/>
          </w:tcPr>
          <w:p w14:paraId="0CAAB2E4" w14:textId="28172A17" w:rsidR="00CF019C" w:rsidRPr="00A25FA0" w:rsidRDefault="00BF39BC" w:rsidP="003A30E4">
            <w:pPr>
              <w:widowControl/>
              <w:suppressLineNumbers/>
              <w:jc w:val="both"/>
              <w:rPr>
                <w:rFonts w:ascii="Times New Roman" w:hAnsi="Times New Roman" w:cs="Times New Roman"/>
                <w:b/>
                <w:color w:val="000000" w:themeColor="text1"/>
                <w:sz w:val="20"/>
                <w:szCs w:val="20"/>
              </w:rPr>
            </w:pPr>
            <w:r w:rsidRPr="00A25FA0">
              <w:rPr>
                <w:rFonts w:ascii="Times New Roman" w:hAnsi="Times New Roman" w:cs="Times New Roman"/>
                <w:b/>
                <w:color w:val="000000" w:themeColor="text1"/>
                <w:sz w:val="20"/>
                <w:szCs w:val="20"/>
              </w:rPr>
              <w:t>Fernanda Camargo Ferreira</w:t>
            </w:r>
            <w:r w:rsidRPr="00A25FA0">
              <w:rPr>
                <w:rFonts w:ascii="Times New Roman" w:hAnsi="Times New Roman" w:cs="Times New Roman"/>
                <w:color w:val="000000" w:themeColor="text1"/>
                <w:sz w:val="20"/>
                <w:szCs w:val="20"/>
              </w:rPr>
              <w:t> </w:t>
            </w:r>
          </w:p>
        </w:tc>
        <w:tc>
          <w:tcPr>
            <w:tcW w:w="4415" w:type="dxa"/>
            <w:vAlign w:val="center"/>
          </w:tcPr>
          <w:p w14:paraId="0B9D90C6" w14:textId="361F089E" w:rsidR="00CF019C" w:rsidRPr="00A25FA0" w:rsidRDefault="00CF019C"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Membro Suplente da CEF-CAU/MG</w:t>
            </w:r>
          </w:p>
        </w:tc>
      </w:tr>
      <w:tr w:rsidR="00A25FA0" w:rsidRPr="00A25FA0" w14:paraId="63732494" w14:textId="77777777" w:rsidTr="001E0FB8">
        <w:trPr>
          <w:trHeight w:val="330"/>
        </w:trPr>
        <w:tc>
          <w:tcPr>
            <w:tcW w:w="1924" w:type="dxa"/>
            <w:tcBorders>
              <w:bottom w:val="single" w:sz="4" w:space="0" w:color="auto"/>
            </w:tcBorders>
            <w:shd w:val="clear" w:color="auto" w:fill="D9D9D9" w:themeFill="background1" w:themeFillShade="D9"/>
            <w:vAlign w:val="center"/>
          </w:tcPr>
          <w:p w14:paraId="11A56C70" w14:textId="77777777" w:rsidR="007528F9" w:rsidRPr="00A25FA0" w:rsidRDefault="007528F9" w:rsidP="003A30E4">
            <w:pPr>
              <w:widowControl/>
              <w:suppressLineNumbers/>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ASSESSORIA:</w:t>
            </w:r>
          </w:p>
        </w:tc>
        <w:tc>
          <w:tcPr>
            <w:tcW w:w="8264" w:type="dxa"/>
            <w:gridSpan w:val="2"/>
            <w:tcBorders>
              <w:bottom w:val="single" w:sz="4" w:space="0" w:color="auto"/>
            </w:tcBorders>
            <w:vAlign w:val="center"/>
          </w:tcPr>
          <w:p w14:paraId="123DAF1A" w14:textId="548B7E65" w:rsidR="007528F9" w:rsidRPr="00A25FA0" w:rsidRDefault="00563C27" w:rsidP="003A30E4">
            <w:pPr>
              <w:widowControl/>
              <w:suppressLineNumbers/>
              <w:jc w:val="both"/>
              <w:rPr>
                <w:rFonts w:ascii="Times New Roman" w:hAnsi="Times New Roman" w:cs="Times New Roman"/>
                <w:b/>
                <w:color w:val="000000" w:themeColor="text1"/>
                <w:sz w:val="20"/>
                <w:szCs w:val="20"/>
                <w:lang w:val="pt-BR"/>
              </w:rPr>
            </w:pPr>
            <w:r w:rsidRPr="00A25FA0">
              <w:rPr>
                <w:rFonts w:ascii="Times New Roman" w:hAnsi="Times New Roman" w:cs="Times New Roman"/>
                <w:bCs/>
                <w:color w:val="000000" w:themeColor="text1"/>
                <w:sz w:val="20"/>
                <w:szCs w:val="20"/>
                <w:lang w:val="pt-BR"/>
              </w:rPr>
              <w:t>Diogo Ubaldo Braga</w:t>
            </w:r>
            <w:r w:rsidR="00122C60" w:rsidRPr="00A25FA0">
              <w:rPr>
                <w:rFonts w:ascii="Times New Roman" w:hAnsi="Times New Roman" w:cs="Times New Roman"/>
                <w:bCs/>
                <w:color w:val="000000" w:themeColor="text1"/>
                <w:sz w:val="20"/>
                <w:szCs w:val="20"/>
                <w:lang w:val="pt-BR"/>
              </w:rPr>
              <w:t xml:space="preserve"> –</w:t>
            </w:r>
            <w:r w:rsidR="00122C60" w:rsidRPr="00A25FA0">
              <w:rPr>
                <w:rFonts w:ascii="Times New Roman" w:hAnsi="Times New Roman" w:cs="Times New Roman"/>
                <w:b/>
                <w:color w:val="000000" w:themeColor="text1"/>
                <w:sz w:val="20"/>
                <w:szCs w:val="20"/>
                <w:lang w:val="pt-BR"/>
              </w:rPr>
              <w:t xml:space="preserve"> </w:t>
            </w:r>
            <w:r w:rsidR="00122C60" w:rsidRPr="00A25FA0">
              <w:rPr>
                <w:rFonts w:ascii="Times New Roman" w:hAnsi="Times New Roman" w:cs="Times New Roman"/>
                <w:color w:val="000000" w:themeColor="text1"/>
                <w:sz w:val="20"/>
                <w:szCs w:val="20"/>
                <w:lang w:val="pt-BR"/>
              </w:rPr>
              <w:t>Assessor</w:t>
            </w:r>
            <w:r w:rsidR="00122C60" w:rsidRPr="00A25FA0">
              <w:rPr>
                <w:rFonts w:ascii="Times New Roman" w:hAnsi="Times New Roman" w:cs="Times New Roman"/>
                <w:b/>
                <w:color w:val="000000" w:themeColor="text1"/>
                <w:sz w:val="20"/>
                <w:szCs w:val="20"/>
                <w:lang w:val="pt-BR"/>
              </w:rPr>
              <w:t xml:space="preserve"> </w:t>
            </w:r>
            <w:r w:rsidR="00122C60" w:rsidRPr="00A25FA0">
              <w:rPr>
                <w:rFonts w:ascii="Times New Roman" w:hAnsi="Times New Roman" w:cs="Times New Roman"/>
                <w:color w:val="000000" w:themeColor="text1"/>
                <w:sz w:val="20"/>
                <w:szCs w:val="20"/>
                <w:lang w:val="pt-BR"/>
              </w:rPr>
              <w:t>CEF-CAU/MG</w:t>
            </w:r>
            <w:r w:rsidR="00122C60" w:rsidRPr="00A25FA0">
              <w:rPr>
                <w:rFonts w:ascii="Times New Roman" w:hAnsi="Times New Roman" w:cs="Times New Roman"/>
                <w:color w:val="000000" w:themeColor="text1"/>
                <w:sz w:val="20"/>
                <w:szCs w:val="20"/>
                <w:lang w:val="pt-BR" w:eastAsia="pt-BR"/>
              </w:rPr>
              <w:t xml:space="preserve">         </w:t>
            </w:r>
          </w:p>
        </w:tc>
      </w:tr>
      <w:tr w:rsidR="00A25FA0" w:rsidRPr="00A25FA0" w14:paraId="41E117B8" w14:textId="77777777" w:rsidTr="001E0FB8">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072194A6" w:rsidR="006D6CD9" w:rsidRPr="00A25FA0" w:rsidRDefault="006D6CD9" w:rsidP="003A30E4">
            <w:pPr>
              <w:widowControl/>
              <w:suppressLineNumbers/>
              <w:jc w:val="both"/>
              <w:rPr>
                <w:rFonts w:ascii="Times New Roman" w:hAnsi="Times New Roman" w:cs="Times New Roman"/>
                <w:color w:val="000000" w:themeColor="text1"/>
                <w:sz w:val="20"/>
                <w:szCs w:val="20"/>
                <w:lang w:val="pt-BR"/>
              </w:rPr>
            </w:pPr>
          </w:p>
        </w:tc>
      </w:tr>
      <w:tr w:rsidR="00A25FA0" w:rsidRPr="00A25FA0" w14:paraId="0C06FA0E" w14:textId="77777777" w:rsidTr="001E0FB8">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A25FA0" w:rsidRDefault="007E0718" w:rsidP="003A30E4">
            <w:pPr>
              <w:widowControl/>
              <w:suppressLineNumbers/>
              <w:jc w:val="both"/>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3. PAUTA:</w:t>
            </w:r>
          </w:p>
        </w:tc>
      </w:tr>
      <w:tr w:rsidR="00A25FA0" w:rsidRPr="00A25FA0" w14:paraId="46ACD261" w14:textId="77777777" w:rsidTr="001E0FB8">
        <w:trPr>
          <w:trHeight w:val="330"/>
        </w:trPr>
        <w:tc>
          <w:tcPr>
            <w:tcW w:w="10188" w:type="dxa"/>
            <w:gridSpan w:val="3"/>
            <w:vAlign w:val="center"/>
          </w:tcPr>
          <w:p w14:paraId="02B3B472" w14:textId="742F1D0B" w:rsidR="007E0718" w:rsidRPr="00A25FA0" w:rsidRDefault="007E0718" w:rsidP="003A30E4">
            <w:pPr>
              <w:pStyle w:val="PargrafodaLista"/>
              <w:widowControl/>
              <w:numPr>
                <w:ilvl w:val="0"/>
                <w:numId w:val="4"/>
              </w:numPr>
              <w:suppressLineNumbers/>
              <w:rPr>
                <w:rFonts w:ascii="Times New Roman" w:hAnsi="Times New Roman" w:cs="Times New Roman"/>
                <w:b/>
                <w:bCs/>
                <w:color w:val="000000" w:themeColor="text1"/>
                <w:sz w:val="20"/>
                <w:szCs w:val="20"/>
                <w:lang w:val="pt-BR"/>
              </w:rPr>
            </w:pPr>
            <w:r w:rsidRPr="00A25FA0">
              <w:rPr>
                <w:rFonts w:ascii="Times New Roman" w:hAnsi="Times New Roman" w:cs="Times New Roman"/>
                <w:b/>
                <w:bCs/>
                <w:color w:val="000000" w:themeColor="text1"/>
                <w:sz w:val="20"/>
                <w:szCs w:val="20"/>
                <w:lang w:val="pt-BR"/>
              </w:rPr>
              <w:t>Verificação de quórum:</w:t>
            </w:r>
          </w:p>
          <w:p w14:paraId="6B4B669F" w14:textId="10DD30BB" w:rsidR="00B44CD3" w:rsidRPr="00A25FA0" w:rsidRDefault="00B44CD3" w:rsidP="003A30E4">
            <w:pPr>
              <w:widowControl/>
              <w:suppressLineNumbers/>
              <w:jc w:val="both"/>
              <w:rPr>
                <w:rFonts w:ascii="Times New Roman" w:hAnsi="Times New Roman" w:cs="Times New Roman"/>
                <w:color w:val="000000" w:themeColor="text1"/>
                <w:sz w:val="20"/>
                <w:szCs w:val="20"/>
                <w:lang w:val="pt-BR"/>
              </w:rPr>
            </w:pPr>
          </w:p>
        </w:tc>
      </w:tr>
      <w:tr w:rsidR="00A25FA0" w:rsidRPr="00A25FA0" w14:paraId="5AF0DD4A" w14:textId="77777777" w:rsidTr="001E0FB8">
        <w:trPr>
          <w:trHeight w:val="330"/>
        </w:trPr>
        <w:tc>
          <w:tcPr>
            <w:tcW w:w="10188" w:type="dxa"/>
            <w:gridSpan w:val="3"/>
            <w:vAlign w:val="center"/>
          </w:tcPr>
          <w:p w14:paraId="44F6D332" w14:textId="50C947F5" w:rsidR="00B6490B" w:rsidRPr="00A25FA0" w:rsidRDefault="007E0718" w:rsidP="004F6B03">
            <w:pPr>
              <w:pStyle w:val="PargrafodaLista"/>
              <w:widowControl/>
              <w:numPr>
                <w:ilvl w:val="0"/>
                <w:numId w:val="3"/>
              </w:numPr>
              <w:suppressLineNumbers/>
              <w:rPr>
                <w:rFonts w:ascii="Times New Roman" w:hAnsi="Times New Roman" w:cs="Times New Roman"/>
                <w:b/>
                <w:bCs/>
                <w:color w:val="000000" w:themeColor="text1"/>
                <w:sz w:val="20"/>
                <w:szCs w:val="20"/>
                <w:lang w:val="pt-BR"/>
              </w:rPr>
            </w:pPr>
            <w:r w:rsidRPr="00A25FA0">
              <w:rPr>
                <w:rFonts w:ascii="Times New Roman" w:hAnsi="Times New Roman" w:cs="Times New Roman"/>
                <w:b/>
                <w:bCs/>
                <w:color w:val="000000" w:themeColor="text1"/>
                <w:sz w:val="20"/>
                <w:szCs w:val="20"/>
                <w:lang w:val="pt-BR"/>
              </w:rPr>
              <w:t>Comunicados:</w:t>
            </w:r>
          </w:p>
          <w:p w14:paraId="6D87518E" w14:textId="77777777" w:rsidR="004F6B03" w:rsidRPr="00A25FA0" w:rsidRDefault="004F6B03" w:rsidP="004F6B03">
            <w:pPr>
              <w:numPr>
                <w:ilvl w:val="1"/>
                <w:numId w:val="3"/>
              </w:numPr>
              <w:jc w:val="both"/>
              <w:rPr>
                <w:rFonts w:ascii="Times New Roman" w:eastAsia="Times New Roman" w:hAnsi="Times New Roman" w:cs="Times New Roman"/>
                <w:color w:val="000000" w:themeColor="text1"/>
                <w:sz w:val="20"/>
                <w:szCs w:val="20"/>
              </w:rPr>
            </w:pPr>
            <w:proofErr w:type="spellStart"/>
            <w:r w:rsidRPr="00A25FA0">
              <w:rPr>
                <w:rFonts w:ascii="Times New Roman" w:eastAsia="Times New Roman" w:hAnsi="Times New Roman" w:cs="Times New Roman"/>
                <w:color w:val="000000" w:themeColor="text1"/>
                <w:sz w:val="20"/>
                <w:szCs w:val="20"/>
              </w:rPr>
              <w:t>Comunicados</w:t>
            </w:r>
            <w:proofErr w:type="spellEnd"/>
            <w:r w:rsidRPr="00A25FA0">
              <w:rPr>
                <w:rFonts w:ascii="Times New Roman" w:eastAsia="Times New Roman" w:hAnsi="Times New Roman" w:cs="Times New Roman"/>
                <w:color w:val="000000" w:themeColor="text1"/>
                <w:sz w:val="20"/>
                <w:szCs w:val="20"/>
              </w:rPr>
              <w:t xml:space="preserve"> da </w:t>
            </w:r>
            <w:proofErr w:type="spellStart"/>
            <w:r w:rsidRPr="00A25FA0">
              <w:rPr>
                <w:rFonts w:ascii="Times New Roman" w:eastAsia="Times New Roman" w:hAnsi="Times New Roman" w:cs="Times New Roman"/>
                <w:color w:val="000000" w:themeColor="text1"/>
                <w:sz w:val="20"/>
                <w:szCs w:val="20"/>
              </w:rPr>
              <w:t>Coordenação</w:t>
            </w:r>
            <w:proofErr w:type="spellEnd"/>
            <w:r w:rsidRPr="00A25FA0">
              <w:rPr>
                <w:rFonts w:ascii="Times New Roman" w:eastAsia="Times New Roman" w:hAnsi="Times New Roman" w:cs="Times New Roman"/>
                <w:color w:val="000000" w:themeColor="text1"/>
                <w:sz w:val="20"/>
                <w:szCs w:val="20"/>
              </w:rPr>
              <w:t xml:space="preserve"> e/</w:t>
            </w:r>
            <w:proofErr w:type="spellStart"/>
            <w:r w:rsidRPr="00A25FA0">
              <w:rPr>
                <w:rFonts w:ascii="Times New Roman" w:eastAsia="Times New Roman" w:hAnsi="Times New Roman" w:cs="Times New Roman"/>
                <w:color w:val="000000" w:themeColor="text1"/>
                <w:sz w:val="20"/>
                <w:szCs w:val="20"/>
              </w:rPr>
              <w:t>ou</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membros</w:t>
            </w:r>
            <w:proofErr w:type="spellEnd"/>
            <w:r w:rsidRPr="00A25FA0">
              <w:rPr>
                <w:rFonts w:ascii="Times New Roman" w:eastAsia="Times New Roman" w:hAnsi="Times New Roman" w:cs="Times New Roman"/>
                <w:color w:val="000000" w:themeColor="text1"/>
                <w:sz w:val="20"/>
                <w:szCs w:val="20"/>
              </w:rPr>
              <w:t xml:space="preserve"> da Comissão;</w:t>
            </w:r>
          </w:p>
          <w:p w14:paraId="7B5099A9" w14:textId="77777777" w:rsidR="004F6B03" w:rsidRPr="00A25FA0" w:rsidRDefault="004F6B03" w:rsidP="004F6B03">
            <w:pPr>
              <w:numPr>
                <w:ilvl w:val="1"/>
                <w:numId w:val="3"/>
              </w:numPr>
              <w:jc w:val="both"/>
              <w:rPr>
                <w:rFonts w:ascii="Times New Roman" w:eastAsia="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Ciência</w:t>
            </w:r>
            <w:proofErr w:type="spellEnd"/>
            <w:r w:rsidRPr="00A25FA0">
              <w:rPr>
                <w:rFonts w:ascii="Times New Roman" w:hAnsi="Times New Roman" w:cs="Times New Roman"/>
                <w:color w:val="000000" w:themeColor="text1"/>
                <w:sz w:val="20"/>
                <w:szCs w:val="20"/>
              </w:rPr>
              <w:t xml:space="preserve"> à CEF/MG </w:t>
            </w:r>
            <w:proofErr w:type="spellStart"/>
            <w:r w:rsidRPr="00A25FA0">
              <w:rPr>
                <w:rFonts w:ascii="Times New Roman" w:hAnsi="Times New Roman" w:cs="Times New Roman"/>
                <w:color w:val="000000" w:themeColor="text1"/>
                <w:sz w:val="20"/>
                <w:szCs w:val="20"/>
              </w:rPr>
              <w:t>sobre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resposta</w:t>
            </w:r>
            <w:proofErr w:type="spellEnd"/>
            <w:r w:rsidRPr="00A25FA0">
              <w:rPr>
                <w:rFonts w:ascii="Times New Roman" w:hAnsi="Times New Roman" w:cs="Times New Roman"/>
                <w:color w:val="000000" w:themeColor="text1"/>
                <w:sz w:val="20"/>
                <w:szCs w:val="20"/>
              </w:rPr>
              <w:t xml:space="preserve"> de e-mail </w:t>
            </w:r>
            <w:proofErr w:type="spellStart"/>
            <w:r w:rsidRPr="00A25FA0">
              <w:rPr>
                <w:rFonts w:ascii="Times New Roman" w:hAnsi="Times New Roman" w:cs="Times New Roman"/>
                <w:color w:val="000000" w:themeColor="text1"/>
                <w:sz w:val="20"/>
                <w:szCs w:val="20"/>
              </w:rPr>
              <w:t>solicitando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informações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sobre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ações</w:t>
            </w:r>
            <w:proofErr w:type="spellEnd"/>
            <w:r w:rsidRPr="00A25FA0">
              <w:rPr>
                <w:rFonts w:ascii="Times New Roman" w:hAnsi="Times New Roman" w:cs="Times New Roman"/>
                <w:color w:val="000000" w:themeColor="text1"/>
                <w:sz w:val="20"/>
                <w:szCs w:val="20"/>
              </w:rPr>
              <w:t xml:space="preserve"> do CAU/MG e </w:t>
            </w:r>
            <w:proofErr w:type="spellStart"/>
            <w:r w:rsidRPr="00A25FA0">
              <w:rPr>
                <w:rFonts w:ascii="Times New Roman" w:hAnsi="Times New Roman" w:cs="Times New Roman"/>
                <w:color w:val="000000" w:themeColor="text1"/>
                <w:sz w:val="20"/>
                <w:szCs w:val="20"/>
              </w:rPr>
              <w:t>abordagem</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acessibilidade</w:t>
            </w:r>
            <w:proofErr w:type="spellEnd"/>
            <w:r w:rsidRPr="00A25FA0">
              <w:rPr>
                <w:rFonts w:ascii="Times New Roman" w:hAnsi="Times New Roman" w:cs="Times New Roman"/>
                <w:color w:val="000000" w:themeColor="text1"/>
                <w:sz w:val="20"/>
                <w:szCs w:val="20"/>
              </w:rPr>
              <w:t xml:space="preserve"> – </w:t>
            </w:r>
            <w:proofErr w:type="spellStart"/>
            <w:r w:rsidRPr="00A25FA0">
              <w:rPr>
                <w:rFonts w:ascii="Times New Roman" w:hAnsi="Times New Roman" w:cs="Times New Roman"/>
                <w:color w:val="000000" w:themeColor="text1"/>
                <w:sz w:val="20"/>
                <w:szCs w:val="20"/>
              </w:rPr>
              <w:t>mobilidade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urbana</w:t>
            </w:r>
            <w:proofErr w:type="spellEnd"/>
            <w:r w:rsidRPr="00A25FA0">
              <w:rPr>
                <w:rFonts w:ascii="Times New Roman" w:hAnsi="Times New Roman" w:cs="Times New Roman"/>
                <w:color w:val="000000" w:themeColor="text1"/>
                <w:sz w:val="20"/>
                <w:szCs w:val="20"/>
              </w:rPr>
              <w:t xml:space="preserve"> no </w:t>
            </w:r>
            <w:proofErr w:type="spellStart"/>
            <w:r w:rsidRPr="00A25FA0">
              <w:rPr>
                <w:rFonts w:ascii="Times New Roman" w:hAnsi="Times New Roman" w:cs="Times New Roman"/>
                <w:color w:val="000000" w:themeColor="text1"/>
                <w:sz w:val="20"/>
                <w:szCs w:val="20"/>
              </w:rPr>
              <w:t>ensino</w:t>
            </w:r>
            <w:proofErr w:type="spellEnd"/>
            <w:r w:rsidRPr="00A25FA0">
              <w:rPr>
                <w:rFonts w:ascii="Times New Roman" w:hAnsi="Times New Roman" w:cs="Times New Roman"/>
                <w:color w:val="000000" w:themeColor="text1"/>
                <w:sz w:val="20"/>
                <w:szCs w:val="20"/>
              </w:rPr>
              <w:t xml:space="preserve"> de arquitetura e urbanismo </w:t>
            </w:r>
            <w:proofErr w:type="spellStart"/>
            <w:r w:rsidRPr="00A25FA0">
              <w:rPr>
                <w:rFonts w:ascii="Times New Roman" w:hAnsi="Times New Roman" w:cs="Times New Roman"/>
                <w:color w:val="000000" w:themeColor="text1"/>
                <w:sz w:val="20"/>
                <w:szCs w:val="20"/>
              </w:rPr>
              <w:t>em</w:t>
            </w:r>
            <w:proofErr w:type="spellEnd"/>
            <w:r w:rsidRPr="00A25FA0">
              <w:rPr>
                <w:rFonts w:ascii="Times New Roman" w:hAnsi="Times New Roman" w:cs="Times New Roman"/>
                <w:color w:val="000000" w:themeColor="text1"/>
                <w:sz w:val="20"/>
                <w:szCs w:val="20"/>
              </w:rPr>
              <w:t xml:space="preserve"> MG. </w:t>
            </w:r>
          </w:p>
          <w:p w14:paraId="5E23E9F2" w14:textId="77777777" w:rsidR="004F6B03" w:rsidRPr="00A25FA0" w:rsidRDefault="004F6B03" w:rsidP="004F6B03">
            <w:pPr>
              <w:numPr>
                <w:ilvl w:val="1"/>
                <w:numId w:val="3"/>
              </w:numPr>
              <w:jc w:val="both"/>
              <w:rPr>
                <w:rFonts w:ascii="Times New Roman" w:eastAsia="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Ciência</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documentação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referente</w:t>
            </w:r>
            <w:proofErr w:type="spellEnd"/>
            <w:r w:rsidRPr="00A25FA0">
              <w:rPr>
                <w:rFonts w:ascii="Times New Roman" w:hAnsi="Times New Roman" w:cs="Times New Roman"/>
                <w:color w:val="000000" w:themeColor="text1"/>
                <w:sz w:val="20"/>
                <w:szCs w:val="20"/>
              </w:rPr>
              <w:t xml:space="preserve"> à 3ª </w:t>
            </w:r>
            <w:proofErr w:type="spellStart"/>
            <w:r w:rsidRPr="00A25FA0">
              <w:rPr>
                <w:rFonts w:ascii="Times New Roman" w:hAnsi="Times New Roman" w:cs="Times New Roman"/>
                <w:color w:val="000000" w:themeColor="text1"/>
                <w:sz w:val="20"/>
                <w:szCs w:val="20"/>
              </w:rPr>
              <w:t>revisão</w:t>
            </w:r>
            <w:proofErr w:type="spellEnd"/>
            <w:r w:rsidRPr="00A25FA0">
              <w:rPr>
                <w:rFonts w:ascii="Times New Roman" w:hAnsi="Times New Roman" w:cs="Times New Roman"/>
                <w:color w:val="000000" w:themeColor="text1"/>
                <w:sz w:val="20"/>
                <w:szCs w:val="20"/>
              </w:rPr>
              <w:t xml:space="preserve"> do Plano de </w:t>
            </w:r>
            <w:proofErr w:type="spellStart"/>
            <w:r w:rsidRPr="00A25FA0">
              <w:rPr>
                <w:rFonts w:ascii="Times New Roman" w:hAnsi="Times New Roman" w:cs="Times New Roman"/>
                <w:color w:val="000000" w:themeColor="text1"/>
                <w:sz w:val="20"/>
                <w:szCs w:val="20"/>
              </w:rPr>
              <w:t>Ação</w:t>
            </w:r>
            <w:proofErr w:type="spellEnd"/>
            <w:r w:rsidRPr="00A25FA0">
              <w:rPr>
                <w:rFonts w:ascii="Times New Roman" w:hAnsi="Times New Roman" w:cs="Times New Roman"/>
                <w:color w:val="000000" w:themeColor="text1"/>
                <w:sz w:val="20"/>
                <w:szCs w:val="20"/>
              </w:rPr>
              <w:t xml:space="preserve"> 2021-2023 do CAU/MG </w:t>
            </w:r>
            <w:proofErr w:type="spellStart"/>
            <w:r w:rsidRPr="00A25FA0">
              <w:rPr>
                <w:rFonts w:ascii="Times New Roman" w:hAnsi="Times New Roman" w:cs="Times New Roman"/>
                <w:color w:val="000000" w:themeColor="text1"/>
                <w:sz w:val="20"/>
                <w:szCs w:val="20"/>
              </w:rPr>
              <w:t>encaminhada</w:t>
            </w:r>
            <w:proofErr w:type="spellEnd"/>
            <w:r w:rsidRPr="00A25FA0">
              <w:rPr>
                <w:rFonts w:ascii="Times New Roman" w:hAnsi="Times New Roman" w:cs="Times New Roman"/>
                <w:color w:val="000000" w:themeColor="text1"/>
                <w:sz w:val="20"/>
                <w:szCs w:val="20"/>
              </w:rPr>
              <w:t xml:space="preserve"> pela GEPLAN-CAU/MG.</w:t>
            </w:r>
          </w:p>
          <w:p w14:paraId="477B296C" w14:textId="1BCEEEB1" w:rsidR="00F4246A" w:rsidRPr="00A25FA0" w:rsidRDefault="004F6B03" w:rsidP="004F6B03">
            <w:pPr>
              <w:pStyle w:val="PargrafodaLista"/>
              <w:widowControl/>
              <w:numPr>
                <w:ilvl w:val="1"/>
                <w:numId w:val="3"/>
              </w:numPr>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lang w:val="pt-BR"/>
              </w:rPr>
              <w:t>Convite do CAUBR para o IV Encontro Nacional de Coordenadores da CEF, a ser realizado nos dias 09 e 10 de dezembro no CAU/BR em Brasília/DF.</w:t>
            </w:r>
          </w:p>
        </w:tc>
      </w:tr>
      <w:tr w:rsidR="00A25FA0" w:rsidRPr="00A25FA0" w14:paraId="70809580" w14:textId="77777777" w:rsidTr="001E0FB8">
        <w:trPr>
          <w:trHeight w:val="330"/>
        </w:trPr>
        <w:tc>
          <w:tcPr>
            <w:tcW w:w="10188" w:type="dxa"/>
            <w:gridSpan w:val="3"/>
            <w:vAlign w:val="center"/>
          </w:tcPr>
          <w:p w14:paraId="06E0B161" w14:textId="30BC9E85" w:rsidR="007F63BE" w:rsidRPr="00A25FA0" w:rsidRDefault="007E0718" w:rsidP="003A30E4">
            <w:pPr>
              <w:widowControl/>
              <w:suppressLineNumbers/>
              <w:rPr>
                <w:rFonts w:ascii="Times New Roman" w:hAnsi="Times New Roman" w:cs="Times New Roman"/>
                <w:b/>
                <w:bCs/>
                <w:color w:val="000000" w:themeColor="text1"/>
                <w:sz w:val="20"/>
                <w:szCs w:val="20"/>
                <w:lang w:val="pt-BR"/>
              </w:rPr>
            </w:pPr>
            <w:r w:rsidRPr="00A25FA0">
              <w:rPr>
                <w:rFonts w:ascii="Times New Roman" w:hAnsi="Times New Roman" w:cs="Times New Roman"/>
                <w:b/>
                <w:bCs/>
                <w:color w:val="000000" w:themeColor="text1"/>
                <w:sz w:val="20"/>
                <w:szCs w:val="20"/>
                <w:lang w:val="pt-BR"/>
              </w:rPr>
              <w:t>3.</w:t>
            </w:r>
            <w:r w:rsidR="007F63BE" w:rsidRPr="00A25FA0">
              <w:rPr>
                <w:rFonts w:ascii="Times New Roman" w:hAnsi="Times New Roman" w:cs="Times New Roman"/>
                <w:b/>
                <w:bCs/>
                <w:color w:val="000000" w:themeColor="text1"/>
                <w:sz w:val="20"/>
                <w:szCs w:val="20"/>
                <w:lang w:val="pt-BR"/>
              </w:rPr>
              <w:t xml:space="preserve"> </w:t>
            </w:r>
            <w:r w:rsidRPr="00A25FA0">
              <w:rPr>
                <w:rFonts w:ascii="Times New Roman" w:hAnsi="Times New Roman" w:cs="Times New Roman"/>
                <w:b/>
                <w:bCs/>
                <w:color w:val="000000" w:themeColor="text1"/>
                <w:sz w:val="20"/>
                <w:szCs w:val="20"/>
                <w:lang w:val="pt-BR"/>
              </w:rPr>
              <w:t>Ordem do dia:</w:t>
            </w:r>
          </w:p>
          <w:p w14:paraId="7B706AE4" w14:textId="77777777" w:rsidR="004F6B03" w:rsidRPr="00A25FA0" w:rsidRDefault="004F6B03" w:rsidP="004F6B03">
            <w:pPr>
              <w:pStyle w:val="PargrafodaLista"/>
              <w:widowControl/>
              <w:numPr>
                <w:ilvl w:val="1"/>
                <w:numId w:val="7"/>
              </w:numPr>
              <w:rPr>
                <w:rFonts w:ascii="Times New Roman" w:eastAsia="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Aprovação</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Súmula</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Reunião</w:t>
            </w:r>
            <w:proofErr w:type="spellEnd"/>
            <w:r w:rsidRPr="00A25FA0">
              <w:rPr>
                <w:rFonts w:ascii="Times New Roman" w:hAnsi="Times New Roman" w:cs="Times New Roman"/>
                <w:color w:val="000000" w:themeColor="text1"/>
                <w:sz w:val="20"/>
                <w:szCs w:val="20"/>
              </w:rPr>
              <w:t xml:space="preserve"> 162/2022;</w:t>
            </w:r>
          </w:p>
          <w:p w14:paraId="22C19428" w14:textId="77777777" w:rsidR="004F6B03" w:rsidRPr="00A25FA0" w:rsidRDefault="004F6B03" w:rsidP="004F6B03">
            <w:pPr>
              <w:widowControl/>
              <w:numPr>
                <w:ilvl w:val="1"/>
                <w:numId w:val="7"/>
              </w:numPr>
              <w:spacing w:after="120"/>
              <w:ind w:left="715" w:hanging="431"/>
              <w:jc w:val="both"/>
              <w:rPr>
                <w:rFonts w:ascii="Times New Roman" w:eastAsia="Times New Roman" w:hAnsi="Times New Roman" w:cs="Times New Roman"/>
                <w:color w:val="000000" w:themeColor="text1"/>
                <w:sz w:val="20"/>
                <w:szCs w:val="20"/>
              </w:rPr>
            </w:pPr>
            <w:proofErr w:type="spellStart"/>
            <w:r w:rsidRPr="00A25FA0">
              <w:rPr>
                <w:rFonts w:ascii="Times New Roman" w:eastAsia="Times New Roman" w:hAnsi="Times New Roman" w:cs="Times New Roman"/>
                <w:color w:val="000000" w:themeColor="text1"/>
                <w:sz w:val="20"/>
                <w:szCs w:val="20"/>
              </w:rPr>
              <w:t>Homologação</w:t>
            </w:r>
            <w:proofErr w:type="spellEnd"/>
            <w:r w:rsidRPr="00A25FA0">
              <w:rPr>
                <w:rFonts w:ascii="Times New Roman" w:eastAsia="Times New Roman" w:hAnsi="Times New Roman" w:cs="Times New Roman"/>
                <w:color w:val="000000" w:themeColor="text1"/>
                <w:sz w:val="20"/>
                <w:szCs w:val="20"/>
              </w:rPr>
              <w:t xml:space="preserve"> dos </w:t>
            </w:r>
            <w:proofErr w:type="spellStart"/>
            <w:r w:rsidRPr="00A25FA0">
              <w:rPr>
                <w:rFonts w:ascii="Times New Roman" w:eastAsia="Times New Roman" w:hAnsi="Times New Roman" w:cs="Times New Roman"/>
                <w:color w:val="000000" w:themeColor="text1"/>
                <w:sz w:val="20"/>
                <w:szCs w:val="20"/>
              </w:rPr>
              <w:t>Registros</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Profissionais</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efetivados</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pelo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Setor</w:t>
            </w:r>
            <w:proofErr w:type="spellEnd"/>
            <w:r w:rsidRPr="00A25FA0">
              <w:rPr>
                <w:rFonts w:ascii="Times New Roman" w:eastAsia="Times New Roman" w:hAnsi="Times New Roman" w:cs="Times New Roman"/>
                <w:color w:val="000000" w:themeColor="text1"/>
                <w:sz w:val="20"/>
                <w:szCs w:val="20"/>
              </w:rPr>
              <w:t xml:space="preserve"> de Registro Profissional do CAU/MG no </w:t>
            </w:r>
            <w:proofErr w:type="spellStart"/>
            <w:r w:rsidRPr="00A25FA0">
              <w:rPr>
                <w:rFonts w:ascii="Times New Roman" w:eastAsia="Times New Roman" w:hAnsi="Times New Roman" w:cs="Times New Roman"/>
                <w:color w:val="000000" w:themeColor="text1"/>
                <w:sz w:val="20"/>
                <w:szCs w:val="20"/>
              </w:rPr>
              <w:t>mês</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setembro</w:t>
            </w:r>
            <w:proofErr w:type="spellEnd"/>
            <w:r w:rsidRPr="00A25FA0">
              <w:rPr>
                <w:rFonts w:ascii="Times New Roman" w:eastAsia="Times New Roman" w:hAnsi="Times New Roman" w:cs="Times New Roman"/>
                <w:color w:val="000000" w:themeColor="text1"/>
                <w:sz w:val="20"/>
                <w:szCs w:val="20"/>
              </w:rPr>
              <w:t xml:space="preserve"> de 2022, </w:t>
            </w:r>
            <w:proofErr w:type="spellStart"/>
            <w:r w:rsidRPr="00A25FA0">
              <w:rPr>
                <w:rFonts w:ascii="Times New Roman" w:eastAsia="Times New Roman" w:hAnsi="Times New Roman" w:cs="Times New Roman"/>
                <w:color w:val="000000" w:themeColor="text1"/>
                <w:sz w:val="20"/>
                <w:szCs w:val="20"/>
              </w:rPr>
              <w:t>conforme</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parecer</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anexo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ao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Protocolo</w:t>
            </w:r>
            <w:proofErr w:type="spellEnd"/>
            <w:r w:rsidRPr="00A25FA0">
              <w:rPr>
                <w:rFonts w:ascii="Times New Roman" w:eastAsia="Times New Roman" w:hAnsi="Times New Roman" w:cs="Times New Roman"/>
                <w:color w:val="000000" w:themeColor="text1"/>
                <w:sz w:val="20"/>
                <w:szCs w:val="20"/>
              </w:rPr>
              <w:t xml:space="preserve"> SICCAU n° 1624067/2022. </w:t>
            </w:r>
          </w:p>
          <w:p w14:paraId="775D8896" w14:textId="77777777" w:rsidR="004F6B03" w:rsidRPr="00A25FA0" w:rsidRDefault="004F6B03" w:rsidP="004F6B03">
            <w:pPr>
              <w:widowControl/>
              <w:numPr>
                <w:ilvl w:val="1"/>
                <w:numId w:val="7"/>
              </w:numPr>
              <w:spacing w:after="120"/>
              <w:ind w:left="715" w:hanging="431"/>
              <w:jc w:val="both"/>
              <w:rPr>
                <w:rFonts w:ascii="Times New Roman" w:eastAsia="Times New Roman" w:hAnsi="Times New Roman" w:cs="Times New Roman"/>
                <w:color w:val="000000" w:themeColor="text1"/>
                <w:sz w:val="20"/>
                <w:szCs w:val="20"/>
              </w:rPr>
            </w:pPr>
            <w:proofErr w:type="spellStart"/>
            <w:r w:rsidRPr="00A25FA0">
              <w:rPr>
                <w:rFonts w:ascii="Times New Roman" w:eastAsia="Times New Roman" w:hAnsi="Times New Roman" w:cs="Times New Roman"/>
                <w:color w:val="000000" w:themeColor="text1"/>
                <w:sz w:val="20"/>
                <w:szCs w:val="20"/>
              </w:rPr>
              <w:t>Homologação</w:t>
            </w:r>
            <w:proofErr w:type="spellEnd"/>
            <w:r w:rsidRPr="00A25FA0">
              <w:rPr>
                <w:rFonts w:ascii="Times New Roman" w:eastAsia="Times New Roman" w:hAnsi="Times New Roman" w:cs="Times New Roman"/>
                <w:color w:val="000000" w:themeColor="text1"/>
                <w:sz w:val="20"/>
                <w:szCs w:val="20"/>
              </w:rPr>
              <w:t xml:space="preserve"> das </w:t>
            </w:r>
            <w:proofErr w:type="spellStart"/>
            <w:r w:rsidRPr="00A25FA0">
              <w:rPr>
                <w:rFonts w:ascii="Times New Roman" w:eastAsia="Times New Roman" w:hAnsi="Times New Roman" w:cs="Times New Roman"/>
                <w:color w:val="000000" w:themeColor="text1"/>
                <w:sz w:val="20"/>
                <w:szCs w:val="20"/>
              </w:rPr>
              <w:t>inclusões</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título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complementar</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Engenheiro</w:t>
            </w:r>
            <w:proofErr w:type="spellEnd"/>
            <w:r w:rsidRPr="00A25FA0">
              <w:rPr>
                <w:rFonts w:ascii="Times New Roman" w:eastAsia="Times New Roman" w:hAnsi="Times New Roman" w:cs="Times New Roman"/>
                <w:color w:val="000000" w:themeColor="text1"/>
                <w:sz w:val="20"/>
                <w:szCs w:val="20"/>
              </w:rPr>
              <w:t xml:space="preserve"> (a) de </w:t>
            </w:r>
            <w:proofErr w:type="spellStart"/>
            <w:r w:rsidRPr="00A25FA0">
              <w:rPr>
                <w:rFonts w:ascii="Times New Roman" w:eastAsia="Times New Roman" w:hAnsi="Times New Roman" w:cs="Times New Roman"/>
                <w:color w:val="000000" w:themeColor="text1"/>
                <w:sz w:val="20"/>
                <w:szCs w:val="20"/>
              </w:rPr>
              <w:t>Segurança</w:t>
            </w:r>
            <w:proofErr w:type="spellEnd"/>
            <w:r w:rsidRPr="00A25FA0">
              <w:rPr>
                <w:rFonts w:ascii="Times New Roman" w:eastAsia="Times New Roman" w:hAnsi="Times New Roman" w:cs="Times New Roman"/>
                <w:color w:val="000000" w:themeColor="text1"/>
                <w:sz w:val="20"/>
                <w:szCs w:val="20"/>
              </w:rPr>
              <w:t xml:space="preserve"> do </w:t>
            </w:r>
            <w:proofErr w:type="spellStart"/>
            <w:r w:rsidRPr="00A25FA0">
              <w:rPr>
                <w:rFonts w:ascii="Times New Roman" w:eastAsia="Times New Roman" w:hAnsi="Times New Roman" w:cs="Times New Roman"/>
                <w:color w:val="000000" w:themeColor="text1"/>
                <w:sz w:val="20"/>
                <w:szCs w:val="20"/>
              </w:rPr>
              <w:t>Trabalho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Especialização</w:t>
            </w:r>
            <w:proofErr w:type="spellEnd"/>
            <w:r w:rsidRPr="00A25FA0">
              <w:rPr>
                <w:rFonts w:ascii="Times New Roman" w:eastAsia="Times New Roman" w:hAnsi="Times New Roman" w:cs="Times New Roman"/>
                <w:color w:val="000000" w:themeColor="text1"/>
                <w:sz w:val="20"/>
                <w:szCs w:val="20"/>
              </w:rPr>
              <w:t>)”;</w:t>
            </w:r>
          </w:p>
          <w:p w14:paraId="5A4DDC53"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3.3.1</w:t>
            </w:r>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Protocolo</w:t>
            </w:r>
            <w:proofErr w:type="spellEnd"/>
            <w:r w:rsidRPr="00A25FA0">
              <w:rPr>
                <w:rFonts w:ascii="Times New Roman" w:eastAsia="Times New Roman" w:hAnsi="Times New Roman" w:cs="Times New Roman"/>
                <w:color w:val="000000" w:themeColor="text1"/>
                <w:sz w:val="20"/>
                <w:szCs w:val="20"/>
              </w:rPr>
              <w:t xml:space="preserve"> </w:t>
            </w:r>
            <w:r w:rsidRPr="00A25FA0">
              <w:rPr>
                <w:rFonts w:ascii="Times New Roman" w:hAnsi="Times New Roman" w:cs="Times New Roman"/>
                <w:color w:val="000000" w:themeColor="text1"/>
                <w:sz w:val="20"/>
                <w:szCs w:val="20"/>
              </w:rPr>
              <w:t xml:space="preserve">SICCAU n° </w:t>
            </w:r>
            <w:r w:rsidRPr="00A25FA0">
              <w:rPr>
                <w:rFonts w:ascii="Times New Roman" w:eastAsia="Times New Roman" w:hAnsi="Times New Roman" w:cs="Times New Roman"/>
                <w:b/>
                <w:bCs/>
                <w:color w:val="000000" w:themeColor="text1"/>
                <w:sz w:val="20"/>
                <w:szCs w:val="20"/>
              </w:rPr>
              <w:t>1604007/2022.</w:t>
            </w:r>
          </w:p>
          <w:p w14:paraId="780A437A" w14:textId="77777777" w:rsidR="004F6B03" w:rsidRPr="00A25FA0" w:rsidRDefault="004F6B03" w:rsidP="004F6B03">
            <w:pPr>
              <w:ind w:firstLine="715"/>
              <w:rPr>
                <w:rFonts w:ascii="Times New Roman" w:eastAsia="Times New Roman" w:hAnsi="Times New Roman" w:cs="Times New Roman"/>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3.3.2 </w:t>
            </w:r>
            <w:proofErr w:type="spellStart"/>
            <w:r w:rsidRPr="00A25FA0">
              <w:rPr>
                <w:rFonts w:ascii="Times New Roman" w:eastAsia="Times New Roman" w:hAnsi="Times New Roman" w:cs="Times New Roman"/>
                <w:color w:val="000000" w:themeColor="text1"/>
                <w:sz w:val="20"/>
                <w:szCs w:val="20"/>
              </w:rPr>
              <w:t>Protocolo</w:t>
            </w:r>
            <w:proofErr w:type="spellEnd"/>
            <w:r w:rsidRPr="00A25FA0">
              <w:rPr>
                <w:rFonts w:ascii="Times New Roman" w:eastAsia="Times New Roman" w:hAnsi="Times New Roman" w:cs="Times New Roman"/>
                <w:color w:val="000000" w:themeColor="text1"/>
                <w:sz w:val="20"/>
                <w:szCs w:val="20"/>
              </w:rPr>
              <w:t xml:space="preserve"> SICCAU n° </w:t>
            </w:r>
            <w:r w:rsidRPr="00A25FA0">
              <w:rPr>
                <w:rFonts w:ascii="Times New Roman" w:eastAsia="Times New Roman" w:hAnsi="Times New Roman" w:cs="Times New Roman"/>
                <w:b/>
                <w:bCs/>
                <w:color w:val="000000" w:themeColor="text1"/>
                <w:sz w:val="20"/>
                <w:szCs w:val="20"/>
              </w:rPr>
              <w:t>1627088/2022</w:t>
            </w:r>
            <w:r w:rsidRPr="00A25FA0">
              <w:rPr>
                <w:rFonts w:ascii="Times New Roman" w:eastAsia="Times New Roman" w:hAnsi="Times New Roman" w:cs="Times New Roman"/>
                <w:color w:val="000000" w:themeColor="text1"/>
                <w:sz w:val="20"/>
                <w:szCs w:val="20"/>
              </w:rPr>
              <w:t>.</w:t>
            </w:r>
          </w:p>
          <w:p w14:paraId="3CCB8BAB" w14:textId="77777777" w:rsidR="004F6B03" w:rsidRPr="00A25FA0" w:rsidRDefault="004F6B03" w:rsidP="004F6B03">
            <w:pPr>
              <w:ind w:firstLine="715"/>
              <w:rPr>
                <w:rFonts w:ascii="Times New Roman" w:eastAsia="Times New Roman" w:hAnsi="Times New Roman" w:cs="Times New Roman"/>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3.3.3 </w:t>
            </w:r>
            <w:proofErr w:type="spellStart"/>
            <w:r w:rsidRPr="00A25FA0">
              <w:rPr>
                <w:rFonts w:ascii="Times New Roman" w:eastAsia="Times New Roman" w:hAnsi="Times New Roman" w:cs="Times New Roman"/>
                <w:color w:val="000000" w:themeColor="text1"/>
                <w:sz w:val="20"/>
                <w:szCs w:val="20"/>
              </w:rPr>
              <w:t>Protocolo</w:t>
            </w:r>
            <w:proofErr w:type="spellEnd"/>
            <w:r w:rsidRPr="00A25FA0">
              <w:rPr>
                <w:rFonts w:ascii="Times New Roman" w:eastAsia="Times New Roman" w:hAnsi="Times New Roman" w:cs="Times New Roman"/>
                <w:color w:val="000000" w:themeColor="text1"/>
                <w:sz w:val="20"/>
                <w:szCs w:val="20"/>
              </w:rPr>
              <w:t xml:space="preserve"> SICCAU n° </w:t>
            </w:r>
            <w:r w:rsidRPr="00A25FA0">
              <w:rPr>
                <w:rFonts w:ascii="Times New Roman" w:eastAsia="Times New Roman" w:hAnsi="Times New Roman" w:cs="Times New Roman"/>
                <w:b/>
                <w:bCs/>
                <w:color w:val="000000" w:themeColor="text1"/>
                <w:sz w:val="20"/>
                <w:szCs w:val="20"/>
              </w:rPr>
              <w:t>1635535/2022</w:t>
            </w:r>
            <w:r w:rsidRPr="00A25FA0">
              <w:rPr>
                <w:rFonts w:ascii="Times New Roman" w:eastAsia="Times New Roman" w:hAnsi="Times New Roman" w:cs="Times New Roman"/>
                <w:color w:val="000000" w:themeColor="text1"/>
                <w:sz w:val="20"/>
                <w:szCs w:val="20"/>
              </w:rPr>
              <w:t>.</w:t>
            </w:r>
          </w:p>
          <w:p w14:paraId="67B9EBC5" w14:textId="77777777" w:rsidR="004F6B03" w:rsidRPr="00A25FA0" w:rsidRDefault="004F6B03" w:rsidP="004F6B03">
            <w:pPr>
              <w:ind w:firstLine="715"/>
              <w:rPr>
                <w:rFonts w:ascii="Times New Roman" w:eastAsia="Times New Roman" w:hAnsi="Times New Roman" w:cs="Times New Roman"/>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3.3.4 </w:t>
            </w:r>
            <w:proofErr w:type="spellStart"/>
            <w:r w:rsidRPr="00A25FA0">
              <w:rPr>
                <w:rFonts w:ascii="Times New Roman" w:eastAsia="Times New Roman" w:hAnsi="Times New Roman" w:cs="Times New Roman"/>
                <w:color w:val="000000" w:themeColor="text1"/>
                <w:sz w:val="20"/>
                <w:szCs w:val="20"/>
              </w:rPr>
              <w:t>Protocolo</w:t>
            </w:r>
            <w:proofErr w:type="spellEnd"/>
            <w:r w:rsidRPr="00A25FA0">
              <w:rPr>
                <w:rFonts w:ascii="Times New Roman" w:eastAsia="Times New Roman" w:hAnsi="Times New Roman" w:cs="Times New Roman"/>
                <w:color w:val="000000" w:themeColor="text1"/>
                <w:sz w:val="20"/>
                <w:szCs w:val="20"/>
              </w:rPr>
              <w:t xml:space="preserve"> SICCAU n° </w:t>
            </w:r>
            <w:r w:rsidRPr="00A25FA0">
              <w:rPr>
                <w:rFonts w:ascii="Times New Roman" w:eastAsia="Times New Roman" w:hAnsi="Times New Roman" w:cs="Times New Roman"/>
                <w:b/>
                <w:bCs/>
                <w:color w:val="000000" w:themeColor="text1"/>
                <w:sz w:val="20"/>
                <w:szCs w:val="20"/>
              </w:rPr>
              <w:t>1636432/2022</w:t>
            </w:r>
            <w:r w:rsidRPr="00A25FA0">
              <w:rPr>
                <w:rFonts w:ascii="Times New Roman" w:eastAsia="Times New Roman" w:hAnsi="Times New Roman" w:cs="Times New Roman"/>
                <w:color w:val="000000" w:themeColor="text1"/>
                <w:sz w:val="20"/>
                <w:szCs w:val="20"/>
              </w:rPr>
              <w:t>.</w:t>
            </w:r>
          </w:p>
          <w:p w14:paraId="6296DDCC" w14:textId="77777777" w:rsidR="004F6B03" w:rsidRPr="00A25FA0" w:rsidRDefault="004F6B03" w:rsidP="004F6B03">
            <w:pPr>
              <w:ind w:firstLine="715"/>
              <w:rPr>
                <w:rFonts w:ascii="Times New Roman" w:eastAsia="Times New Roman" w:hAnsi="Times New Roman" w:cs="Times New Roman"/>
                <w:color w:val="000000" w:themeColor="text1"/>
                <w:sz w:val="20"/>
                <w:szCs w:val="20"/>
              </w:rPr>
            </w:pPr>
          </w:p>
          <w:p w14:paraId="50C7D744" w14:textId="77777777" w:rsidR="004F6B03" w:rsidRPr="00A25FA0" w:rsidRDefault="004F6B03" w:rsidP="004F6B03">
            <w:pPr>
              <w:widowControl/>
              <w:numPr>
                <w:ilvl w:val="1"/>
                <w:numId w:val="7"/>
              </w:numPr>
              <w:spacing w:after="120"/>
              <w:ind w:left="715" w:hanging="431"/>
              <w:jc w:val="both"/>
              <w:rPr>
                <w:rFonts w:ascii="Times New Roman" w:eastAsia="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Análise</w:t>
            </w:r>
            <w:proofErr w:type="spellEnd"/>
            <w:r w:rsidRPr="00A25FA0">
              <w:rPr>
                <w:rFonts w:ascii="Times New Roman" w:hAnsi="Times New Roman" w:cs="Times New Roman"/>
                <w:color w:val="000000" w:themeColor="text1"/>
                <w:sz w:val="20"/>
                <w:szCs w:val="20"/>
              </w:rPr>
              <w:t xml:space="preserve"> e </w:t>
            </w:r>
            <w:proofErr w:type="spellStart"/>
            <w:r w:rsidRPr="00A25FA0">
              <w:rPr>
                <w:rFonts w:ascii="Times New Roman" w:hAnsi="Times New Roman" w:cs="Times New Roman"/>
                <w:color w:val="000000" w:themeColor="text1"/>
                <w:sz w:val="20"/>
                <w:szCs w:val="20"/>
              </w:rPr>
              <w:t>homologação</w:t>
            </w:r>
            <w:proofErr w:type="spellEnd"/>
            <w:r w:rsidRPr="00A25FA0">
              <w:rPr>
                <w:rFonts w:ascii="Times New Roman" w:hAnsi="Times New Roman" w:cs="Times New Roman"/>
                <w:color w:val="000000" w:themeColor="text1"/>
                <w:sz w:val="20"/>
                <w:szCs w:val="20"/>
              </w:rPr>
              <w:t xml:space="preserve"> dos </w:t>
            </w:r>
            <w:proofErr w:type="spellStart"/>
            <w:r w:rsidRPr="00A25FA0">
              <w:rPr>
                <w:rFonts w:ascii="Times New Roman" w:hAnsi="Times New Roman" w:cs="Times New Roman"/>
                <w:color w:val="000000" w:themeColor="text1"/>
                <w:sz w:val="20"/>
                <w:szCs w:val="20"/>
              </w:rPr>
              <w:t>processos</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anotação</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curso</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pós-graduação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nos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termos</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Resolução</w:t>
            </w:r>
            <w:proofErr w:type="spellEnd"/>
            <w:r w:rsidRPr="00A25FA0">
              <w:rPr>
                <w:rFonts w:ascii="Times New Roman" w:hAnsi="Times New Roman" w:cs="Times New Roman"/>
                <w:color w:val="000000" w:themeColor="text1"/>
                <w:sz w:val="20"/>
                <w:szCs w:val="20"/>
              </w:rPr>
              <w:t xml:space="preserve"> CAU/BR N° 18/2012;</w:t>
            </w:r>
          </w:p>
          <w:p w14:paraId="1D9A24B8"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3.4.1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1630315-2022;</w:t>
            </w:r>
          </w:p>
          <w:p w14:paraId="3D7F7897"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3.4.2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1632335-2022;</w:t>
            </w:r>
          </w:p>
          <w:p w14:paraId="5E421936"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3.4.3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1634238-2022;</w:t>
            </w:r>
          </w:p>
          <w:p w14:paraId="28CE1D16"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3.4.4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1638953-2022;</w:t>
            </w:r>
          </w:p>
          <w:p w14:paraId="063EA120"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3.4.5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1639435-2022;</w:t>
            </w:r>
          </w:p>
          <w:p w14:paraId="2BB7EAB8"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3.4.6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1639436-2022;</w:t>
            </w:r>
          </w:p>
          <w:p w14:paraId="49B4611F"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3.4.7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1641328-2022;</w:t>
            </w:r>
          </w:p>
          <w:p w14:paraId="27FEB8A8" w14:textId="77777777" w:rsidR="004F6B03" w:rsidRPr="00A25FA0" w:rsidRDefault="004F6B03" w:rsidP="004F6B03">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3.4.8 </w:t>
            </w:r>
            <w:proofErr w:type="spellStart"/>
            <w:r w:rsidRPr="00A25FA0">
              <w:rPr>
                <w:rFonts w:ascii="Times New Roman" w:eastAsia="Times New Roman" w:hAnsi="Times New Roman" w:cs="Times New Roman"/>
                <w:bCs/>
                <w:color w:val="000000" w:themeColor="text1"/>
                <w:sz w:val="20"/>
                <w:szCs w:val="20"/>
              </w:rPr>
              <w:t>Protocolo</w:t>
            </w:r>
            <w:proofErr w:type="spellEnd"/>
            <w:r w:rsidRPr="00A25FA0">
              <w:rPr>
                <w:rFonts w:ascii="Times New Roman" w:eastAsia="Times New Roman" w:hAnsi="Times New Roman" w:cs="Times New Roman"/>
                <w:bCs/>
                <w:color w:val="000000" w:themeColor="text1"/>
                <w:sz w:val="20"/>
                <w:szCs w:val="20"/>
              </w:rPr>
              <w:t xml:space="preserve"> SICCAU n°</w:t>
            </w:r>
            <w:r w:rsidRPr="00A25FA0">
              <w:rPr>
                <w:rFonts w:ascii="Times New Roman" w:eastAsia="Times New Roman" w:hAnsi="Times New Roman" w:cs="Times New Roman"/>
                <w:b/>
                <w:bCs/>
                <w:color w:val="000000" w:themeColor="text1"/>
                <w:sz w:val="20"/>
                <w:szCs w:val="20"/>
              </w:rPr>
              <w:t xml:space="preserve"> 1642180-2022;</w:t>
            </w:r>
          </w:p>
          <w:p w14:paraId="71FEC910" w14:textId="77777777" w:rsidR="004F6B03" w:rsidRPr="00A25FA0" w:rsidRDefault="004F6B03" w:rsidP="004F6B03">
            <w:pPr>
              <w:rPr>
                <w:rFonts w:ascii="Times New Roman" w:eastAsia="Times New Roman" w:hAnsi="Times New Roman" w:cs="Times New Roman"/>
                <w:b/>
                <w:bCs/>
                <w:color w:val="000000" w:themeColor="text1"/>
                <w:sz w:val="20"/>
                <w:szCs w:val="20"/>
              </w:rPr>
            </w:pPr>
          </w:p>
          <w:p w14:paraId="56746851" w14:textId="77777777" w:rsidR="004F6B03" w:rsidRPr="00A25FA0" w:rsidRDefault="004F6B03" w:rsidP="004F6B03">
            <w:pPr>
              <w:widowControl/>
              <w:numPr>
                <w:ilvl w:val="1"/>
                <w:numId w:val="7"/>
              </w:numPr>
              <w:spacing w:after="120"/>
              <w:ind w:left="715" w:hanging="431"/>
              <w:jc w:val="both"/>
              <w:rPr>
                <w:rFonts w:ascii="Times New Roman" w:eastAsia="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Acompanhamento</w:t>
            </w:r>
            <w:proofErr w:type="spellEnd"/>
            <w:r w:rsidRPr="00A25FA0">
              <w:rPr>
                <w:rFonts w:ascii="Times New Roman" w:hAnsi="Times New Roman" w:cs="Times New Roman"/>
                <w:color w:val="000000" w:themeColor="text1"/>
                <w:sz w:val="20"/>
                <w:szCs w:val="20"/>
              </w:rPr>
              <w:t xml:space="preserve"> do </w:t>
            </w:r>
            <w:proofErr w:type="spellStart"/>
            <w:r w:rsidRPr="00A25FA0">
              <w:rPr>
                <w:rFonts w:ascii="Times New Roman" w:hAnsi="Times New Roman" w:cs="Times New Roman"/>
                <w:color w:val="000000" w:themeColor="text1"/>
                <w:sz w:val="20"/>
                <w:szCs w:val="20"/>
              </w:rPr>
              <w:t>edital</w:t>
            </w:r>
            <w:proofErr w:type="spellEnd"/>
            <w:r w:rsidRPr="00A25FA0">
              <w:rPr>
                <w:rFonts w:ascii="Times New Roman" w:hAnsi="Times New Roman" w:cs="Times New Roman"/>
                <w:color w:val="000000" w:themeColor="text1"/>
                <w:sz w:val="20"/>
                <w:szCs w:val="20"/>
              </w:rPr>
              <w:t xml:space="preserve"> do </w:t>
            </w:r>
            <w:proofErr w:type="spellStart"/>
            <w:r w:rsidRPr="00A25FA0">
              <w:rPr>
                <w:rFonts w:ascii="Times New Roman" w:hAnsi="Times New Roman" w:cs="Times New Roman"/>
                <w:color w:val="000000" w:themeColor="text1"/>
                <w:sz w:val="20"/>
                <w:szCs w:val="20"/>
              </w:rPr>
              <w:t>Prêmio</w:t>
            </w:r>
            <w:proofErr w:type="spellEnd"/>
            <w:r w:rsidRPr="00A25FA0">
              <w:rPr>
                <w:rFonts w:ascii="Times New Roman" w:hAnsi="Times New Roman" w:cs="Times New Roman"/>
                <w:color w:val="000000" w:themeColor="text1"/>
                <w:sz w:val="20"/>
                <w:szCs w:val="20"/>
              </w:rPr>
              <w:t xml:space="preserve"> TCC 2022;</w:t>
            </w:r>
          </w:p>
          <w:p w14:paraId="4AD2CEDB" w14:textId="77777777" w:rsidR="004F6B03" w:rsidRPr="00A25FA0" w:rsidRDefault="004F6B03" w:rsidP="004F6B03">
            <w:pPr>
              <w:widowControl/>
              <w:numPr>
                <w:ilvl w:val="1"/>
                <w:numId w:val="7"/>
              </w:numPr>
              <w:spacing w:after="120"/>
              <w:ind w:left="715" w:hanging="431"/>
              <w:jc w:val="both"/>
              <w:rPr>
                <w:rFonts w:ascii="Times New Roman" w:eastAsia="Times New Roman" w:hAnsi="Times New Roman" w:cs="Times New Roman"/>
                <w:color w:val="000000" w:themeColor="text1"/>
                <w:sz w:val="20"/>
                <w:szCs w:val="20"/>
              </w:rPr>
            </w:pPr>
            <w:proofErr w:type="spellStart"/>
            <w:r w:rsidRPr="00A25FA0">
              <w:rPr>
                <w:rFonts w:ascii="Times New Roman" w:eastAsia="Times New Roman" w:hAnsi="Times New Roman" w:cs="Times New Roman"/>
                <w:color w:val="000000" w:themeColor="text1"/>
                <w:sz w:val="20"/>
                <w:szCs w:val="20"/>
              </w:rPr>
              <w:t>Acompanhamento</w:t>
            </w:r>
            <w:proofErr w:type="spellEnd"/>
            <w:r w:rsidRPr="00A25FA0">
              <w:rPr>
                <w:rFonts w:ascii="Times New Roman" w:eastAsia="Times New Roman" w:hAnsi="Times New Roman" w:cs="Times New Roman"/>
                <w:color w:val="000000" w:themeColor="text1"/>
                <w:sz w:val="20"/>
                <w:szCs w:val="20"/>
              </w:rPr>
              <w:t xml:space="preserve"> da </w:t>
            </w:r>
            <w:proofErr w:type="spellStart"/>
            <w:r w:rsidRPr="00A25FA0">
              <w:rPr>
                <w:rFonts w:ascii="Times New Roman" w:eastAsia="Times New Roman" w:hAnsi="Times New Roman" w:cs="Times New Roman"/>
                <w:color w:val="000000" w:themeColor="text1"/>
                <w:sz w:val="20"/>
                <w:szCs w:val="20"/>
              </w:rPr>
              <w:t>ação</w:t>
            </w:r>
            <w:proofErr w:type="spellEnd"/>
            <w:r w:rsidRPr="00A25FA0">
              <w:rPr>
                <w:rFonts w:ascii="Times New Roman" w:eastAsia="Times New Roman" w:hAnsi="Times New Roman" w:cs="Times New Roman"/>
                <w:color w:val="000000" w:themeColor="text1"/>
                <w:sz w:val="20"/>
                <w:szCs w:val="20"/>
              </w:rPr>
              <w:t xml:space="preserve"> “CAU </w:t>
            </w:r>
            <w:proofErr w:type="spellStart"/>
            <w:r w:rsidRPr="00A25FA0">
              <w:rPr>
                <w:rFonts w:ascii="Times New Roman" w:eastAsia="Times New Roman" w:hAnsi="Times New Roman" w:cs="Times New Roman"/>
                <w:color w:val="000000" w:themeColor="text1"/>
                <w:sz w:val="20"/>
                <w:szCs w:val="20"/>
              </w:rPr>
              <w:t>nas</w:t>
            </w:r>
            <w:proofErr w:type="spellEnd"/>
            <w:r w:rsidRPr="00A25FA0">
              <w:rPr>
                <w:rFonts w:ascii="Times New Roman" w:eastAsia="Times New Roman" w:hAnsi="Times New Roman" w:cs="Times New Roman"/>
                <w:color w:val="000000" w:themeColor="text1"/>
                <w:sz w:val="20"/>
                <w:szCs w:val="20"/>
              </w:rPr>
              <w:t xml:space="preserve"> ESCOLAS”;</w:t>
            </w:r>
          </w:p>
          <w:p w14:paraId="145682D3" w14:textId="77777777" w:rsidR="004F6B03" w:rsidRPr="00A25FA0" w:rsidRDefault="004F6B03" w:rsidP="004F6B03">
            <w:pPr>
              <w:widowControl/>
              <w:numPr>
                <w:ilvl w:val="1"/>
                <w:numId w:val="7"/>
              </w:numPr>
              <w:spacing w:after="120"/>
              <w:ind w:left="715" w:hanging="431"/>
              <w:jc w:val="both"/>
              <w:rPr>
                <w:rFonts w:ascii="Times New Roman" w:eastAsia="Times New Roman" w:hAnsi="Times New Roman" w:cs="Times New Roman"/>
                <w:color w:val="000000" w:themeColor="text1"/>
                <w:sz w:val="20"/>
                <w:szCs w:val="20"/>
              </w:rPr>
            </w:pPr>
            <w:proofErr w:type="spellStart"/>
            <w:r w:rsidRPr="00A25FA0">
              <w:rPr>
                <w:rFonts w:ascii="Times New Roman" w:eastAsia="Times New Roman" w:hAnsi="Times New Roman" w:cs="Times New Roman"/>
                <w:color w:val="000000" w:themeColor="text1"/>
                <w:sz w:val="20"/>
                <w:szCs w:val="20"/>
              </w:rPr>
              <w:t>Análise</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processo</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registro</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diplomado</w:t>
            </w:r>
            <w:proofErr w:type="spellEnd"/>
            <w:r w:rsidRPr="00A25FA0">
              <w:rPr>
                <w:rFonts w:ascii="Times New Roman" w:eastAsia="Times New Roman" w:hAnsi="Times New Roman" w:cs="Times New Roman"/>
                <w:color w:val="000000" w:themeColor="text1"/>
                <w:sz w:val="20"/>
                <w:szCs w:val="20"/>
              </w:rPr>
              <w:t xml:space="preserve"> no exterior </w:t>
            </w:r>
            <w:proofErr w:type="spellStart"/>
            <w:r w:rsidRPr="00A25FA0">
              <w:rPr>
                <w:rFonts w:ascii="Times New Roman" w:eastAsia="Times New Roman" w:hAnsi="Times New Roman" w:cs="Times New Roman"/>
                <w:color w:val="000000" w:themeColor="text1"/>
                <w:sz w:val="20"/>
                <w:szCs w:val="20"/>
              </w:rPr>
              <w:t>protocolo</w:t>
            </w:r>
            <w:proofErr w:type="spellEnd"/>
            <w:r w:rsidRPr="00A25FA0">
              <w:rPr>
                <w:rFonts w:ascii="Times New Roman" w:eastAsia="Times New Roman" w:hAnsi="Times New Roman" w:cs="Times New Roman"/>
                <w:color w:val="000000" w:themeColor="text1"/>
                <w:sz w:val="20"/>
                <w:szCs w:val="20"/>
              </w:rPr>
              <w:t xml:space="preserve"> no 1470034/2022.</w:t>
            </w:r>
          </w:p>
          <w:p w14:paraId="55E59545" w14:textId="77777777" w:rsidR="004F6B03" w:rsidRPr="00A25FA0" w:rsidRDefault="004F6B03" w:rsidP="004F6B03">
            <w:pPr>
              <w:widowControl/>
              <w:numPr>
                <w:ilvl w:val="1"/>
                <w:numId w:val="7"/>
              </w:numPr>
              <w:spacing w:after="120"/>
              <w:ind w:left="715" w:hanging="431"/>
              <w:jc w:val="both"/>
              <w:rPr>
                <w:rFonts w:ascii="Times New Roman" w:eastAsia="Times New Roman" w:hAnsi="Times New Roman" w:cs="Times New Roman"/>
                <w:bCs/>
                <w:color w:val="000000" w:themeColor="text1"/>
                <w:sz w:val="20"/>
                <w:szCs w:val="20"/>
              </w:rPr>
            </w:pPr>
            <w:proofErr w:type="spellStart"/>
            <w:r w:rsidRPr="00A25FA0">
              <w:rPr>
                <w:rFonts w:ascii="Times New Roman" w:hAnsi="Times New Roman" w:cs="Times New Roman"/>
                <w:bCs/>
                <w:color w:val="000000" w:themeColor="text1"/>
                <w:sz w:val="20"/>
                <w:szCs w:val="20"/>
              </w:rPr>
              <w:t>Registros</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egressos</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cursos</w:t>
            </w:r>
            <w:proofErr w:type="spellEnd"/>
            <w:r w:rsidRPr="00A25FA0">
              <w:rPr>
                <w:rFonts w:ascii="Times New Roman" w:hAnsi="Times New Roman" w:cs="Times New Roman"/>
                <w:bCs/>
                <w:color w:val="000000" w:themeColor="text1"/>
                <w:sz w:val="20"/>
                <w:szCs w:val="20"/>
              </w:rPr>
              <w:t xml:space="preserve"> de arquitetura e urbanismo EAD.</w:t>
            </w:r>
          </w:p>
          <w:p w14:paraId="639C4FE1" w14:textId="77777777" w:rsidR="004F6B03" w:rsidRPr="00A25FA0" w:rsidRDefault="004F6B03" w:rsidP="004F6B03">
            <w:pPr>
              <w:spacing w:after="120"/>
              <w:ind w:left="715"/>
              <w:jc w:val="both"/>
              <w:rPr>
                <w:rFonts w:ascii="Times New Roman" w:hAnsi="Times New Roman" w:cs="Times New Roman"/>
                <w:color w:val="000000" w:themeColor="text1"/>
                <w:sz w:val="20"/>
                <w:szCs w:val="20"/>
              </w:rPr>
            </w:pPr>
            <w:r w:rsidRPr="00A25FA0">
              <w:rPr>
                <w:rFonts w:ascii="Times New Roman" w:hAnsi="Times New Roman" w:cs="Times New Roman"/>
                <w:b/>
                <w:bCs/>
                <w:color w:val="000000" w:themeColor="text1"/>
                <w:sz w:val="20"/>
                <w:szCs w:val="20"/>
              </w:rPr>
              <w:t xml:space="preserve">3.8.1. </w:t>
            </w:r>
            <w:proofErr w:type="spellStart"/>
            <w:r w:rsidRPr="00A25FA0">
              <w:rPr>
                <w:rFonts w:ascii="Times New Roman" w:eastAsia="Times New Roman" w:hAnsi="Times New Roman" w:cs="Times New Roman"/>
                <w:color w:val="000000" w:themeColor="text1"/>
                <w:sz w:val="20"/>
                <w:szCs w:val="20"/>
              </w:rPr>
              <w:t>Processo</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análise</w:t>
            </w:r>
            <w:proofErr w:type="spellEnd"/>
            <w:r w:rsidRPr="00A25FA0">
              <w:rPr>
                <w:rFonts w:ascii="Times New Roman" w:eastAsia="Times New Roman" w:hAnsi="Times New Roman" w:cs="Times New Roman"/>
                <w:color w:val="000000" w:themeColor="text1"/>
                <w:sz w:val="20"/>
                <w:szCs w:val="20"/>
              </w:rPr>
              <w:t xml:space="preserve"> do PPC do </w:t>
            </w:r>
            <w:proofErr w:type="spellStart"/>
            <w:r w:rsidRPr="00A25FA0">
              <w:rPr>
                <w:rFonts w:ascii="Times New Roman" w:eastAsia="Times New Roman" w:hAnsi="Times New Roman" w:cs="Times New Roman"/>
                <w:color w:val="000000" w:themeColor="text1"/>
                <w:sz w:val="20"/>
                <w:szCs w:val="20"/>
              </w:rPr>
              <w:t>curso</w:t>
            </w:r>
            <w:proofErr w:type="spellEnd"/>
            <w:r w:rsidRPr="00A25FA0">
              <w:rPr>
                <w:rFonts w:ascii="Times New Roman" w:eastAsia="Times New Roman" w:hAnsi="Times New Roman" w:cs="Times New Roman"/>
                <w:color w:val="000000" w:themeColor="text1"/>
                <w:sz w:val="20"/>
                <w:szCs w:val="20"/>
              </w:rPr>
              <w:t xml:space="preserve"> de arquitetura e urbanismo da IES UNINCOR, </w:t>
            </w:r>
            <w:proofErr w:type="spellStart"/>
            <w:r w:rsidRPr="00A25FA0">
              <w:rPr>
                <w:rFonts w:ascii="Times New Roman" w:eastAsia="Times New Roman" w:hAnsi="Times New Roman" w:cs="Times New Roman"/>
                <w:color w:val="000000" w:themeColor="text1"/>
                <w:sz w:val="20"/>
                <w:szCs w:val="20"/>
              </w:rPr>
              <w:t>processo</w:t>
            </w:r>
            <w:proofErr w:type="spellEnd"/>
            <w:r w:rsidRPr="00A25FA0">
              <w:rPr>
                <w:rFonts w:ascii="Times New Roman" w:eastAsia="Times New Roman" w:hAnsi="Times New Roman" w:cs="Times New Roman"/>
                <w:color w:val="000000" w:themeColor="text1"/>
                <w:sz w:val="20"/>
                <w:szCs w:val="20"/>
              </w:rPr>
              <w:t xml:space="preserve"> n° 1355088/2021.</w:t>
            </w:r>
          </w:p>
          <w:p w14:paraId="7EB16671" w14:textId="77777777" w:rsidR="004F6B03" w:rsidRPr="00A25FA0" w:rsidRDefault="004F6B03" w:rsidP="004F6B03">
            <w:pPr>
              <w:spacing w:after="120"/>
              <w:ind w:left="715"/>
              <w:jc w:val="both"/>
              <w:rPr>
                <w:rFonts w:ascii="Times New Roman" w:eastAsia="Times New Roman" w:hAnsi="Times New Roman" w:cs="Times New Roman"/>
                <w:color w:val="000000" w:themeColor="text1"/>
                <w:sz w:val="20"/>
                <w:szCs w:val="20"/>
              </w:rPr>
            </w:pPr>
            <w:r w:rsidRPr="00A25FA0">
              <w:rPr>
                <w:rFonts w:ascii="Times New Roman" w:hAnsi="Times New Roman" w:cs="Times New Roman"/>
                <w:b/>
                <w:bCs/>
                <w:color w:val="000000" w:themeColor="text1"/>
                <w:sz w:val="20"/>
                <w:szCs w:val="20"/>
              </w:rPr>
              <w:lastRenderedPageBreak/>
              <w:t>3.8.2.</w:t>
            </w:r>
            <w:r w:rsidRPr="00A25FA0">
              <w:rPr>
                <w:rFonts w:ascii="Times New Roman" w:hAnsi="Times New Roman" w:cs="Times New Roman"/>
                <w:color w:val="000000" w:themeColor="text1"/>
                <w:sz w:val="20"/>
                <w:szCs w:val="20"/>
              </w:rPr>
              <w:t xml:space="preserve"> </w:t>
            </w:r>
            <w:r w:rsidRPr="00A25FA0">
              <w:rPr>
                <w:rFonts w:ascii="Times New Roman" w:eastAsia="Times New Roman" w:hAnsi="Times New Roman" w:cs="Times New Roman"/>
                <w:color w:val="000000" w:themeColor="text1"/>
                <w:sz w:val="20"/>
                <w:szCs w:val="20"/>
              </w:rPr>
              <w:t xml:space="preserve">DCEF-CAU-MG_160.3.9-2022 que </w:t>
            </w:r>
            <w:proofErr w:type="spellStart"/>
            <w:r w:rsidRPr="00A25FA0">
              <w:rPr>
                <w:rFonts w:ascii="Times New Roman" w:eastAsia="Times New Roman" w:hAnsi="Times New Roman" w:cs="Times New Roman"/>
                <w:color w:val="000000" w:themeColor="text1"/>
                <w:sz w:val="20"/>
                <w:szCs w:val="20"/>
              </w:rPr>
              <w:t>aprova</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Procedimento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Interno</w:t>
            </w:r>
            <w:proofErr w:type="spellEnd"/>
            <w:r w:rsidRPr="00A25FA0">
              <w:rPr>
                <w:rFonts w:ascii="Times New Roman" w:eastAsia="Times New Roman" w:hAnsi="Times New Roman" w:cs="Times New Roman"/>
                <w:color w:val="000000" w:themeColor="text1"/>
                <w:sz w:val="20"/>
                <w:szCs w:val="20"/>
              </w:rPr>
              <w:t xml:space="preserve"> para o </w:t>
            </w:r>
            <w:proofErr w:type="spellStart"/>
            <w:r w:rsidRPr="00A25FA0">
              <w:rPr>
                <w:rFonts w:ascii="Times New Roman" w:eastAsia="Times New Roman" w:hAnsi="Times New Roman" w:cs="Times New Roman"/>
                <w:color w:val="000000" w:themeColor="text1"/>
                <w:sz w:val="20"/>
                <w:szCs w:val="20"/>
              </w:rPr>
              <w:t>Setor</w:t>
            </w:r>
            <w:proofErr w:type="spellEnd"/>
            <w:r w:rsidRPr="00A25FA0">
              <w:rPr>
                <w:rFonts w:ascii="Times New Roman" w:eastAsia="Times New Roman" w:hAnsi="Times New Roman" w:cs="Times New Roman"/>
                <w:color w:val="000000" w:themeColor="text1"/>
                <w:sz w:val="20"/>
                <w:szCs w:val="20"/>
              </w:rPr>
              <w:t xml:space="preserve"> de Registro Profissional do CAU/MG com </w:t>
            </w:r>
            <w:proofErr w:type="spellStart"/>
            <w:r w:rsidRPr="00A25FA0">
              <w:rPr>
                <w:rFonts w:ascii="Times New Roman" w:eastAsia="Times New Roman" w:hAnsi="Times New Roman" w:cs="Times New Roman"/>
                <w:color w:val="000000" w:themeColor="text1"/>
                <w:sz w:val="20"/>
                <w:szCs w:val="20"/>
              </w:rPr>
              <w:t>critérios</w:t>
            </w:r>
            <w:proofErr w:type="spellEnd"/>
            <w:r w:rsidRPr="00A25FA0">
              <w:rPr>
                <w:rFonts w:ascii="Times New Roman" w:eastAsia="Times New Roman" w:hAnsi="Times New Roman" w:cs="Times New Roman"/>
                <w:color w:val="000000" w:themeColor="text1"/>
                <w:sz w:val="20"/>
                <w:szCs w:val="20"/>
              </w:rPr>
              <w:t xml:space="preserve"> para </w:t>
            </w:r>
            <w:proofErr w:type="spellStart"/>
            <w:r w:rsidRPr="00A25FA0">
              <w:rPr>
                <w:rFonts w:ascii="Times New Roman" w:eastAsia="Times New Roman" w:hAnsi="Times New Roman" w:cs="Times New Roman"/>
                <w:color w:val="000000" w:themeColor="text1"/>
                <w:sz w:val="20"/>
                <w:szCs w:val="20"/>
              </w:rPr>
              <w:t>abertura</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processo</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registro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profissional</w:t>
            </w:r>
            <w:proofErr w:type="spellEnd"/>
            <w:r w:rsidRPr="00A25FA0">
              <w:rPr>
                <w:rFonts w:ascii="Times New Roman" w:eastAsia="Times New Roman" w:hAnsi="Times New Roman" w:cs="Times New Roman"/>
                <w:color w:val="000000" w:themeColor="text1"/>
                <w:sz w:val="20"/>
                <w:szCs w:val="20"/>
              </w:rPr>
              <w:t xml:space="preserve"> para </w:t>
            </w:r>
            <w:proofErr w:type="spellStart"/>
            <w:r w:rsidRPr="00A25FA0">
              <w:rPr>
                <w:rFonts w:ascii="Times New Roman" w:eastAsia="Times New Roman" w:hAnsi="Times New Roman" w:cs="Times New Roman"/>
                <w:color w:val="000000" w:themeColor="text1"/>
                <w:sz w:val="20"/>
                <w:szCs w:val="20"/>
              </w:rPr>
              <w:t>egressos</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cursos</w:t>
            </w:r>
            <w:proofErr w:type="spellEnd"/>
            <w:r w:rsidRPr="00A25FA0">
              <w:rPr>
                <w:rFonts w:ascii="Times New Roman" w:eastAsia="Times New Roman" w:hAnsi="Times New Roman" w:cs="Times New Roman"/>
                <w:color w:val="000000" w:themeColor="text1"/>
                <w:sz w:val="20"/>
                <w:szCs w:val="20"/>
              </w:rPr>
              <w:t xml:space="preserve"> de Arquitetura e Urbanismo </w:t>
            </w:r>
            <w:proofErr w:type="spellStart"/>
            <w:r w:rsidRPr="00A25FA0">
              <w:rPr>
                <w:rFonts w:ascii="Times New Roman" w:eastAsia="Times New Roman" w:hAnsi="Times New Roman" w:cs="Times New Roman"/>
                <w:color w:val="000000" w:themeColor="text1"/>
                <w:sz w:val="20"/>
                <w:szCs w:val="20"/>
              </w:rPr>
              <w:t>oferecidos</w:t>
            </w:r>
            <w:proofErr w:type="spellEnd"/>
            <w:r w:rsidRPr="00A25FA0">
              <w:rPr>
                <w:rFonts w:ascii="Times New Roman" w:eastAsia="Times New Roman" w:hAnsi="Times New Roman" w:cs="Times New Roman"/>
                <w:color w:val="000000" w:themeColor="text1"/>
                <w:sz w:val="20"/>
                <w:szCs w:val="20"/>
              </w:rPr>
              <w:t xml:space="preserve"> no </w:t>
            </w:r>
            <w:proofErr w:type="spellStart"/>
            <w:r w:rsidRPr="00A25FA0">
              <w:rPr>
                <w:rFonts w:ascii="Times New Roman" w:eastAsia="Times New Roman" w:hAnsi="Times New Roman" w:cs="Times New Roman"/>
                <w:color w:val="000000" w:themeColor="text1"/>
                <w:sz w:val="20"/>
                <w:szCs w:val="20"/>
              </w:rPr>
              <w:t>formato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Educação</w:t>
            </w:r>
            <w:proofErr w:type="spellEnd"/>
            <w:r w:rsidRPr="00A25FA0">
              <w:rPr>
                <w:rFonts w:ascii="Times New Roman" w:eastAsia="Times New Roman" w:hAnsi="Times New Roman" w:cs="Times New Roman"/>
                <w:color w:val="000000" w:themeColor="text1"/>
                <w:sz w:val="20"/>
                <w:szCs w:val="20"/>
              </w:rPr>
              <w:t xml:space="preserve"> à </w:t>
            </w:r>
            <w:proofErr w:type="spellStart"/>
            <w:r w:rsidRPr="00A25FA0">
              <w:rPr>
                <w:rFonts w:ascii="Times New Roman" w:eastAsia="Times New Roman" w:hAnsi="Times New Roman" w:cs="Times New Roman"/>
                <w:color w:val="000000" w:themeColor="text1"/>
                <w:sz w:val="20"/>
                <w:szCs w:val="20"/>
              </w:rPr>
              <w:t>Distância</w:t>
            </w:r>
            <w:proofErr w:type="spellEnd"/>
            <w:r w:rsidRPr="00A25FA0">
              <w:rPr>
                <w:rFonts w:ascii="Times New Roman" w:eastAsia="Times New Roman" w:hAnsi="Times New Roman" w:cs="Times New Roman"/>
                <w:color w:val="000000" w:themeColor="text1"/>
                <w:sz w:val="20"/>
                <w:szCs w:val="20"/>
              </w:rPr>
              <w:t>” (</w:t>
            </w:r>
            <w:proofErr w:type="spellStart"/>
            <w:r w:rsidRPr="00A25FA0">
              <w:rPr>
                <w:rFonts w:ascii="Times New Roman" w:eastAsia="Times New Roman" w:hAnsi="Times New Roman" w:cs="Times New Roman"/>
                <w:color w:val="000000" w:themeColor="text1"/>
                <w:sz w:val="20"/>
                <w:szCs w:val="20"/>
              </w:rPr>
              <w:t>Protocolo</w:t>
            </w:r>
            <w:proofErr w:type="spellEnd"/>
            <w:r w:rsidRPr="00A25FA0">
              <w:rPr>
                <w:rFonts w:ascii="Times New Roman" w:eastAsia="Times New Roman" w:hAnsi="Times New Roman" w:cs="Times New Roman"/>
                <w:color w:val="000000" w:themeColor="text1"/>
                <w:sz w:val="20"/>
                <w:szCs w:val="20"/>
              </w:rPr>
              <w:t xml:space="preserve"> SICCAU n° </w:t>
            </w:r>
            <w:r w:rsidRPr="00A25FA0">
              <w:rPr>
                <w:rFonts w:ascii="Times New Roman" w:hAnsi="Times New Roman" w:cs="Times New Roman"/>
                <w:color w:val="000000" w:themeColor="text1"/>
                <w:sz w:val="20"/>
                <w:szCs w:val="20"/>
              </w:rPr>
              <w:t>1585603/2022)</w:t>
            </w:r>
            <w:r w:rsidRPr="00A25FA0">
              <w:rPr>
                <w:rFonts w:ascii="Times New Roman" w:eastAsia="Times New Roman" w:hAnsi="Times New Roman" w:cs="Times New Roman"/>
                <w:color w:val="000000" w:themeColor="text1"/>
                <w:sz w:val="20"/>
                <w:szCs w:val="20"/>
              </w:rPr>
              <w:t>.</w:t>
            </w:r>
          </w:p>
          <w:p w14:paraId="76B3F8FB" w14:textId="77777777" w:rsidR="004F6B03" w:rsidRPr="00A25FA0" w:rsidRDefault="004F6B03" w:rsidP="004F6B03">
            <w:pPr>
              <w:spacing w:after="120"/>
              <w:ind w:left="715"/>
              <w:jc w:val="both"/>
              <w:rPr>
                <w:rFonts w:ascii="Times New Roman" w:eastAsia="Times New Roman" w:hAnsi="Times New Roman" w:cs="Times New Roman"/>
                <w:color w:val="000000" w:themeColor="text1"/>
                <w:sz w:val="20"/>
                <w:szCs w:val="20"/>
              </w:rPr>
            </w:pPr>
            <w:r w:rsidRPr="00A25FA0">
              <w:rPr>
                <w:rFonts w:ascii="Times New Roman" w:hAnsi="Times New Roman" w:cs="Times New Roman"/>
                <w:b/>
                <w:bCs/>
                <w:color w:val="000000" w:themeColor="text1"/>
                <w:sz w:val="20"/>
                <w:szCs w:val="20"/>
              </w:rPr>
              <w:t>3</w:t>
            </w:r>
            <w:r w:rsidRPr="00A25FA0">
              <w:rPr>
                <w:rFonts w:ascii="Times New Roman" w:eastAsia="Times New Roman" w:hAnsi="Times New Roman" w:cs="Times New Roman"/>
                <w:color w:val="000000" w:themeColor="text1"/>
                <w:sz w:val="20"/>
                <w:szCs w:val="20"/>
              </w:rPr>
              <w:t xml:space="preserve">.8.3 </w:t>
            </w:r>
            <w:proofErr w:type="spellStart"/>
            <w:r w:rsidRPr="00A25FA0">
              <w:rPr>
                <w:rFonts w:ascii="Times New Roman" w:eastAsia="Times New Roman" w:hAnsi="Times New Roman" w:cs="Times New Roman"/>
                <w:color w:val="000000" w:themeColor="text1"/>
                <w:sz w:val="20"/>
                <w:szCs w:val="20"/>
              </w:rPr>
              <w:t>Análise</w:t>
            </w:r>
            <w:proofErr w:type="spellEnd"/>
            <w:r w:rsidRPr="00A25FA0">
              <w:rPr>
                <w:rFonts w:ascii="Times New Roman" w:eastAsia="Times New Roman" w:hAnsi="Times New Roman" w:cs="Times New Roman"/>
                <w:color w:val="000000" w:themeColor="text1"/>
                <w:sz w:val="20"/>
                <w:szCs w:val="20"/>
              </w:rPr>
              <w:t xml:space="preserve"> da DCD-CAUMG Nº 179.3.2-2022 </w:t>
            </w:r>
            <w:proofErr w:type="spellStart"/>
            <w:r w:rsidRPr="00A25FA0">
              <w:rPr>
                <w:rFonts w:ascii="Times New Roman" w:eastAsia="Times New Roman" w:hAnsi="Times New Roman" w:cs="Times New Roman"/>
                <w:color w:val="000000" w:themeColor="text1"/>
                <w:sz w:val="20"/>
                <w:szCs w:val="20"/>
              </w:rPr>
              <w:t>sobre</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Ação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conjunta</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enf</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rentamento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ao</w:t>
            </w:r>
            <w:proofErr w:type="spellEnd"/>
            <w:r w:rsidRPr="00A25FA0">
              <w:rPr>
                <w:rFonts w:ascii="Times New Roman" w:eastAsia="Times New Roman" w:hAnsi="Times New Roman" w:cs="Times New Roman"/>
                <w:color w:val="000000" w:themeColor="text1"/>
                <w:sz w:val="20"/>
                <w:szCs w:val="20"/>
              </w:rPr>
              <w:t xml:space="preserve"> Ensino à </w:t>
            </w:r>
            <w:proofErr w:type="spellStart"/>
            <w:r w:rsidRPr="00A25FA0">
              <w:rPr>
                <w:rFonts w:ascii="Times New Roman" w:eastAsia="Times New Roman" w:hAnsi="Times New Roman" w:cs="Times New Roman"/>
                <w:color w:val="000000" w:themeColor="text1"/>
                <w:sz w:val="20"/>
                <w:szCs w:val="20"/>
              </w:rPr>
              <w:t>Distância</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EaD</w:t>
            </w:r>
            <w:proofErr w:type="spellEnd"/>
            <w:r w:rsidRPr="00A25FA0">
              <w:rPr>
                <w:rFonts w:ascii="Times New Roman" w:eastAsia="Times New Roman" w:hAnsi="Times New Roman" w:cs="Times New Roman"/>
                <w:color w:val="000000" w:themeColor="text1"/>
                <w:sz w:val="20"/>
                <w:szCs w:val="20"/>
              </w:rPr>
              <w:t>)”.</w:t>
            </w:r>
          </w:p>
          <w:p w14:paraId="71639FCE" w14:textId="77777777" w:rsidR="004F6B03" w:rsidRPr="00A25FA0" w:rsidRDefault="004F6B03" w:rsidP="004F6B03">
            <w:pPr>
              <w:widowControl/>
              <w:numPr>
                <w:ilvl w:val="1"/>
                <w:numId w:val="7"/>
              </w:numPr>
              <w:spacing w:after="120"/>
              <w:jc w:val="both"/>
              <w:rPr>
                <w:rFonts w:ascii="Times New Roman" w:hAnsi="Times New Roman" w:cs="Times New Roman"/>
                <w:bCs/>
                <w:color w:val="000000" w:themeColor="text1"/>
                <w:sz w:val="20"/>
                <w:szCs w:val="20"/>
              </w:rPr>
            </w:pPr>
            <w:proofErr w:type="spellStart"/>
            <w:r w:rsidRPr="00A25FA0">
              <w:rPr>
                <w:rFonts w:ascii="Times New Roman" w:hAnsi="Times New Roman" w:cs="Times New Roman"/>
                <w:bCs/>
                <w:color w:val="000000" w:themeColor="text1"/>
                <w:sz w:val="20"/>
                <w:szCs w:val="20"/>
              </w:rPr>
              <w:t>Análise</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protocolos</w:t>
            </w:r>
            <w:proofErr w:type="spellEnd"/>
            <w:r w:rsidRPr="00A25FA0">
              <w:rPr>
                <w:rFonts w:ascii="Times New Roman" w:hAnsi="Times New Roman" w:cs="Times New Roman"/>
                <w:bCs/>
                <w:color w:val="000000" w:themeColor="text1"/>
                <w:sz w:val="20"/>
                <w:szCs w:val="20"/>
              </w:rPr>
              <w:t xml:space="preserve"> </w:t>
            </w:r>
            <w:r w:rsidRPr="00A25FA0">
              <w:rPr>
                <w:rFonts w:ascii="Times New Roman" w:hAnsi="Times New Roman" w:cs="Times New Roman"/>
                <w:color w:val="000000" w:themeColor="text1"/>
                <w:sz w:val="20"/>
                <w:szCs w:val="20"/>
              </w:rPr>
              <w:t>1629716/2022</w:t>
            </w:r>
            <w:r w:rsidRPr="00A25FA0">
              <w:rPr>
                <w:rFonts w:ascii="Times New Roman" w:hAnsi="Times New Roman" w:cs="Times New Roman"/>
                <w:bCs/>
                <w:color w:val="000000" w:themeColor="text1"/>
                <w:sz w:val="20"/>
                <w:szCs w:val="20"/>
              </w:rPr>
              <w:t xml:space="preserve"> e </w:t>
            </w:r>
            <w:r w:rsidRPr="00A25FA0">
              <w:rPr>
                <w:rFonts w:ascii="Times New Roman" w:hAnsi="Times New Roman" w:cs="Times New Roman"/>
                <w:color w:val="000000" w:themeColor="text1"/>
                <w:sz w:val="20"/>
                <w:szCs w:val="20"/>
              </w:rPr>
              <w:t xml:space="preserve">1630626/2022 </w:t>
            </w:r>
            <w:proofErr w:type="spellStart"/>
            <w:r w:rsidRPr="00A25FA0">
              <w:rPr>
                <w:rFonts w:ascii="Times New Roman" w:hAnsi="Times New Roman" w:cs="Times New Roman"/>
                <w:bCs/>
                <w:color w:val="000000" w:themeColor="text1"/>
                <w:sz w:val="20"/>
                <w:szCs w:val="20"/>
              </w:rPr>
              <w:t>devolvidos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pelo</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Setor</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conversão</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registros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provisórios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em</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definitivos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conforme</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determinação</w:t>
            </w:r>
            <w:proofErr w:type="spellEnd"/>
            <w:r w:rsidRPr="00A25FA0">
              <w:rPr>
                <w:rFonts w:ascii="Times New Roman" w:hAnsi="Times New Roman" w:cs="Times New Roman"/>
                <w:bCs/>
                <w:color w:val="000000" w:themeColor="text1"/>
                <w:sz w:val="20"/>
                <w:szCs w:val="20"/>
              </w:rPr>
              <w:t xml:space="preserve"> da </w:t>
            </w:r>
            <w:hyperlink r:id="rId8" w:history="1">
              <w:r w:rsidRPr="00A25FA0">
                <w:rPr>
                  <w:rFonts w:ascii="Times New Roman" w:hAnsi="Times New Roman" w:cs="Times New Roman"/>
                  <w:bCs/>
                  <w:color w:val="000000" w:themeColor="text1"/>
                  <w:sz w:val="20"/>
                  <w:szCs w:val="20"/>
                  <w:u w:val="single"/>
                </w:rPr>
                <w:t>D.CEF-CAU/MG Nº 161.3.11/2022</w:t>
              </w:r>
            </w:hyperlink>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por</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conflito</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informação</w:t>
            </w:r>
            <w:proofErr w:type="spellEnd"/>
            <w:r w:rsidRPr="00A25FA0">
              <w:rPr>
                <w:rFonts w:ascii="Times New Roman" w:hAnsi="Times New Roman" w:cs="Times New Roman"/>
                <w:bCs/>
                <w:color w:val="000000" w:themeColor="text1"/>
                <w:sz w:val="20"/>
                <w:szCs w:val="20"/>
              </w:rPr>
              <w:t xml:space="preserve"> da </w:t>
            </w:r>
            <w:proofErr w:type="spellStart"/>
            <w:r w:rsidRPr="00A25FA0">
              <w:rPr>
                <w:rFonts w:ascii="Times New Roman" w:hAnsi="Times New Roman" w:cs="Times New Roman"/>
                <w:bCs/>
                <w:color w:val="000000" w:themeColor="text1"/>
                <w:sz w:val="20"/>
                <w:szCs w:val="20"/>
              </w:rPr>
              <w:t>portaria</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reconhecimento</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curso</w:t>
            </w:r>
            <w:proofErr w:type="spellEnd"/>
            <w:r w:rsidRPr="00A25FA0">
              <w:rPr>
                <w:rFonts w:ascii="Times New Roman" w:hAnsi="Times New Roman" w:cs="Times New Roman"/>
                <w:bCs/>
                <w:color w:val="000000" w:themeColor="text1"/>
                <w:sz w:val="20"/>
                <w:szCs w:val="20"/>
              </w:rPr>
              <w:t xml:space="preserve"> no </w:t>
            </w:r>
            <w:proofErr w:type="spellStart"/>
            <w:r w:rsidRPr="00A25FA0">
              <w:rPr>
                <w:rFonts w:ascii="Times New Roman" w:hAnsi="Times New Roman" w:cs="Times New Roman"/>
                <w:bCs/>
                <w:color w:val="000000" w:themeColor="text1"/>
                <w:sz w:val="20"/>
                <w:szCs w:val="20"/>
              </w:rPr>
              <w:t>Histórico</w:t>
            </w:r>
            <w:proofErr w:type="spellEnd"/>
            <w:r w:rsidRPr="00A25FA0">
              <w:rPr>
                <w:rFonts w:ascii="Times New Roman" w:hAnsi="Times New Roman" w:cs="Times New Roman"/>
                <w:bCs/>
                <w:color w:val="000000" w:themeColor="text1"/>
                <w:sz w:val="20"/>
                <w:szCs w:val="20"/>
              </w:rPr>
              <w:t xml:space="preserve"> e Diploma.</w:t>
            </w:r>
          </w:p>
          <w:p w14:paraId="15F68DF6" w14:textId="77777777" w:rsidR="004F6B03" w:rsidRPr="00A25FA0" w:rsidRDefault="004F6B03" w:rsidP="004F6B03">
            <w:pPr>
              <w:widowControl/>
              <w:numPr>
                <w:ilvl w:val="1"/>
                <w:numId w:val="7"/>
              </w:numPr>
              <w:spacing w:after="120"/>
              <w:ind w:left="715" w:hanging="431"/>
              <w:jc w:val="both"/>
              <w:rPr>
                <w:rFonts w:ascii="Times New Roman" w:hAnsi="Times New Roman" w:cs="Times New Roman"/>
                <w:bCs/>
                <w:color w:val="000000" w:themeColor="text1"/>
                <w:sz w:val="20"/>
                <w:szCs w:val="20"/>
              </w:rPr>
            </w:pPr>
            <w:proofErr w:type="spellStart"/>
            <w:r w:rsidRPr="00A25FA0">
              <w:rPr>
                <w:rFonts w:ascii="Times New Roman" w:hAnsi="Times New Roman" w:cs="Times New Roman"/>
                <w:bCs/>
                <w:color w:val="000000" w:themeColor="text1"/>
                <w:sz w:val="20"/>
                <w:szCs w:val="20"/>
              </w:rPr>
              <w:t>Reporte</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sobre</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solicitações</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informações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acerca</w:t>
            </w:r>
            <w:proofErr w:type="spellEnd"/>
            <w:r w:rsidRPr="00A25FA0">
              <w:rPr>
                <w:rFonts w:ascii="Times New Roman" w:hAnsi="Times New Roman" w:cs="Times New Roman"/>
                <w:bCs/>
                <w:color w:val="000000" w:themeColor="text1"/>
                <w:sz w:val="20"/>
                <w:szCs w:val="20"/>
              </w:rPr>
              <w:t xml:space="preserve"> do </w:t>
            </w:r>
            <w:proofErr w:type="spellStart"/>
            <w:r w:rsidRPr="00A25FA0">
              <w:rPr>
                <w:rFonts w:ascii="Times New Roman" w:hAnsi="Times New Roman" w:cs="Times New Roman"/>
                <w:bCs/>
                <w:color w:val="000000" w:themeColor="text1"/>
                <w:sz w:val="20"/>
                <w:szCs w:val="20"/>
              </w:rPr>
              <w:t>curso</w:t>
            </w:r>
            <w:proofErr w:type="spellEnd"/>
            <w:r w:rsidRPr="00A25FA0">
              <w:rPr>
                <w:rFonts w:ascii="Times New Roman" w:hAnsi="Times New Roman" w:cs="Times New Roman"/>
                <w:bCs/>
                <w:color w:val="000000" w:themeColor="text1"/>
                <w:sz w:val="20"/>
                <w:szCs w:val="20"/>
              </w:rPr>
              <w:t xml:space="preserve"> UNA - Campus </w:t>
            </w:r>
            <w:proofErr w:type="spellStart"/>
            <w:r w:rsidRPr="00A25FA0">
              <w:rPr>
                <w:rFonts w:ascii="Times New Roman" w:hAnsi="Times New Roman" w:cs="Times New Roman"/>
                <w:bCs/>
                <w:color w:val="000000" w:themeColor="text1"/>
                <w:sz w:val="20"/>
                <w:szCs w:val="20"/>
              </w:rPr>
              <w:t>Aimorés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código</w:t>
            </w:r>
            <w:proofErr w:type="spellEnd"/>
            <w:r w:rsidRPr="00A25FA0">
              <w:rPr>
                <w:rFonts w:ascii="Times New Roman" w:hAnsi="Times New Roman" w:cs="Times New Roman"/>
                <w:bCs/>
                <w:color w:val="000000" w:themeColor="text1"/>
                <w:sz w:val="20"/>
                <w:szCs w:val="20"/>
              </w:rPr>
              <w:t xml:space="preserve"> e-MEC n° 1442412) no </w:t>
            </w:r>
            <w:proofErr w:type="spellStart"/>
            <w:r w:rsidRPr="00A25FA0">
              <w:rPr>
                <w:rFonts w:ascii="Times New Roman" w:hAnsi="Times New Roman" w:cs="Times New Roman"/>
                <w:bCs/>
                <w:color w:val="000000" w:themeColor="text1"/>
                <w:sz w:val="20"/>
                <w:szCs w:val="20"/>
              </w:rPr>
              <w:t>âmbito</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solicitações</w:t>
            </w:r>
            <w:proofErr w:type="spellEnd"/>
            <w:r w:rsidRPr="00A25FA0">
              <w:rPr>
                <w:rFonts w:ascii="Times New Roman" w:hAnsi="Times New Roman" w:cs="Times New Roman"/>
                <w:bCs/>
                <w:color w:val="000000" w:themeColor="text1"/>
                <w:sz w:val="20"/>
                <w:szCs w:val="20"/>
              </w:rPr>
              <w:t xml:space="preserve"> de </w:t>
            </w:r>
            <w:proofErr w:type="spellStart"/>
            <w:r w:rsidRPr="00A25FA0">
              <w:rPr>
                <w:rFonts w:ascii="Times New Roman" w:hAnsi="Times New Roman" w:cs="Times New Roman"/>
                <w:bCs/>
                <w:color w:val="000000" w:themeColor="text1"/>
                <w:sz w:val="20"/>
                <w:szCs w:val="20"/>
              </w:rPr>
              <w:t>registros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profissionais</w:t>
            </w:r>
            <w:proofErr w:type="spellEnd"/>
            <w:r w:rsidRPr="00A25FA0">
              <w:rPr>
                <w:rFonts w:ascii="Times New Roman" w:hAnsi="Times New Roman" w:cs="Times New Roman"/>
                <w:bCs/>
                <w:color w:val="000000" w:themeColor="text1"/>
                <w:sz w:val="20"/>
                <w:szCs w:val="20"/>
              </w:rPr>
              <w:t>.</w:t>
            </w:r>
          </w:p>
          <w:p w14:paraId="2EB0CE0A" w14:textId="77777777" w:rsidR="004F6B03" w:rsidRPr="00A25FA0" w:rsidRDefault="004F6B03" w:rsidP="004F6B03">
            <w:pPr>
              <w:widowControl/>
              <w:numPr>
                <w:ilvl w:val="1"/>
                <w:numId w:val="7"/>
              </w:numPr>
              <w:spacing w:after="120"/>
              <w:ind w:left="715" w:hanging="431"/>
              <w:jc w:val="both"/>
              <w:rPr>
                <w:rFonts w:ascii="Times New Roman" w:hAnsi="Times New Roman" w:cs="Times New Roman"/>
                <w:bCs/>
                <w:color w:val="000000" w:themeColor="text1"/>
                <w:sz w:val="20"/>
                <w:szCs w:val="20"/>
              </w:rPr>
            </w:pPr>
            <w:proofErr w:type="spellStart"/>
            <w:r w:rsidRPr="00A25FA0">
              <w:rPr>
                <w:rFonts w:ascii="Times New Roman" w:hAnsi="Times New Roman" w:cs="Times New Roman"/>
                <w:bCs/>
                <w:color w:val="000000" w:themeColor="text1"/>
                <w:sz w:val="20"/>
                <w:szCs w:val="20"/>
              </w:rPr>
              <w:t>Denúncias</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sobre</w:t>
            </w:r>
            <w:proofErr w:type="spellEnd"/>
            <w:r w:rsidRPr="00A25FA0">
              <w:rPr>
                <w:rFonts w:ascii="Times New Roman" w:hAnsi="Times New Roman" w:cs="Times New Roman"/>
                <w:bCs/>
                <w:color w:val="000000" w:themeColor="text1"/>
                <w:sz w:val="20"/>
                <w:szCs w:val="20"/>
              </w:rPr>
              <w:t xml:space="preserve"> </w:t>
            </w:r>
            <w:r w:rsidRPr="00A25FA0">
              <w:rPr>
                <w:rFonts w:ascii="Times New Roman" w:hAnsi="Times New Roman" w:cs="Times New Roman"/>
                <w:color w:val="000000" w:themeColor="text1"/>
                <w:sz w:val="20"/>
                <w:szCs w:val="20"/>
                <w:lang w:val="pt-PT"/>
              </w:rPr>
              <w:t>mudanças em cursos de arquitetura e urbanismo.</w:t>
            </w:r>
          </w:p>
          <w:p w14:paraId="4FDD2DE6" w14:textId="77777777" w:rsidR="004F6B03" w:rsidRPr="00A25FA0" w:rsidRDefault="004F6B03" w:rsidP="004F6B03">
            <w:pPr>
              <w:spacing w:after="120"/>
              <w:ind w:left="715"/>
              <w:jc w:val="both"/>
              <w:rPr>
                <w:rFonts w:ascii="Times New Roman" w:hAnsi="Times New Roman" w:cs="Times New Roman"/>
                <w:bCs/>
                <w:color w:val="000000" w:themeColor="text1"/>
                <w:sz w:val="20"/>
                <w:szCs w:val="20"/>
              </w:rPr>
            </w:pPr>
            <w:r w:rsidRPr="00A25FA0">
              <w:rPr>
                <w:rFonts w:ascii="Times New Roman" w:hAnsi="Times New Roman" w:cs="Times New Roman"/>
                <w:b/>
                <w:bCs/>
                <w:color w:val="000000" w:themeColor="text1"/>
                <w:sz w:val="20"/>
                <w:szCs w:val="20"/>
              </w:rPr>
              <w:t>3.11.1</w:t>
            </w:r>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Retorno</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sobre</w:t>
            </w:r>
            <w:proofErr w:type="spellEnd"/>
            <w:r w:rsidRPr="00A25FA0">
              <w:rPr>
                <w:rFonts w:ascii="Times New Roman" w:hAnsi="Times New Roman" w:cs="Times New Roman"/>
                <w:bCs/>
                <w:color w:val="000000" w:themeColor="text1"/>
                <w:sz w:val="20"/>
                <w:szCs w:val="20"/>
              </w:rPr>
              <w:t xml:space="preserve"> a </w:t>
            </w:r>
            <w:proofErr w:type="spellStart"/>
            <w:r w:rsidRPr="00A25FA0">
              <w:rPr>
                <w:rFonts w:ascii="Times New Roman" w:eastAsia="Times New Roman" w:hAnsi="Times New Roman" w:cs="Times New Roman"/>
                <w:color w:val="000000" w:themeColor="text1"/>
                <w:sz w:val="20"/>
                <w:szCs w:val="20"/>
              </w:rPr>
              <w:t>denúncia</w:t>
            </w:r>
            <w:proofErr w:type="spellEnd"/>
            <w:r w:rsidRPr="00A25FA0">
              <w:rPr>
                <w:rFonts w:ascii="Times New Roman" w:eastAsia="Times New Roman" w:hAnsi="Times New Roman" w:cs="Times New Roman"/>
                <w:color w:val="000000" w:themeColor="text1"/>
                <w:sz w:val="20"/>
                <w:szCs w:val="20"/>
              </w:rPr>
              <w:t xml:space="preserve"> n° 36899 (</w:t>
            </w:r>
            <w:r w:rsidRPr="00A25FA0">
              <w:rPr>
                <w:rFonts w:ascii="Times New Roman" w:hAnsi="Times New Roman" w:cs="Times New Roman"/>
                <w:color w:val="000000" w:themeColor="text1"/>
                <w:sz w:val="20"/>
                <w:szCs w:val="20"/>
                <w:shd w:val="clear" w:color="auto" w:fill="FFFFFF"/>
              </w:rPr>
              <w:t>1615613/2022).</w:t>
            </w:r>
          </w:p>
          <w:p w14:paraId="47ADC58D" w14:textId="7527FB9F" w:rsidR="00B44CD3" w:rsidRPr="00A25FA0" w:rsidRDefault="004F6B03" w:rsidP="004F6B03">
            <w:pPr>
              <w:spacing w:after="120"/>
              <w:ind w:left="715"/>
              <w:jc w:val="both"/>
              <w:rPr>
                <w:rFonts w:ascii="Times New Roman" w:hAnsi="Times New Roman" w:cs="Times New Roman"/>
                <w:bCs/>
                <w:color w:val="000000" w:themeColor="text1"/>
                <w:sz w:val="20"/>
                <w:szCs w:val="20"/>
              </w:rPr>
            </w:pPr>
            <w:r w:rsidRPr="00A25FA0">
              <w:rPr>
                <w:rFonts w:ascii="Times New Roman" w:hAnsi="Times New Roman" w:cs="Times New Roman"/>
                <w:b/>
                <w:bCs/>
                <w:color w:val="000000" w:themeColor="text1"/>
                <w:sz w:val="20"/>
                <w:szCs w:val="20"/>
              </w:rPr>
              <w:t>3.11.2</w:t>
            </w:r>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Retorno</w:t>
            </w:r>
            <w:proofErr w:type="spellEnd"/>
            <w:r w:rsidRPr="00A25FA0">
              <w:rPr>
                <w:rFonts w:ascii="Times New Roman" w:hAnsi="Times New Roman" w:cs="Times New Roman"/>
                <w:bCs/>
                <w:color w:val="000000" w:themeColor="text1"/>
                <w:sz w:val="20"/>
                <w:szCs w:val="20"/>
              </w:rPr>
              <w:t xml:space="preserve"> </w:t>
            </w:r>
            <w:proofErr w:type="spellStart"/>
            <w:r w:rsidRPr="00A25FA0">
              <w:rPr>
                <w:rFonts w:ascii="Times New Roman" w:hAnsi="Times New Roman" w:cs="Times New Roman"/>
                <w:bCs/>
                <w:color w:val="000000" w:themeColor="text1"/>
                <w:sz w:val="20"/>
                <w:szCs w:val="20"/>
              </w:rPr>
              <w:t>sobre</w:t>
            </w:r>
            <w:proofErr w:type="spellEnd"/>
            <w:r w:rsidRPr="00A25FA0">
              <w:rPr>
                <w:rFonts w:ascii="Times New Roman" w:hAnsi="Times New Roman" w:cs="Times New Roman"/>
                <w:bCs/>
                <w:color w:val="000000" w:themeColor="text1"/>
                <w:sz w:val="20"/>
                <w:szCs w:val="20"/>
              </w:rPr>
              <w:t xml:space="preserve"> a </w:t>
            </w:r>
            <w:proofErr w:type="spellStart"/>
            <w:r w:rsidRPr="00A25FA0">
              <w:rPr>
                <w:rFonts w:ascii="Times New Roman" w:eastAsia="Times New Roman" w:hAnsi="Times New Roman" w:cs="Times New Roman"/>
                <w:color w:val="000000" w:themeColor="text1"/>
                <w:sz w:val="20"/>
                <w:szCs w:val="20"/>
              </w:rPr>
              <w:t>denúncia</w:t>
            </w:r>
            <w:proofErr w:type="spellEnd"/>
            <w:r w:rsidRPr="00A25FA0">
              <w:rPr>
                <w:rFonts w:ascii="Times New Roman" w:eastAsia="Times New Roman" w:hAnsi="Times New Roman" w:cs="Times New Roman"/>
                <w:color w:val="000000" w:themeColor="text1"/>
                <w:sz w:val="20"/>
                <w:szCs w:val="20"/>
              </w:rPr>
              <w:t xml:space="preserve"> n° 33196 (</w:t>
            </w:r>
            <w:r w:rsidRPr="00A25FA0">
              <w:rPr>
                <w:rFonts w:ascii="Times New Roman" w:eastAsia="Times New Roman" w:hAnsi="Times New Roman" w:cs="Times New Roman"/>
                <w:color w:val="000000" w:themeColor="text1"/>
                <w:sz w:val="20"/>
                <w:szCs w:val="20"/>
                <w:lang w:eastAsia="pt-BR"/>
              </w:rPr>
              <w:t>1631654/2022)</w:t>
            </w:r>
            <w:r w:rsidRPr="00A25FA0">
              <w:rPr>
                <w:rFonts w:ascii="Times New Roman" w:eastAsia="Times New Roman" w:hAnsi="Times New Roman" w:cs="Times New Roman"/>
                <w:color w:val="000000" w:themeColor="text1"/>
                <w:sz w:val="20"/>
                <w:szCs w:val="20"/>
              </w:rPr>
              <w:t>.</w:t>
            </w:r>
          </w:p>
        </w:tc>
      </w:tr>
      <w:tr w:rsidR="00BF7FE6" w:rsidRPr="00A25FA0" w14:paraId="44597503" w14:textId="77777777" w:rsidTr="001E0FB8">
        <w:trPr>
          <w:trHeight w:val="330"/>
        </w:trPr>
        <w:tc>
          <w:tcPr>
            <w:tcW w:w="10188" w:type="dxa"/>
            <w:gridSpan w:val="3"/>
            <w:vAlign w:val="center"/>
          </w:tcPr>
          <w:p w14:paraId="496BB707" w14:textId="6CED4421" w:rsidR="007E0718" w:rsidRPr="00A25FA0" w:rsidRDefault="007F63BE" w:rsidP="003A30E4">
            <w:pPr>
              <w:widowControl/>
              <w:suppressLineNumbers/>
              <w:jc w:val="both"/>
              <w:rPr>
                <w:rFonts w:ascii="Times New Roman" w:hAnsi="Times New Roman" w:cs="Times New Roman"/>
                <w:b/>
                <w:bCs/>
                <w:color w:val="000000" w:themeColor="text1"/>
                <w:sz w:val="20"/>
                <w:szCs w:val="20"/>
                <w:lang w:val="pt-BR"/>
              </w:rPr>
            </w:pPr>
            <w:r w:rsidRPr="00A25FA0">
              <w:rPr>
                <w:rFonts w:ascii="Times New Roman" w:hAnsi="Times New Roman" w:cs="Times New Roman"/>
                <w:b/>
                <w:bCs/>
                <w:color w:val="000000" w:themeColor="text1"/>
                <w:sz w:val="20"/>
                <w:szCs w:val="20"/>
                <w:lang w:val="pt-BR"/>
              </w:rPr>
              <w:lastRenderedPageBreak/>
              <w:t>4</w:t>
            </w:r>
            <w:r w:rsidR="007E0718" w:rsidRPr="00A25FA0">
              <w:rPr>
                <w:rFonts w:ascii="Times New Roman" w:hAnsi="Times New Roman" w:cs="Times New Roman"/>
                <w:b/>
                <w:bCs/>
                <w:color w:val="000000" w:themeColor="text1"/>
                <w:sz w:val="20"/>
                <w:szCs w:val="20"/>
                <w:lang w:val="pt-BR"/>
              </w:rPr>
              <w:t>.Encerramento:</w:t>
            </w:r>
            <w:r w:rsidRPr="00A25FA0">
              <w:rPr>
                <w:rFonts w:ascii="Times New Roman" w:hAnsi="Times New Roman" w:cs="Times New Roman"/>
                <w:b/>
                <w:bCs/>
                <w:color w:val="000000" w:themeColor="text1"/>
                <w:sz w:val="20"/>
                <w:szCs w:val="20"/>
                <w:lang w:val="pt-BR"/>
              </w:rPr>
              <w:t xml:space="preserve"> </w:t>
            </w:r>
          </w:p>
        </w:tc>
      </w:tr>
    </w:tbl>
    <w:p w14:paraId="2BF307AA" w14:textId="047269D7" w:rsidR="00D465FD" w:rsidRPr="00A25FA0" w:rsidRDefault="00D465FD" w:rsidP="003A30E4">
      <w:pPr>
        <w:widowControl/>
        <w:suppressLineNumbers/>
        <w:jc w:val="both"/>
        <w:rPr>
          <w:rFonts w:ascii="Times New Roman" w:hAnsi="Times New Roman" w:cs="Times New Roman"/>
          <w:color w:val="000000" w:themeColor="text1"/>
          <w:sz w:val="20"/>
          <w:szCs w:val="20"/>
          <w:lang w:val="pt-BR"/>
        </w:rPr>
      </w:pPr>
    </w:p>
    <w:p w14:paraId="34531381" w14:textId="77777777" w:rsidR="002B5B37" w:rsidRPr="00A25FA0" w:rsidRDefault="002B5B37" w:rsidP="003A30E4">
      <w:pPr>
        <w:widowControl/>
        <w:suppressLineNumbers/>
        <w:jc w:val="both"/>
        <w:rPr>
          <w:rFonts w:ascii="Times New Roman" w:hAnsi="Times New Roman" w:cs="Times New Roman"/>
          <w:color w:val="000000" w:themeColor="text1"/>
          <w:sz w:val="20"/>
          <w:szCs w:val="20"/>
          <w:lang w:val="pt-BR"/>
        </w:rPr>
      </w:pPr>
    </w:p>
    <w:tbl>
      <w:tblPr>
        <w:tblStyle w:val="Tabelacomgrade"/>
        <w:tblW w:w="0" w:type="auto"/>
        <w:tblLook w:val="04A0" w:firstRow="1" w:lastRow="0" w:firstColumn="1" w:lastColumn="0" w:noHBand="0" w:noVBand="1"/>
      </w:tblPr>
      <w:tblGrid>
        <w:gridCol w:w="10173"/>
      </w:tblGrid>
      <w:tr w:rsidR="00A25FA0" w:rsidRPr="00A25FA0" w14:paraId="0409FD35" w14:textId="77777777" w:rsidTr="00354808">
        <w:trPr>
          <w:trHeight w:val="330"/>
        </w:trPr>
        <w:tc>
          <w:tcPr>
            <w:tcW w:w="10173" w:type="dxa"/>
            <w:tcBorders>
              <w:top w:val="single" w:sz="4" w:space="0" w:color="auto"/>
            </w:tcBorders>
            <w:shd w:val="clear" w:color="auto" w:fill="D9D9D9" w:themeFill="background1" w:themeFillShade="D9"/>
            <w:vAlign w:val="center"/>
          </w:tcPr>
          <w:p w14:paraId="032DFEBD" w14:textId="2BA791F8" w:rsidR="00C556C9" w:rsidRPr="00A25FA0" w:rsidRDefault="00354808"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DETALHAMENTO DOS ASSUNTOS TRATADOS</w:t>
            </w:r>
            <w:r w:rsidR="00C556C9" w:rsidRPr="00A25FA0">
              <w:rPr>
                <w:rFonts w:ascii="Times New Roman" w:hAnsi="Times New Roman" w:cs="Times New Roman"/>
                <w:color w:val="000000" w:themeColor="text1"/>
                <w:sz w:val="20"/>
                <w:szCs w:val="20"/>
                <w:lang w:val="pt-BR"/>
              </w:rPr>
              <w:t>:</w:t>
            </w:r>
          </w:p>
        </w:tc>
      </w:tr>
    </w:tbl>
    <w:p w14:paraId="5E005C97" w14:textId="77777777" w:rsidR="005E4A4C" w:rsidRPr="00A25FA0" w:rsidRDefault="005E4A4C" w:rsidP="003A30E4">
      <w:pPr>
        <w:widowControl/>
        <w:suppressLineNumbers/>
        <w:jc w:val="both"/>
        <w:rPr>
          <w:rFonts w:ascii="Times New Roman" w:hAnsi="Times New Roman" w:cs="Times New Roman"/>
          <w:color w:val="000000" w:themeColor="text1"/>
          <w:sz w:val="20"/>
          <w:szCs w:val="20"/>
          <w:lang w:val="pt-BR"/>
        </w:rPr>
      </w:pPr>
    </w:p>
    <w:tbl>
      <w:tblPr>
        <w:tblStyle w:val="Tabelacomgrade"/>
        <w:tblW w:w="0" w:type="auto"/>
        <w:tblLook w:val="04A0" w:firstRow="1" w:lastRow="0" w:firstColumn="1" w:lastColumn="0" w:noHBand="0" w:noVBand="1"/>
      </w:tblPr>
      <w:tblGrid>
        <w:gridCol w:w="2307"/>
        <w:gridCol w:w="7881"/>
      </w:tblGrid>
      <w:tr w:rsidR="00A25FA0" w:rsidRPr="00A25FA0" w14:paraId="6C5C4282" w14:textId="77777777" w:rsidTr="007A72B1">
        <w:trPr>
          <w:trHeight w:val="330"/>
        </w:trPr>
        <w:tc>
          <w:tcPr>
            <w:tcW w:w="2316" w:type="dxa"/>
            <w:tcBorders>
              <w:top w:val="single" w:sz="4" w:space="0" w:color="auto"/>
            </w:tcBorders>
            <w:shd w:val="clear" w:color="auto" w:fill="D9D9D9" w:themeFill="background1" w:themeFillShade="D9"/>
            <w:vAlign w:val="center"/>
          </w:tcPr>
          <w:p w14:paraId="4EECEAE4" w14:textId="77777777" w:rsidR="005E4A4C" w:rsidRPr="00A25FA0" w:rsidRDefault="005E4A4C"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1FC0517" w14:textId="6A7B13F2" w:rsidR="005E4A4C" w:rsidRPr="00A25FA0" w:rsidRDefault="005E4A4C" w:rsidP="003A30E4">
            <w:pPr>
              <w:widowControl/>
              <w:suppressLineNumbers/>
              <w:rPr>
                <w:rFonts w:ascii="Times New Roman" w:hAnsi="Times New Roman" w:cs="Times New Roman"/>
                <w:b/>
                <w:bCs/>
                <w:color w:val="000000" w:themeColor="text1"/>
                <w:sz w:val="20"/>
                <w:szCs w:val="20"/>
                <w:lang w:val="pt-BR"/>
              </w:rPr>
            </w:pPr>
            <w:r w:rsidRPr="00A25FA0">
              <w:rPr>
                <w:rFonts w:ascii="Times New Roman" w:hAnsi="Times New Roman" w:cs="Times New Roman"/>
                <w:b/>
                <w:bCs/>
                <w:color w:val="000000" w:themeColor="text1"/>
                <w:sz w:val="20"/>
                <w:szCs w:val="20"/>
                <w:lang w:val="pt-BR"/>
              </w:rPr>
              <w:t>1.Verificação de quórum:</w:t>
            </w:r>
          </w:p>
        </w:tc>
      </w:tr>
      <w:tr w:rsidR="00A25FA0" w:rsidRPr="00A25FA0" w14:paraId="2BBC2C51" w14:textId="77777777" w:rsidTr="001C7F4E">
        <w:trPr>
          <w:trHeight w:val="478"/>
        </w:trPr>
        <w:tc>
          <w:tcPr>
            <w:tcW w:w="2316" w:type="dxa"/>
            <w:shd w:val="clear" w:color="auto" w:fill="D9D9D9" w:themeFill="background1" w:themeFillShade="D9"/>
            <w:vAlign w:val="center"/>
          </w:tcPr>
          <w:p w14:paraId="2A705882" w14:textId="70294848" w:rsidR="005E4A4C" w:rsidRPr="00A25FA0" w:rsidRDefault="007A72B1"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DETALHAMENTO</w:t>
            </w:r>
            <w:r w:rsidR="005E4A4C" w:rsidRPr="00A25FA0">
              <w:rPr>
                <w:rFonts w:ascii="Times New Roman" w:hAnsi="Times New Roman" w:cs="Times New Roman"/>
                <w:color w:val="000000" w:themeColor="text1"/>
                <w:sz w:val="20"/>
                <w:szCs w:val="20"/>
                <w:lang w:val="pt-BR"/>
              </w:rPr>
              <w:t>:</w:t>
            </w:r>
          </w:p>
        </w:tc>
        <w:tc>
          <w:tcPr>
            <w:tcW w:w="8042" w:type="dxa"/>
            <w:vAlign w:val="center"/>
          </w:tcPr>
          <w:p w14:paraId="330040A1" w14:textId="6307D49E" w:rsidR="005E4A4C" w:rsidRPr="00A25FA0" w:rsidRDefault="00873DE0" w:rsidP="003A30E4">
            <w:pPr>
              <w:widowControl/>
              <w:spacing w:line="300" w:lineRule="auto"/>
              <w:jc w:val="both"/>
              <w:rPr>
                <w:rFonts w:ascii="Times New Roman" w:hAnsi="Times New Roman" w:cs="Times New Roman"/>
                <w:b/>
                <w:color w:val="000000" w:themeColor="text1"/>
                <w:sz w:val="20"/>
                <w:szCs w:val="20"/>
                <w:lang w:val="pt-BR"/>
              </w:rPr>
            </w:pPr>
            <w:r w:rsidRPr="00A25FA0">
              <w:rPr>
                <w:rFonts w:ascii="Times New Roman" w:hAnsi="Times New Roman" w:cs="Times New Roman"/>
                <w:color w:val="000000" w:themeColor="text1"/>
                <w:sz w:val="20"/>
                <w:szCs w:val="20"/>
                <w:lang w:val="pt-BR"/>
              </w:rPr>
              <w:t xml:space="preserve">Às </w:t>
            </w:r>
            <w:r w:rsidR="00C85077" w:rsidRPr="00A25FA0">
              <w:rPr>
                <w:rFonts w:ascii="Times New Roman" w:hAnsi="Times New Roman" w:cs="Times New Roman"/>
                <w:color w:val="000000" w:themeColor="text1"/>
                <w:sz w:val="20"/>
                <w:szCs w:val="20"/>
                <w:lang w:val="pt-BR"/>
              </w:rPr>
              <w:t>09</w:t>
            </w:r>
            <w:r w:rsidR="007A72B1" w:rsidRPr="00A25FA0">
              <w:rPr>
                <w:rFonts w:ascii="Times New Roman" w:hAnsi="Times New Roman" w:cs="Times New Roman"/>
                <w:color w:val="000000" w:themeColor="text1"/>
                <w:sz w:val="20"/>
                <w:szCs w:val="20"/>
                <w:lang w:val="pt-BR"/>
              </w:rPr>
              <w:t>h</w:t>
            </w:r>
            <w:r w:rsidR="004F6B03" w:rsidRPr="00A25FA0">
              <w:rPr>
                <w:rFonts w:ascii="Times New Roman" w:hAnsi="Times New Roman" w:cs="Times New Roman"/>
                <w:color w:val="000000" w:themeColor="text1"/>
                <w:sz w:val="20"/>
                <w:szCs w:val="20"/>
                <w:lang w:val="pt-BR"/>
              </w:rPr>
              <w:t>30</w:t>
            </w:r>
            <w:r w:rsidR="007A72B1" w:rsidRPr="00A25FA0">
              <w:rPr>
                <w:rFonts w:ascii="Times New Roman" w:hAnsi="Times New Roman" w:cs="Times New Roman"/>
                <w:color w:val="000000" w:themeColor="text1"/>
                <w:sz w:val="20"/>
                <w:szCs w:val="20"/>
                <w:lang w:val="pt-BR"/>
              </w:rPr>
              <w:t xml:space="preserve">min, foi registrado quórum para esta reunião, com o início </w:t>
            </w:r>
            <w:r w:rsidR="000C2829" w:rsidRPr="00A25FA0">
              <w:rPr>
                <w:rFonts w:ascii="Times New Roman" w:hAnsi="Times New Roman" w:cs="Times New Roman"/>
                <w:color w:val="000000" w:themeColor="text1"/>
                <w:sz w:val="20"/>
                <w:szCs w:val="20"/>
                <w:lang w:val="pt-BR"/>
              </w:rPr>
              <w:t xml:space="preserve">estando presentes </w:t>
            </w:r>
            <w:r w:rsidR="007A72B1" w:rsidRPr="00A25FA0">
              <w:rPr>
                <w:rFonts w:ascii="Times New Roman" w:hAnsi="Times New Roman" w:cs="Times New Roman"/>
                <w:color w:val="000000" w:themeColor="text1"/>
                <w:sz w:val="20"/>
                <w:szCs w:val="20"/>
                <w:lang w:val="pt-BR"/>
              </w:rPr>
              <w:t>os membros da CEF-CAU/MG convocados, conforme l</w:t>
            </w:r>
            <w:r w:rsidR="00CF019C" w:rsidRPr="00A25FA0">
              <w:rPr>
                <w:rFonts w:ascii="Times New Roman" w:hAnsi="Times New Roman" w:cs="Times New Roman"/>
                <w:color w:val="000000" w:themeColor="text1"/>
                <w:sz w:val="20"/>
                <w:szCs w:val="20"/>
                <w:lang w:val="pt-BR"/>
              </w:rPr>
              <w:t>istagem de participantes acima</w:t>
            </w:r>
            <w:r w:rsidR="00BF39BC" w:rsidRPr="00A25FA0">
              <w:rPr>
                <w:rFonts w:ascii="Times New Roman" w:hAnsi="Times New Roman" w:cs="Times New Roman"/>
                <w:color w:val="000000" w:themeColor="text1"/>
                <w:sz w:val="20"/>
                <w:szCs w:val="20"/>
                <w:lang w:val="pt-BR"/>
              </w:rPr>
              <w:t>, a exceção da Conselheira Ariane que, apesar de ter confirmado presença, esteve ausente.</w:t>
            </w:r>
          </w:p>
        </w:tc>
      </w:tr>
    </w:tbl>
    <w:p w14:paraId="7CA13584" w14:textId="77777777" w:rsidR="005E4A4C" w:rsidRPr="00A25FA0" w:rsidRDefault="005E4A4C" w:rsidP="003A30E4">
      <w:pPr>
        <w:widowControl/>
        <w:suppressLineNumbers/>
        <w:jc w:val="both"/>
        <w:rPr>
          <w:rFonts w:ascii="Times New Roman" w:hAnsi="Times New Roman" w:cs="Times New Roman"/>
          <w:color w:val="000000" w:themeColor="text1"/>
          <w:sz w:val="20"/>
          <w:szCs w:val="20"/>
          <w:lang w:val="pt-BR"/>
        </w:rPr>
      </w:pPr>
    </w:p>
    <w:tbl>
      <w:tblPr>
        <w:tblStyle w:val="Tabelacomgrade"/>
        <w:tblW w:w="0" w:type="auto"/>
        <w:tblLook w:val="04A0" w:firstRow="1" w:lastRow="0" w:firstColumn="1" w:lastColumn="0" w:noHBand="0" w:noVBand="1"/>
      </w:tblPr>
      <w:tblGrid>
        <w:gridCol w:w="2316"/>
        <w:gridCol w:w="7872"/>
      </w:tblGrid>
      <w:tr w:rsidR="00A25FA0" w:rsidRPr="00A25FA0" w14:paraId="18D7E70B" w14:textId="77777777" w:rsidTr="002562C8">
        <w:trPr>
          <w:trHeight w:val="330"/>
        </w:trPr>
        <w:tc>
          <w:tcPr>
            <w:tcW w:w="2146" w:type="dxa"/>
            <w:tcBorders>
              <w:top w:val="single" w:sz="4" w:space="0" w:color="auto"/>
            </w:tcBorders>
            <w:shd w:val="clear" w:color="auto" w:fill="D9D9D9" w:themeFill="background1" w:themeFillShade="D9"/>
            <w:vAlign w:val="center"/>
          </w:tcPr>
          <w:p w14:paraId="31BEF599" w14:textId="77777777" w:rsidR="004D5D9E" w:rsidRPr="00A25FA0" w:rsidRDefault="004D5D9E"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05E0B6F7" w14:textId="6F917925" w:rsidR="004D5D9E" w:rsidRPr="00A25FA0" w:rsidRDefault="004D5D9E" w:rsidP="003A30E4">
            <w:p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b/>
                <w:color w:val="000000" w:themeColor="text1"/>
                <w:sz w:val="20"/>
                <w:szCs w:val="20"/>
                <w:lang w:val="pt-BR"/>
              </w:rPr>
              <w:t xml:space="preserve">2.1. </w:t>
            </w:r>
            <w:r w:rsidR="008A4816" w:rsidRPr="00A25FA0">
              <w:rPr>
                <w:rFonts w:ascii="Times New Roman" w:hAnsi="Times New Roman" w:cs="Times New Roman"/>
                <w:b/>
                <w:color w:val="000000" w:themeColor="text1"/>
                <w:sz w:val="20"/>
                <w:szCs w:val="20"/>
                <w:lang w:val="pt-BR"/>
              </w:rPr>
              <w:t>Comunicados</w:t>
            </w:r>
            <w:r w:rsidR="00EB2AD8" w:rsidRPr="00A25FA0">
              <w:rPr>
                <w:rFonts w:ascii="Times New Roman" w:hAnsi="Times New Roman" w:cs="Times New Roman"/>
                <w:b/>
                <w:color w:val="000000" w:themeColor="text1"/>
                <w:sz w:val="20"/>
                <w:szCs w:val="20"/>
                <w:lang w:val="pt-BR"/>
              </w:rPr>
              <w:t>;</w:t>
            </w:r>
          </w:p>
        </w:tc>
      </w:tr>
      <w:tr w:rsidR="00A25FA0" w:rsidRPr="00A25FA0" w14:paraId="38975DE5" w14:textId="77777777" w:rsidTr="002562C8">
        <w:trPr>
          <w:trHeight w:val="330"/>
        </w:trPr>
        <w:tc>
          <w:tcPr>
            <w:tcW w:w="2146" w:type="dxa"/>
            <w:shd w:val="clear" w:color="auto" w:fill="D9D9D9" w:themeFill="background1" w:themeFillShade="D9"/>
            <w:vAlign w:val="center"/>
          </w:tcPr>
          <w:p w14:paraId="2DC74526" w14:textId="77777777" w:rsidR="004D5D9E" w:rsidRPr="00A25FA0" w:rsidRDefault="004D5D9E"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8042" w:type="dxa"/>
            <w:vAlign w:val="center"/>
          </w:tcPr>
          <w:p w14:paraId="5325126B" w14:textId="77777777" w:rsidR="00435572" w:rsidRPr="00A25FA0" w:rsidRDefault="00EB2AD8" w:rsidP="003A30E4">
            <w:pPr>
              <w:widowControl/>
              <w:spacing w:line="300" w:lineRule="auto"/>
              <w:jc w:val="both"/>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2.1. Comunicados da Coordenação e/ou membros da Comissão;</w:t>
            </w:r>
            <w:bookmarkStart w:id="0" w:name="_Hlk106096238"/>
            <w:bookmarkStart w:id="1" w:name="_Hlk108420629"/>
          </w:p>
          <w:bookmarkEnd w:id="0"/>
          <w:bookmarkEnd w:id="1"/>
          <w:p w14:paraId="25505922" w14:textId="3DFA99ED" w:rsidR="00EF5F80" w:rsidRPr="00A25FA0" w:rsidRDefault="00353E68" w:rsidP="003A30E4">
            <w:pPr>
              <w:pStyle w:val="yiv5169171591msonormal"/>
              <w:rPr>
                <w:rFonts w:ascii="Times New Roman" w:eastAsia="Calibri" w:hAnsi="Times New Roman" w:cs="Times New Roman"/>
                <w:bCs/>
                <w:color w:val="000000" w:themeColor="text1"/>
                <w:sz w:val="20"/>
                <w:szCs w:val="20"/>
                <w:lang w:eastAsia="en-US"/>
              </w:rPr>
            </w:pPr>
            <w:r w:rsidRPr="00A25FA0">
              <w:rPr>
                <w:rFonts w:ascii="Times New Roman" w:eastAsia="Calibri" w:hAnsi="Times New Roman" w:cs="Times New Roman"/>
                <w:bCs/>
                <w:color w:val="000000" w:themeColor="text1"/>
                <w:sz w:val="20"/>
                <w:szCs w:val="20"/>
                <w:lang w:eastAsia="en-US"/>
              </w:rPr>
              <w:t xml:space="preserve">A Conselheira Adriane relatou que realizou palestra institucional para os cursos da IES UNA-BH no dia 21/10/2022. Que a palestra se deu por meio virtual com ampla participação de alunos, mas que apenas alguns se manifestaram abrindo suas câmeras para registro final. </w:t>
            </w:r>
          </w:p>
          <w:p w14:paraId="4C7C04C4" w14:textId="087967BF" w:rsidR="002E583C" w:rsidRPr="00A25FA0" w:rsidRDefault="002E583C" w:rsidP="00835915">
            <w:pPr>
              <w:pStyle w:val="PargrafodaLista"/>
              <w:widowControl/>
              <w:numPr>
                <w:ilvl w:val="1"/>
                <w:numId w:val="46"/>
              </w:numPr>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 xml:space="preserve">Ciência à CEF/MG sobre resposta de e-mail solicitando informações sobre ações do CAU/MG e abordagem de acessibilidade – mobilidade urbana no ensino de arquitetura e urbanismo em MG. </w:t>
            </w:r>
          </w:p>
          <w:p w14:paraId="348DB014" w14:textId="77777777" w:rsidR="00CE130F" w:rsidRPr="00A25FA0" w:rsidRDefault="00CE130F" w:rsidP="00CE130F">
            <w:pPr>
              <w:pStyle w:val="PargrafodaLista"/>
              <w:widowControl/>
              <w:ind w:left="360"/>
              <w:rPr>
                <w:rFonts w:ascii="Times New Roman" w:hAnsi="Times New Roman" w:cs="Times New Roman"/>
                <w:b/>
                <w:color w:val="000000" w:themeColor="text1"/>
                <w:sz w:val="20"/>
                <w:szCs w:val="20"/>
                <w:lang w:val="pt-BR"/>
              </w:rPr>
            </w:pPr>
          </w:p>
          <w:p w14:paraId="22FA4AC9" w14:textId="33CF41D1" w:rsidR="00992F8C" w:rsidRPr="00A25FA0" w:rsidRDefault="00CE130F" w:rsidP="00CE130F">
            <w:pPr>
              <w:widowControl/>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A CEF-CAU/MG decidiu por responder o solicitante no sentido de informá-lo que a DCN vigente exige a necessidade de conteúdo programático nos cursos de arquitetura e urbanismo que aborde Acessibilidade e Mobilidade Urbana, mas que, no entanto, não necessariamente as disciplinas deverão ter o mesmo nome do conteúdo abordado. </w:t>
            </w:r>
            <w:r w:rsidR="00992F8C" w:rsidRPr="00A25FA0">
              <w:rPr>
                <w:rFonts w:ascii="Times New Roman" w:hAnsi="Times New Roman" w:cs="Times New Roman"/>
                <w:bCs/>
                <w:color w:val="000000" w:themeColor="text1"/>
                <w:sz w:val="20"/>
                <w:szCs w:val="20"/>
                <w:lang w:val="pt-BR"/>
              </w:rPr>
              <w:t>Deste modo, os conteúdos citados podem estar sendo abordados em outras disciplinas e para avaliar a existência destes conteúdos nos cursos de graduação de arquitetura e urbanismo, é necessária a verificação dos Projetos Pedagógicos dos Cursos (PPC). A competência de análise e reconhecimento dos cursos é do MEC.</w:t>
            </w:r>
          </w:p>
          <w:p w14:paraId="24B79334" w14:textId="4482EB9E" w:rsidR="00CE130F" w:rsidRPr="00A25FA0" w:rsidRDefault="00CE130F" w:rsidP="00CE130F">
            <w:pPr>
              <w:widowControl/>
              <w:rPr>
                <w:rFonts w:ascii="Times New Roman" w:hAnsi="Times New Roman" w:cs="Times New Roman"/>
                <w:bCs/>
                <w:color w:val="000000" w:themeColor="text1"/>
                <w:sz w:val="20"/>
                <w:szCs w:val="20"/>
                <w:lang w:val="pt-BR"/>
              </w:rPr>
            </w:pPr>
          </w:p>
          <w:p w14:paraId="6D95D740" w14:textId="57614298" w:rsidR="00CE130F" w:rsidRPr="00A25FA0" w:rsidRDefault="00CE130F" w:rsidP="00992F8C">
            <w:pPr>
              <w:widowControl/>
              <w:ind w:left="550"/>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RESOLUÇÃO Nº 1, DE 26 DE MARÇO DE 2021:</w:t>
            </w:r>
          </w:p>
          <w:p w14:paraId="4944A40D" w14:textId="77777777" w:rsidR="00CE130F" w:rsidRPr="00A25FA0" w:rsidRDefault="00CE130F" w:rsidP="00CE130F">
            <w:pPr>
              <w:widowControl/>
              <w:rPr>
                <w:rFonts w:ascii="Times New Roman" w:hAnsi="Times New Roman" w:cs="Times New Roman"/>
                <w:bCs/>
                <w:color w:val="000000" w:themeColor="text1"/>
                <w:sz w:val="20"/>
                <w:szCs w:val="20"/>
                <w:lang w:val="pt-BR"/>
              </w:rPr>
            </w:pPr>
          </w:p>
          <w:p w14:paraId="32A0D445" w14:textId="77777777" w:rsidR="00992F8C" w:rsidRPr="00A25FA0" w:rsidRDefault="00992F8C" w:rsidP="00992F8C">
            <w:pPr>
              <w:widowControl/>
              <w:ind w:left="546"/>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Art. 6º Os conteúdos curriculares do curso de graduação em Arquitetura e Urbanismo deverão estar distribuídos em dois núcleos e um Trabalho de Curso, recomendando-se sua </w:t>
            </w:r>
            <w:proofErr w:type="spellStart"/>
            <w:r w:rsidRPr="00A25FA0">
              <w:rPr>
                <w:rFonts w:ascii="Times New Roman" w:hAnsi="Times New Roman" w:cs="Times New Roman"/>
                <w:bCs/>
                <w:color w:val="000000" w:themeColor="text1"/>
                <w:sz w:val="20"/>
                <w:szCs w:val="20"/>
                <w:lang w:val="pt-BR"/>
              </w:rPr>
              <w:t>interpenetrabilidade</w:t>
            </w:r>
            <w:proofErr w:type="spellEnd"/>
            <w:r w:rsidRPr="00A25FA0">
              <w:rPr>
                <w:rFonts w:ascii="Times New Roman" w:hAnsi="Times New Roman" w:cs="Times New Roman"/>
                <w:bCs/>
                <w:color w:val="000000" w:themeColor="text1"/>
                <w:sz w:val="20"/>
                <w:szCs w:val="20"/>
                <w:lang w:val="pt-BR"/>
              </w:rPr>
              <w:t xml:space="preserve">: I - Núcleo de Conhecimentos de Fundamentação; II - Núcleo de Conhecimentos Profissionais; III - Trabalho de Curso. </w:t>
            </w:r>
          </w:p>
          <w:p w14:paraId="0A9DCFF1" w14:textId="77777777" w:rsidR="00992F8C" w:rsidRPr="00A25FA0" w:rsidRDefault="00992F8C" w:rsidP="00992F8C">
            <w:pPr>
              <w:widowControl/>
              <w:ind w:left="546"/>
              <w:rPr>
                <w:rFonts w:ascii="Times New Roman" w:hAnsi="Times New Roman" w:cs="Times New Roman"/>
                <w:bCs/>
                <w:color w:val="000000" w:themeColor="text1"/>
                <w:sz w:val="20"/>
                <w:szCs w:val="20"/>
                <w:lang w:val="pt-BR"/>
              </w:rPr>
            </w:pPr>
          </w:p>
          <w:p w14:paraId="7998DD6D" w14:textId="5EFC282B" w:rsidR="00992F8C" w:rsidRPr="00A25FA0" w:rsidRDefault="00992F8C" w:rsidP="00992F8C">
            <w:pPr>
              <w:widowControl/>
              <w:ind w:left="546"/>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 1º O Núcleo de Conhecimentos de Fundamentação será composto por campos de saber que forneçam o embasamento teórico necessário para que o futuro profissional possa desenvolver seu aprendizado e será integrado por: Estética e História das Artes; Estudos </w:t>
            </w:r>
            <w:r w:rsidRPr="00A25FA0">
              <w:rPr>
                <w:rFonts w:ascii="Times New Roman" w:hAnsi="Times New Roman" w:cs="Times New Roman"/>
                <w:bCs/>
                <w:color w:val="000000" w:themeColor="text1"/>
                <w:sz w:val="20"/>
                <w:szCs w:val="20"/>
                <w:lang w:val="pt-BR"/>
              </w:rPr>
              <w:lastRenderedPageBreak/>
              <w:t xml:space="preserve">Sociais e Econômicos; Estudos Ambientais; Desenho; Desenho Universal e Meios de Representação e Expressão. </w:t>
            </w:r>
          </w:p>
          <w:p w14:paraId="03CB90D0" w14:textId="77777777" w:rsidR="00992F8C" w:rsidRPr="00A25FA0" w:rsidRDefault="00992F8C" w:rsidP="00992F8C">
            <w:pPr>
              <w:widowControl/>
              <w:ind w:left="546"/>
              <w:rPr>
                <w:rFonts w:ascii="Times New Roman" w:hAnsi="Times New Roman" w:cs="Times New Roman"/>
                <w:bCs/>
                <w:color w:val="000000" w:themeColor="text1"/>
                <w:sz w:val="20"/>
                <w:szCs w:val="20"/>
                <w:lang w:val="pt-BR"/>
              </w:rPr>
            </w:pPr>
          </w:p>
          <w:p w14:paraId="26694876" w14:textId="78738BEA" w:rsidR="00CE130F" w:rsidRPr="00A25FA0" w:rsidRDefault="00992F8C" w:rsidP="00992F8C">
            <w:pPr>
              <w:widowControl/>
              <w:ind w:left="546"/>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2º O Núcleo de Conhecimentos Profissionais será composto por campos de saber destinados à caracterização da identidade profissional do egresso e será constituído por: Teoria e História da Arquitetura, do Urbanismo e do Paisagismo; Projeto de Arquitetura, de Urbanismo e de Paisagismo; Planejamento Urbano e Regional; Tecnologia da Construção; Sistemas Estruturais; Conforto Ambiental; Técnicas Retrospectivas; Informática Aplicada à Arquitetura e Urbanismo; Topografia.</w:t>
            </w:r>
          </w:p>
          <w:p w14:paraId="6BF0D8C5" w14:textId="77777777" w:rsidR="00992F8C" w:rsidRPr="00A25FA0" w:rsidRDefault="00992F8C" w:rsidP="00CE130F">
            <w:pPr>
              <w:widowControl/>
              <w:rPr>
                <w:rFonts w:ascii="Times New Roman" w:hAnsi="Times New Roman" w:cs="Times New Roman"/>
                <w:bCs/>
                <w:color w:val="000000" w:themeColor="text1"/>
                <w:sz w:val="20"/>
                <w:szCs w:val="20"/>
                <w:lang w:val="pt-BR"/>
              </w:rPr>
            </w:pPr>
          </w:p>
          <w:p w14:paraId="4F817A6E" w14:textId="385E26A5" w:rsidR="00CE130F" w:rsidRPr="00A25FA0" w:rsidRDefault="00992F8C" w:rsidP="00CE130F">
            <w:pPr>
              <w:widowControl/>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Ressaltamos e reiteramos as diversas ações do CAU/MG citadas pela Gerência Geral do CAU/MG, de modo que este Conselho entende a importância do tema. </w:t>
            </w:r>
          </w:p>
          <w:p w14:paraId="6E868506" w14:textId="77777777" w:rsidR="00992F8C" w:rsidRPr="00A25FA0" w:rsidRDefault="00992F8C" w:rsidP="00CE130F">
            <w:pPr>
              <w:widowControl/>
              <w:rPr>
                <w:rFonts w:ascii="Times New Roman" w:hAnsi="Times New Roman" w:cs="Times New Roman"/>
                <w:bCs/>
                <w:color w:val="000000" w:themeColor="text1"/>
                <w:sz w:val="20"/>
                <w:szCs w:val="20"/>
                <w:lang w:val="pt-BR"/>
              </w:rPr>
            </w:pPr>
          </w:p>
          <w:p w14:paraId="3F80579C" w14:textId="2C962C3F" w:rsidR="000C4E9D" w:rsidRPr="00A25FA0" w:rsidRDefault="00835915" w:rsidP="00835915">
            <w:pPr>
              <w:numPr>
                <w:ilvl w:val="1"/>
                <w:numId w:val="46"/>
              </w:numPr>
              <w:jc w:val="both"/>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Ciência da documentação referente à 3ª revisão do Plano de Ação 2021-2023 do CAU/MG encaminhada pela GEPLAN-CAU/MG.</w:t>
            </w:r>
          </w:p>
          <w:p w14:paraId="182C4A40" w14:textId="76293929" w:rsidR="00A26785" w:rsidRPr="00A25FA0" w:rsidRDefault="00A26785" w:rsidP="00A26785">
            <w:pPr>
              <w:ind w:left="360"/>
              <w:jc w:val="both"/>
              <w:rPr>
                <w:rFonts w:ascii="Times New Roman" w:hAnsi="Times New Roman" w:cs="Times New Roman"/>
                <w:b/>
                <w:color w:val="000000" w:themeColor="text1"/>
                <w:sz w:val="20"/>
                <w:szCs w:val="20"/>
                <w:lang w:val="pt-BR"/>
              </w:rPr>
            </w:pPr>
          </w:p>
          <w:p w14:paraId="2682D7C7" w14:textId="5C3D0E30" w:rsidR="00A26785" w:rsidRPr="00A25FA0" w:rsidRDefault="004F6B03" w:rsidP="00A26785">
            <w:pPr>
              <w:ind w:left="360"/>
              <w:jc w:val="both"/>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O Assessor comunicou aos Conselheiros que a GEPLAN-CAU/MG encaminhou a documentação referente </w:t>
            </w:r>
            <w:r w:rsidR="00270B0F" w:rsidRPr="00A25FA0">
              <w:rPr>
                <w:rFonts w:ascii="Times New Roman" w:hAnsi="Times New Roman" w:cs="Times New Roman"/>
                <w:bCs/>
                <w:color w:val="000000" w:themeColor="text1"/>
                <w:sz w:val="20"/>
                <w:szCs w:val="20"/>
                <w:lang w:val="pt-BR"/>
              </w:rPr>
              <w:t xml:space="preserve">à 3ª revisão do Plano de Ação 2021-2023 e que ela consta n pasta na nuvem da CEF-CAU/MG para consulta. </w:t>
            </w:r>
          </w:p>
          <w:p w14:paraId="27815BE7" w14:textId="77777777" w:rsidR="004F6B03" w:rsidRPr="00A25FA0" w:rsidRDefault="004F6B03" w:rsidP="00A26785">
            <w:pPr>
              <w:ind w:left="360"/>
              <w:jc w:val="both"/>
              <w:rPr>
                <w:rFonts w:ascii="Times New Roman" w:hAnsi="Times New Roman" w:cs="Times New Roman"/>
                <w:b/>
                <w:color w:val="000000" w:themeColor="text1"/>
                <w:sz w:val="20"/>
                <w:szCs w:val="20"/>
                <w:lang w:val="pt-BR"/>
              </w:rPr>
            </w:pPr>
          </w:p>
          <w:p w14:paraId="159758A6" w14:textId="70E72255" w:rsidR="000C4E9D" w:rsidRPr="00A25FA0" w:rsidRDefault="000C4E9D" w:rsidP="00835915">
            <w:pPr>
              <w:pStyle w:val="PargrafodaLista"/>
              <w:widowControl/>
              <w:numPr>
                <w:ilvl w:val="1"/>
                <w:numId w:val="46"/>
              </w:numPr>
              <w:rPr>
                <w:rFonts w:ascii="Times New Roman" w:hAnsi="Times New Roman" w:cs="Times New Roman"/>
                <w:b/>
                <w:color w:val="000000" w:themeColor="text1"/>
                <w:sz w:val="20"/>
                <w:szCs w:val="20"/>
                <w:lang w:val="pt-BR"/>
              </w:rPr>
            </w:pPr>
            <w:bookmarkStart w:id="2" w:name="_Hlk119997858"/>
            <w:r w:rsidRPr="00A25FA0">
              <w:rPr>
                <w:rFonts w:ascii="Times New Roman" w:hAnsi="Times New Roman" w:cs="Times New Roman"/>
                <w:b/>
                <w:color w:val="000000" w:themeColor="text1"/>
                <w:sz w:val="20"/>
                <w:szCs w:val="20"/>
                <w:lang w:val="pt-BR"/>
              </w:rPr>
              <w:t xml:space="preserve">Convite do CAUBR para </w:t>
            </w:r>
            <w:bookmarkStart w:id="3" w:name="_Hlk119940602"/>
            <w:r w:rsidRPr="00A25FA0">
              <w:rPr>
                <w:rFonts w:ascii="Times New Roman" w:hAnsi="Times New Roman" w:cs="Times New Roman"/>
                <w:b/>
                <w:color w:val="000000" w:themeColor="text1"/>
                <w:sz w:val="20"/>
                <w:szCs w:val="20"/>
                <w:lang w:val="pt-BR"/>
              </w:rPr>
              <w:t>o IV Encontro Nacional de Coordenadores da CEF</w:t>
            </w:r>
            <w:r w:rsidR="00A26785" w:rsidRPr="00A25FA0">
              <w:rPr>
                <w:rFonts w:ascii="Times New Roman" w:hAnsi="Times New Roman" w:cs="Times New Roman"/>
                <w:b/>
                <w:color w:val="000000" w:themeColor="text1"/>
                <w:sz w:val="20"/>
                <w:szCs w:val="20"/>
                <w:lang w:val="pt-BR"/>
              </w:rPr>
              <w:t xml:space="preserve">, a ser realizado nos dias 09 e 10 de dezembro </w:t>
            </w:r>
            <w:r w:rsidR="00A52FF9" w:rsidRPr="00A25FA0">
              <w:rPr>
                <w:rFonts w:ascii="Times New Roman" w:hAnsi="Times New Roman" w:cs="Times New Roman"/>
                <w:b/>
                <w:color w:val="000000" w:themeColor="text1"/>
                <w:sz w:val="20"/>
                <w:szCs w:val="20"/>
                <w:lang w:val="pt-BR"/>
              </w:rPr>
              <w:t>n</w:t>
            </w:r>
            <w:r w:rsidR="00A26785" w:rsidRPr="00A25FA0">
              <w:rPr>
                <w:rFonts w:ascii="Times New Roman" w:hAnsi="Times New Roman" w:cs="Times New Roman"/>
                <w:b/>
                <w:color w:val="000000" w:themeColor="text1"/>
                <w:sz w:val="20"/>
                <w:szCs w:val="20"/>
                <w:lang w:val="pt-BR"/>
              </w:rPr>
              <w:t>o CAU/</w:t>
            </w:r>
            <w:r w:rsidR="00A52FF9" w:rsidRPr="00A25FA0">
              <w:rPr>
                <w:rFonts w:ascii="Times New Roman" w:hAnsi="Times New Roman" w:cs="Times New Roman"/>
                <w:b/>
                <w:color w:val="000000" w:themeColor="text1"/>
                <w:sz w:val="20"/>
                <w:szCs w:val="20"/>
                <w:lang w:val="pt-BR"/>
              </w:rPr>
              <w:t>BR em Brasília/DF</w:t>
            </w:r>
            <w:bookmarkEnd w:id="3"/>
            <w:r w:rsidR="00A26785" w:rsidRPr="00A25FA0">
              <w:rPr>
                <w:rFonts w:ascii="Times New Roman" w:hAnsi="Times New Roman" w:cs="Times New Roman"/>
                <w:b/>
                <w:color w:val="000000" w:themeColor="text1"/>
                <w:sz w:val="20"/>
                <w:szCs w:val="20"/>
                <w:lang w:val="pt-BR"/>
              </w:rPr>
              <w:t>.</w:t>
            </w:r>
          </w:p>
          <w:bookmarkEnd w:id="2"/>
          <w:p w14:paraId="45F2B602" w14:textId="7B70F4E3" w:rsidR="00A26785" w:rsidRPr="00A25FA0" w:rsidRDefault="00A26785" w:rsidP="00A26785">
            <w:pPr>
              <w:widowControl/>
              <w:rPr>
                <w:rFonts w:ascii="Times New Roman" w:hAnsi="Times New Roman" w:cs="Times New Roman"/>
                <w:b/>
                <w:color w:val="000000" w:themeColor="text1"/>
                <w:sz w:val="20"/>
                <w:szCs w:val="20"/>
                <w:lang w:val="pt-BR"/>
              </w:rPr>
            </w:pPr>
          </w:p>
          <w:p w14:paraId="376F9BDB" w14:textId="76399F39" w:rsidR="00A26785" w:rsidRPr="00A25FA0" w:rsidRDefault="00A26785" w:rsidP="00A26785">
            <w:pPr>
              <w:widowControl/>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Considerando a impossibilidade de comparecimento da Conselheira Coordenadora Ilara e </w:t>
            </w:r>
            <w:proofErr w:type="gramStart"/>
            <w:r w:rsidRPr="00A25FA0">
              <w:rPr>
                <w:rFonts w:ascii="Times New Roman" w:hAnsi="Times New Roman" w:cs="Times New Roman"/>
                <w:bCs/>
                <w:color w:val="000000" w:themeColor="text1"/>
                <w:sz w:val="20"/>
                <w:szCs w:val="20"/>
                <w:lang w:val="pt-BR"/>
              </w:rPr>
              <w:t>demais Conselheiros</w:t>
            </w:r>
            <w:proofErr w:type="gramEnd"/>
            <w:r w:rsidRPr="00A25FA0">
              <w:rPr>
                <w:rFonts w:ascii="Times New Roman" w:hAnsi="Times New Roman" w:cs="Times New Roman"/>
                <w:bCs/>
                <w:color w:val="000000" w:themeColor="text1"/>
                <w:sz w:val="20"/>
                <w:szCs w:val="20"/>
                <w:lang w:val="pt-BR"/>
              </w:rPr>
              <w:t>, ficou decidida pel</w:t>
            </w:r>
            <w:r w:rsidR="00A52FF9" w:rsidRPr="00A25FA0">
              <w:rPr>
                <w:rFonts w:ascii="Times New Roman" w:hAnsi="Times New Roman" w:cs="Times New Roman"/>
                <w:bCs/>
                <w:color w:val="000000" w:themeColor="text1"/>
                <w:sz w:val="20"/>
                <w:szCs w:val="20"/>
                <w:lang w:val="pt-BR"/>
              </w:rPr>
              <w:t>a</w:t>
            </w:r>
            <w:r w:rsidRPr="00A25FA0">
              <w:rPr>
                <w:rFonts w:ascii="Times New Roman" w:hAnsi="Times New Roman" w:cs="Times New Roman"/>
                <w:bCs/>
                <w:color w:val="000000" w:themeColor="text1"/>
                <w:sz w:val="20"/>
                <w:szCs w:val="20"/>
                <w:lang w:val="pt-BR"/>
              </w:rPr>
              <w:t xml:space="preserve"> indicação da Conselheira Suplente Fernanda Camargo e do Assessor Diogo como representantes da CEF-CAU/MG.</w:t>
            </w:r>
          </w:p>
          <w:p w14:paraId="50B48677" w14:textId="6B618B30" w:rsidR="00434164" w:rsidRPr="00A25FA0" w:rsidRDefault="00434164" w:rsidP="007045B6">
            <w:pPr>
              <w:jc w:val="both"/>
              <w:rPr>
                <w:rFonts w:ascii="Times New Roman" w:hAnsi="Times New Roman" w:cs="Times New Roman"/>
                <w:b/>
                <w:color w:val="000000" w:themeColor="text1"/>
                <w:sz w:val="20"/>
                <w:szCs w:val="20"/>
                <w:lang w:val="pt-BR"/>
              </w:rPr>
            </w:pPr>
          </w:p>
        </w:tc>
      </w:tr>
      <w:tr w:rsidR="00A25FA0" w:rsidRPr="00A25FA0" w14:paraId="63F58F2E" w14:textId="77777777" w:rsidTr="002562C8">
        <w:trPr>
          <w:trHeight w:val="330"/>
        </w:trPr>
        <w:tc>
          <w:tcPr>
            <w:tcW w:w="2146" w:type="dxa"/>
            <w:tcBorders>
              <w:bottom w:val="single" w:sz="4" w:space="0" w:color="auto"/>
            </w:tcBorders>
            <w:shd w:val="clear" w:color="auto" w:fill="D9D9D9" w:themeFill="background1" w:themeFillShade="D9"/>
            <w:vAlign w:val="center"/>
          </w:tcPr>
          <w:p w14:paraId="21F9EBCA" w14:textId="626F9DB8" w:rsidR="004D5D9E" w:rsidRPr="00A25FA0" w:rsidRDefault="004D5D9E"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0BD776CF" w14:textId="0AD6713F" w:rsidR="00F442A0" w:rsidRPr="00A25FA0" w:rsidRDefault="00BF39BC" w:rsidP="003A30E4">
            <w:pPr>
              <w:widowControl/>
              <w:spacing w:line="300" w:lineRule="auto"/>
              <w:jc w:val="both"/>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Não </w:t>
            </w:r>
            <w:r w:rsidR="00BB1317" w:rsidRPr="00A25FA0">
              <w:rPr>
                <w:rFonts w:ascii="Times New Roman" w:hAnsi="Times New Roman" w:cs="Times New Roman"/>
                <w:bCs/>
                <w:color w:val="000000" w:themeColor="text1"/>
                <w:sz w:val="20"/>
                <w:szCs w:val="20"/>
                <w:lang w:val="pt-BR"/>
              </w:rPr>
              <w:t>foi emitida</w:t>
            </w:r>
            <w:r w:rsidRPr="00A25FA0">
              <w:rPr>
                <w:rFonts w:ascii="Times New Roman" w:hAnsi="Times New Roman" w:cs="Times New Roman"/>
                <w:bCs/>
                <w:color w:val="000000" w:themeColor="text1"/>
                <w:sz w:val="20"/>
                <w:szCs w:val="20"/>
                <w:lang w:val="pt-BR"/>
              </w:rPr>
              <w:t xml:space="preserve"> Deliberações. </w:t>
            </w:r>
            <w:r w:rsidR="001804FD" w:rsidRPr="00A25FA0">
              <w:rPr>
                <w:rFonts w:ascii="Times New Roman" w:hAnsi="Times New Roman" w:cs="Times New Roman"/>
                <w:bCs/>
                <w:color w:val="000000" w:themeColor="text1"/>
                <w:sz w:val="20"/>
                <w:szCs w:val="20"/>
                <w:lang w:val="pt-BR"/>
              </w:rPr>
              <w:t xml:space="preserve">  </w:t>
            </w:r>
            <w:r w:rsidR="00680357" w:rsidRPr="00A25FA0">
              <w:rPr>
                <w:rFonts w:ascii="Times New Roman" w:hAnsi="Times New Roman" w:cs="Times New Roman"/>
                <w:bCs/>
                <w:color w:val="000000" w:themeColor="text1"/>
                <w:sz w:val="20"/>
                <w:szCs w:val="20"/>
                <w:lang w:val="pt-BR"/>
              </w:rPr>
              <w:t xml:space="preserve"> </w:t>
            </w:r>
          </w:p>
        </w:tc>
      </w:tr>
    </w:tbl>
    <w:p w14:paraId="04A75346" w14:textId="77777777" w:rsidR="006D6CD9" w:rsidRPr="00A25FA0" w:rsidRDefault="006D6CD9" w:rsidP="003A30E4">
      <w:pPr>
        <w:widowControl/>
        <w:suppressLineNumbers/>
        <w:jc w:val="both"/>
        <w:rPr>
          <w:rFonts w:ascii="Times New Roman" w:hAnsi="Times New Roman" w:cs="Times New Roman"/>
          <w:color w:val="000000" w:themeColor="text1"/>
          <w:sz w:val="20"/>
          <w:szCs w:val="20"/>
          <w:lang w:val="pt-BR"/>
        </w:rPr>
      </w:pPr>
    </w:p>
    <w:tbl>
      <w:tblPr>
        <w:tblStyle w:val="Tabelacomgrade"/>
        <w:tblW w:w="0" w:type="auto"/>
        <w:tblLook w:val="04A0" w:firstRow="1" w:lastRow="0" w:firstColumn="1" w:lastColumn="0" w:noHBand="0" w:noVBand="1"/>
      </w:tblPr>
      <w:tblGrid>
        <w:gridCol w:w="2316"/>
        <w:gridCol w:w="7872"/>
      </w:tblGrid>
      <w:tr w:rsidR="00A25FA0" w:rsidRPr="00A25FA0" w14:paraId="20117612" w14:textId="77777777" w:rsidTr="00D05602">
        <w:trPr>
          <w:trHeight w:val="330"/>
        </w:trPr>
        <w:tc>
          <w:tcPr>
            <w:tcW w:w="2146" w:type="dxa"/>
            <w:tcBorders>
              <w:top w:val="single" w:sz="4" w:space="0" w:color="auto"/>
            </w:tcBorders>
            <w:shd w:val="clear" w:color="auto" w:fill="D9D9D9" w:themeFill="background1" w:themeFillShade="D9"/>
            <w:vAlign w:val="center"/>
          </w:tcPr>
          <w:p w14:paraId="0766AF8B" w14:textId="418CB8D6" w:rsidR="00BD5543" w:rsidRPr="00A25FA0" w:rsidRDefault="00BD5543"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r w:rsidR="002B7D29" w:rsidRPr="00A25FA0">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096919DA" w14:textId="099F6359" w:rsidR="00BD5543" w:rsidRPr="00A25FA0" w:rsidRDefault="009A4E26" w:rsidP="003A30E4">
            <w:pPr>
              <w:spacing w:before="120" w:after="120"/>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3</w:t>
            </w:r>
            <w:r w:rsidR="00BD5543" w:rsidRPr="00A25FA0">
              <w:rPr>
                <w:rFonts w:ascii="Times New Roman" w:hAnsi="Times New Roman" w:cs="Times New Roman"/>
                <w:b/>
                <w:color w:val="000000" w:themeColor="text1"/>
                <w:sz w:val="20"/>
                <w:szCs w:val="20"/>
                <w:lang w:val="pt-BR"/>
              </w:rPr>
              <w:t xml:space="preserve">.1. </w:t>
            </w:r>
            <w:r w:rsidRPr="00A25FA0">
              <w:rPr>
                <w:rFonts w:ascii="Times New Roman" w:hAnsi="Times New Roman" w:cs="Times New Roman"/>
                <w:b/>
                <w:color w:val="000000" w:themeColor="text1"/>
                <w:sz w:val="20"/>
                <w:szCs w:val="20"/>
                <w:lang w:val="pt-BR"/>
              </w:rPr>
              <w:t xml:space="preserve">Aprovação da Súmula da Reunião </w:t>
            </w:r>
            <w:r w:rsidR="00D8761A" w:rsidRPr="00A25FA0">
              <w:rPr>
                <w:rFonts w:ascii="Times New Roman" w:hAnsi="Times New Roman" w:cs="Times New Roman"/>
                <w:b/>
                <w:color w:val="000000" w:themeColor="text1"/>
                <w:sz w:val="20"/>
                <w:szCs w:val="20"/>
                <w:lang w:val="pt-BR"/>
              </w:rPr>
              <w:t>anterior</w:t>
            </w:r>
            <w:r w:rsidR="005F5B5B" w:rsidRPr="00A25FA0">
              <w:rPr>
                <w:rFonts w:ascii="Times New Roman" w:hAnsi="Times New Roman" w:cs="Times New Roman"/>
                <w:b/>
                <w:color w:val="000000" w:themeColor="text1"/>
                <w:sz w:val="20"/>
                <w:szCs w:val="20"/>
                <w:lang w:val="pt-BR"/>
              </w:rPr>
              <w:t>;</w:t>
            </w:r>
          </w:p>
        </w:tc>
      </w:tr>
      <w:tr w:rsidR="00A25FA0" w:rsidRPr="00A25FA0" w14:paraId="6930E472" w14:textId="77777777" w:rsidTr="002B7D29">
        <w:trPr>
          <w:trHeight w:val="330"/>
        </w:trPr>
        <w:tc>
          <w:tcPr>
            <w:tcW w:w="2146" w:type="dxa"/>
            <w:shd w:val="clear" w:color="auto" w:fill="D9D9D9" w:themeFill="background1" w:themeFillShade="D9"/>
            <w:vAlign w:val="center"/>
          </w:tcPr>
          <w:p w14:paraId="58EB5B04" w14:textId="6AFB30D1" w:rsidR="00BD5543" w:rsidRPr="00A25FA0" w:rsidRDefault="00BD5543"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8042" w:type="dxa"/>
            <w:vAlign w:val="center"/>
          </w:tcPr>
          <w:p w14:paraId="580F976C" w14:textId="1B053C6A" w:rsidR="00761BFA" w:rsidRPr="00A25FA0" w:rsidRDefault="00C367A0" w:rsidP="003A30E4">
            <w:pPr>
              <w:widowControl/>
              <w:spacing w:line="300" w:lineRule="auto"/>
              <w:jc w:val="both"/>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A</w:t>
            </w:r>
            <w:r w:rsidR="0098089C" w:rsidRPr="00A25FA0">
              <w:rPr>
                <w:rFonts w:ascii="Times New Roman" w:eastAsia="Times New Roman" w:hAnsi="Times New Roman" w:cs="Times New Roman"/>
                <w:color w:val="000000" w:themeColor="text1"/>
                <w:sz w:val="20"/>
                <w:szCs w:val="20"/>
                <w:lang w:val="pt-BR" w:eastAsia="pt-BR"/>
              </w:rPr>
              <w:t xml:space="preserve"> súmula foi aprovada pelos </w:t>
            </w:r>
            <w:r w:rsidRPr="00A25FA0">
              <w:rPr>
                <w:rFonts w:ascii="Times New Roman" w:eastAsia="Times New Roman" w:hAnsi="Times New Roman" w:cs="Times New Roman"/>
                <w:color w:val="000000" w:themeColor="text1"/>
                <w:sz w:val="20"/>
                <w:szCs w:val="20"/>
                <w:lang w:val="pt-BR" w:eastAsia="pt-BR"/>
              </w:rPr>
              <w:t>Conselheiros da CEF-CAU/MG através de manifestação pelo e-mail de contato dos mesmos na semana de realização da reunião ordinária CEF-CAU/MG n° 1</w:t>
            </w:r>
            <w:r w:rsidR="00CC0451" w:rsidRPr="00A25FA0">
              <w:rPr>
                <w:rFonts w:ascii="Times New Roman" w:eastAsia="Times New Roman" w:hAnsi="Times New Roman" w:cs="Times New Roman"/>
                <w:color w:val="000000" w:themeColor="text1"/>
                <w:sz w:val="20"/>
                <w:szCs w:val="20"/>
                <w:lang w:val="pt-BR" w:eastAsia="pt-BR"/>
              </w:rPr>
              <w:t>6</w:t>
            </w:r>
            <w:r w:rsidR="002E583C" w:rsidRPr="00A25FA0">
              <w:rPr>
                <w:rFonts w:ascii="Times New Roman" w:eastAsia="Times New Roman" w:hAnsi="Times New Roman" w:cs="Times New Roman"/>
                <w:color w:val="000000" w:themeColor="text1"/>
                <w:sz w:val="20"/>
                <w:szCs w:val="20"/>
                <w:lang w:val="pt-BR" w:eastAsia="pt-BR"/>
              </w:rPr>
              <w:t>3</w:t>
            </w:r>
            <w:r w:rsidRPr="00A25FA0">
              <w:rPr>
                <w:rFonts w:ascii="Times New Roman" w:eastAsia="Times New Roman" w:hAnsi="Times New Roman" w:cs="Times New Roman"/>
                <w:color w:val="000000" w:themeColor="text1"/>
                <w:sz w:val="20"/>
                <w:szCs w:val="20"/>
                <w:lang w:val="pt-BR" w:eastAsia="pt-BR"/>
              </w:rPr>
              <w:t>/2022</w:t>
            </w:r>
            <w:r w:rsidR="0098089C" w:rsidRPr="00A25FA0">
              <w:rPr>
                <w:rFonts w:ascii="Times New Roman" w:eastAsia="Times New Roman" w:hAnsi="Times New Roman" w:cs="Times New Roman"/>
                <w:color w:val="000000" w:themeColor="text1"/>
                <w:sz w:val="20"/>
                <w:szCs w:val="20"/>
                <w:lang w:val="pt-BR" w:eastAsia="pt-BR"/>
              </w:rPr>
              <w:t xml:space="preserve">. </w:t>
            </w:r>
          </w:p>
        </w:tc>
      </w:tr>
      <w:tr w:rsidR="00A25FA0" w:rsidRPr="00A25FA0" w14:paraId="2306C7FA" w14:textId="77777777" w:rsidTr="00D05602">
        <w:trPr>
          <w:trHeight w:val="330"/>
        </w:trPr>
        <w:tc>
          <w:tcPr>
            <w:tcW w:w="2146" w:type="dxa"/>
            <w:tcBorders>
              <w:bottom w:val="single" w:sz="4" w:space="0" w:color="auto"/>
            </w:tcBorders>
            <w:shd w:val="clear" w:color="auto" w:fill="D9D9D9" w:themeFill="background1" w:themeFillShade="D9"/>
            <w:vAlign w:val="center"/>
          </w:tcPr>
          <w:p w14:paraId="3F6BE664" w14:textId="4E9BCDC5" w:rsidR="002B7D29" w:rsidRPr="00A25FA0" w:rsidRDefault="002B7D29"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9725A81" w14:textId="0DB89417" w:rsidR="00947DE5" w:rsidRPr="00A25FA0" w:rsidRDefault="003A5B2E" w:rsidP="003A30E4">
            <w:pPr>
              <w:widowControl/>
              <w:spacing w:line="300" w:lineRule="auto"/>
              <w:jc w:val="both"/>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Súmula n</w:t>
            </w:r>
            <w:r w:rsidR="006A0387" w:rsidRPr="00A25FA0">
              <w:rPr>
                <w:rFonts w:ascii="Times New Roman" w:eastAsia="Times New Roman" w:hAnsi="Times New Roman" w:cs="Times New Roman"/>
                <w:color w:val="000000" w:themeColor="text1"/>
                <w:sz w:val="20"/>
                <w:szCs w:val="20"/>
                <w:lang w:val="pt-BR" w:eastAsia="pt-BR"/>
              </w:rPr>
              <w:t>°</w:t>
            </w:r>
            <w:r w:rsidRPr="00A25FA0">
              <w:rPr>
                <w:rFonts w:ascii="Times New Roman" w:eastAsia="Times New Roman" w:hAnsi="Times New Roman" w:cs="Times New Roman"/>
                <w:color w:val="000000" w:themeColor="text1"/>
                <w:sz w:val="20"/>
                <w:szCs w:val="20"/>
                <w:lang w:val="pt-BR" w:eastAsia="pt-BR"/>
              </w:rPr>
              <w:t xml:space="preserve"> 1</w:t>
            </w:r>
            <w:r w:rsidR="00CC0451" w:rsidRPr="00A25FA0">
              <w:rPr>
                <w:rFonts w:ascii="Times New Roman" w:eastAsia="Times New Roman" w:hAnsi="Times New Roman" w:cs="Times New Roman"/>
                <w:color w:val="000000" w:themeColor="text1"/>
                <w:sz w:val="20"/>
                <w:szCs w:val="20"/>
                <w:lang w:val="pt-BR" w:eastAsia="pt-BR"/>
              </w:rPr>
              <w:t>6</w:t>
            </w:r>
            <w:r w:rsidR="002E583C" w:rsidRPr="00A25FA0">
              <w:rPr>
                <w:rFonts w:ascii="Times New Roman" w:eastAsia="Times New Roman" w:hAnsi="Times New Roman" w:cs="Times New Roman"/>
                <w:color w:val="000000" w:themeColor="text1"/>
                <w:sz w:val="20"/>
                <w:szCs w:val="20"/>
                <w:lang w:val="pt-BR" w:eastAsia="pt-BR"/>
              </w:rPr>
              <w:t>3</w:t>
            </w:r>
            <w:r w:rsidRPr="00A25FA0">
              <w:rPr>
                <w:rFonts w:ascii="Times New Roman" w:eastAsia="Times New Roman" w:hAnsi="Times New Roman" w:cs="Times New Roman"/>
                <w:color w:val="000000" w:themeColor="text1"/>
                <w:sz w:val="20"/>
                <w:szCs w:val="20"/>
                <w:lang w:val="pt-BR" w:eastAsia="pt-BR"/>
              </w:rPr>
              <w:t>/202</w:t>
            </w:r>
            <w:r w:rsidR="000B12D8" w:rsidRPr="00A25FA0">
              <w:rPr>
                <w:rFonts w:ascii="Times New Roman" w:eastAsia="Times New Roman" w:hAnsi="Times New Roman" w:cs="Times New Roman"/>
                <w:color w:val="000000" w:themeColor="text1"/>
                <w:sz w:val="20"/>
                <w:szCs w:val="20"/>
                <w:lang w:val="pt-BR" w:eastAsia="pt-BR"/>
              </w:rPr>
              <w:t>2</w:t>
            </w:r>
            <w:r w:rsidR="00CE0E39" w:rsidRPr="00A25FA0">
              <w:rPr>
                <w:rFonts w:ascii="Times New Roman" w:eastAsia="Times New Roman" w:hAnsi="Times New Roman" w:cs="Times New Roman"/>
                <w:color w:val="000000" w:themeColor="text1"/>
                <w:sz w:val="20"/>
                <w:szCs w:val="20"/>
                <w:lang w:val="pt-BR" w:eastAsia="pt-BR"/>
              </w:rPr>
              <w:t xml:space="preserve"> foi</w:t>
            </w:r>
            <w:r w:rsidRPr="00A25FA0">
              <w:rPr>
                <w:rFonts w:ascii="Times New Roman" w:eastAsia="Times New Roman" w:hAnsi="Times New Roman" w:cs="Times New Roman"/>
                <w:color w:val="000000" w:themeColor="text1"/>
                <w:sz w:val="20"/>
                <w:szCs w:val="20"/>
                <w:lang w:val="pt-BR" w:eastAsia="pt-BR"/>
              </w:rPr>
              <w:t xml:space="preserve"> aprovada</w:t>
            </w:r>
            <w:r w:rsidR="00B6490B" w:rsidRPr="00A25FA0">
              <w:rPr>
                <w:rFonts w:ascii="Times New Roman" w:eastAsia="Times New Roman" w:hAnsi="Times New Roman" w:cs="Times New Roman"/>
                <w:color w:val="000000" w:themeColor="text1"/>
                <w:sz w:val="20"/>
                <w:szCs w:val="20"/>
                <w:lang w:val="pt-BR" w:eastAsia="pt-BR"/>
              </w:rPr>
              <w:t xml:space="preserve"> </w:t>
            </w:r>
            <w:r w:rsidRPr="00A25FA0">
              <w:rPr>
                <w:rFonts w:ascii="Times New Roman" w:eastAsia="Times New Roman" w:hAnsi="Times New Roman" w:cs="Times New Roman"/>
                <w:color w:val="000000" w:themeColor="text1"/>
                <w:sz w:val="20"/>
                <w:szCs w:val="20"/>
                <w:lang w:val="pt-BR" w:eastAsia="pt-BR"/>
              </w:rPr>
              <w:t>e encaminhada para publicação no Portal da Transparência.</w:t>
            </w:r>
          </w:p>
        </w:tc>
      </w:tr>
    </w:tbl>
    <w:p w14:paraId="5A28C93D" w14:textId="77777777" w:rsidR="0022658D" w:rsidRPr="00A25FA0" w:rsidRDefault="0022658D" w:rsidP="003A30E4">
      <w:pPr>
        <w:widowControl/>
        <w:suppressLineNumbers/>
        <w:jc w:val="both"/>
        <w:rPr>
          <w:rFonts w:ascii="Times New Roman" w:hAnsi="Times New Roman" w:cs="Times New Roman"/>
          <w:color w:val="000000" w:themeColor="text1"/>
          <w:sz w:val="20"/>
          <w:szCs w:val="20"/>
          <w:lang w:val="pt-BR"/>
        </w:rPr>
      </w:pPr>
    </w:p>
    <w:tbl>
      <w:tblPr>
        <w:tblStyle w:val="Tabelacomgrade"/>
        <w:tblW w:w="0" w:type="auto"/>
        <w:tblLook w:val="04A0" w:firstRow="1" w:lastRow="0" w:firstColumn="1" w:lastColumn="0" w:noHBand="0" w:noVBand="1"/>
      </w:tblPr>
      <w:tblGrid>
        <w:gridCol w:w="2316"/>
        <w:gridCol w:w="7872"/>
      </w:tblGrid>
      <w:tr w:rsidR="00A25FA0" w:rsidRPr="00A25FA0" w14:paraId="71D2377F" w14:textId="77777777" w:rsidTr="6A1C2075">
        <w:trPr>
          <w:trHeight w:val="330"/>
        </w:trPr>
        <w:tc>
          <w:tcPr>
            <w:tcW w:w="2146" w:type="dxa"/>
            <w:tcBorders>
              <w:top w:val="single" w:sz="4" w:space="0" w:color="auto"/>
            </w:tcBorders>
            <w:shd w:val="clear" w:color="auto" w:fill="D9D9D9" w:themeFill="background1" w:themeFillShade="D9"/>
            <w:vAlign w:val="center"/>
          </w:tcPr>
          <w:p w14:paraId="361BD4DB" w14:textId="23615531" w:rsidR="00276882" w:rsidRPr="00A25FA0" w:rsidRDefault="00276882"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r w:rsidR="002B7D29" w:rsidRPr="00A25FA0">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64C19732" w14:textId="5004071A" w:rsidR="00276882" w:rsidRPr="00A25FA0" w:rsidRDefault="29FD47A3" w:rsidP="003A30E4">
            <w:pPr>
              <w:rPr>
                <w:rFonts w:ascii="Times New Roman" w:hAnsi="Times New Roman" w:cs="Times New Roman"/>
                <w:b/>
                <w:color w:val="000000" w:themeColor="text1"/>
                <w:sz w:val="20"/>
                <w:szCs w:val="20"/>
                <w:lang w:val="pt-BR"/>
              </w:rPr>
            </w:pPr>
            <w:bookmarkStart w:id="4" w:name="_Hlk84844689"/>
            <w:r w:rsidRPr="00A25FA0">
              <w:rPr>
                <w:rFonts w:ascii="Times New Roman" w:hAnsi="Times New Roman" w:cs="Times New Roman"/>
                <w:b/>
                <w:color w:val="000000" w:themeColor="text1"/>
                <w:sz w:val="20"/>
                <w:szCs w:val="20"/>
                <w:lang w:val="pt-BR"/>
              </w:rPr>
              <w:t>3.</w:t>
            </w:r>
            <w:r w:rsidR="475D08B1" w:rsidRPr="00A25FA0">
              <w:rPr>
                <w:rFonts w:ascii="Times New Roman" w:hAnsi="Times New Roman" w:cs="Times New Roman"/>
                <w:b/>
                <w:color w:val="000000" w:themeColor="text1"/>
                <w:sz w:val="20"/>
                <w:szCs w:val="20"/>
                <w:lang w:val="pt-BR"/>
              </w:rPr>
              <w:t>2</w:t>
            </w:r>
            <w:r w:rsidR="0B673E25" w:rsidRPr="00A25FA0">
              <w:rPr>
                <w:rFonts w:ascii="Times New Roman" w:hAnsi="Times New Roman" w:cs="Times New Roman"/>
                <w:b/>
                <w:color w:val="000000" w:themeColor="text1"/>
                <w:sz w:val="20"/>
                <w:szCs w:val="20"/>
                <w:lang w:val="pt-BR"/>
              </w:rPr>
              <w:t xml:space="preserve">. </w:t>
            </w:r>
            <w:bookmarkStart w:id="5" w:name="_Hlk92449267"/>
            <w:r w:rsidR="41758C18" w:rsidRPr="00A25FA0">
              <w:rPr>
                <w:rFonts w:ascii="Times New Roman" w:hAnsi="Times New Roman" w:cs="Times New Roman"/>
                <w:b/>
                <w:color w:val="000000" w:themeColor="text1"/>
                <w:sz w:val="20"/>
                <w:szCs w:val="20"/>
                <w:lang w:val="pt-BR"/>
              </w:rPr>
              <w:t xml:space="preserve">Homologação dos Registros Profissionais efetivados pelo Setor de Registro Profissional do CAU/MG no mês de </w:t>
            </w:r>
            <w:r w:rsidR="00927945" w:rsidRPr="00A25FA0">
              <w:rPr>
                <w:rFonts w:ascii="Times New Roman" w:hAnsi="Times New Roman" w:cs="Times New Roman"/>
                <w:b/>
                <w:color w:val="000000" w:themeColor="text1"/>
                <w:sz w:val="20"/>
                <w:szCs w:val="20"/>
                <w:lang w:val="pt-BR"/>
              </w:rPr>
              <w:t>setembro</w:t>
            </w:r>
            <w:r w:rsidR="000C50DA" w:rsidRPr="00A25FA0">
              <w:rPr>
                <w:rFonts w:ascii="Times New Roman" w:hAnsi="Times New Roman" w:cs="Times New Roman"/>
                <w:b/>
                <w:color w:val="000000" w:themeColor="text1"/>
                <w:sz w:val="20"/>
                <w:szCs w:val="20"/>
                <w:lang w:val="pt-BR"/>
              </w:rPr>
              <w:t xml:space="preserve"> </w:t>
            </w:r>
            <w:r w:rsidR="41758C18" w:rsidRPr="00A25FA0">
              <w:rPr>
                <w:rFonts w:ascii="Times New Roman" w:hAnsi="Times New Roman" w:cs="Times New Roman"/>
                <w:b/>
                <w:color w:val="000000" w:themeColor="text1"/>
                <w:sz w:val="20"/>
                <w:szCs w:val="20"/>
                <w:lang w:val="pt-BR"/>
              </w:rPr>
              <w:t>de 202</w:t>
            </w:r>
            <w:r w:rsidR="000C50DA" w:rsidRPr="00A25FA0">
              <w:rPr>
                <w:rFonts w:ascii="Times New Roman" w:hAnsi="Times New Roman" w:cs="Times New Roman"/>
                <w:b/>
                <w:color w:val="000000" w:themeColor="text1"/>
                <w:sz w:val="20"/>
                <w:szCs w:val="20"/>
                <w:lang w:val="pt-BR"/>
              </w:rPr>
              <w:t>2</w:t>
            </w:r>
            <w:r w:rsidR="41758C18" w:rsidRPr="00A25FA0">
              <w:rPr>
                <w:rFonts w:ascii="Times New Roman" w:hAnsi="Times New Roman" w:cs="Times New Roman"/>
                <w:b/>
                <w:color w:val="000000" w:themeColor="text1"/>
                <w:sz w:val="20"/>
                <w:szCs w:val="20"/>
                <w:lang w:val="pt-BR"/>
              </w:rPr>
              <w:t xml:space="preserve">, conforme parecer anexo ao Protocolo SICCAU N. </w:t>
            </w:r>
            <w:r w:rsidR="00270B0F" w:rsidRPr="00A25FA0">
              <w:rPr>
                <w:rFonts w:ascii="Times New Roman" w:hAnsi="Times New Roman" w:cs="Times New Roman"/>
                <w:b/>
                <w:color w:val="000000" w:themeColor="text1"/>
                <w:sz w:val="20"/>
                <w:szCs w:val="20"/>
                <w:lang w:val="pt-BR"/>
              </w:rPr>
              <w:t>1624067</w:t>
            </w:r>
            <w:r w:rsidR="004D1DD7" w:rsidRPr="00A25FA0">
              <w:rPr>
                <w:rFonts w:ascii="Times New Roman" w:hAnsi="Times New Roman" w:cs="Times New Roman"/>
                <w:b/>
                <w:color w:val="000000" w:themeColor="text1"/>
                <w:sz w:val="20"/>
                <w:szCs w:val="20"/>
                <w:lang w:val="pt-BR"/>
              </w:rPr>
              <w:t>/2022</w:t>
            </w:r>
            <w:bookmarkEnd w:id="4"/>
            <w:bookmarkEnd w:id="5"/>
            <w:r w:rsidR="000165EE" w:rsidRPr="00A25FA0">
              <w:rPr>
                <w:rFonts w:ascii="Times New Roman" w:hAnsi="Times New Roman" w:cs="Times New Roman"/>
                <w:b/>
                <w:color w:val="000000" w:themeColor="text1"/>
                <w:sz w:val="20"/>
                <w:szCs w:val="20"/>
                <w:lang w:val="pt-BR"/>
              </w:rPr>
              <w:t>.</w:t>
            </w:r>
          </w:p>
        </w:tc>
      </w:tr>
      <w:tr w:rsidR="00A25FA0" w:rsidRPr="00A25FA0" w14:paraId="0254A770" w14:textId="77777777" w:rsidTr="6A1C2075">
        <w:trPr>
          <w:trHeight w:val="330"/>
        </w:trPr>
        <w:tc>
          <w:tcPr>
            <w:tcW w:w="2146" w:type="dxa"/>
            <w:shd w:val="clear" w:color="auto" w:fill="D9D9D9" w:themeFill="background1" w:themeFillShade="D9"/>
            <w:vAlign w:val="center"/>
          </w:tcPr>
          <w:p w14:paraId="28A7F747" w14:textId="2C3EBEAF" w:rsidR="00276882" w:rsidRPr="00A25FA0" w:rsidRDefault="00276882"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8042" w:type="dxa"/>
            <w:vAlign w:val="center"/>
          </w:tcPr>
          <w:p w14:paraId="22DC8E87" w14:textId="18BE01F1" w:rsidR="00761BFA" w:rsidRPr="00A25FA0" w:rsidRDefault="00891593" w:rsidP="003A30E4">
            <w:pPr>
              <w:widowControl/>
              <w:spacing w:line="300" w:lineRule="auto"/>
              <w:jc w:val="both"/>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A CEF-CAU/MG homologou os Registros Profissionais efetivados pel</w:t>
            </w:r>
            <w:r w:rsidR="00DC2E65" w:rsidRPr="00A25FA0">
              <w:rPr>
                <w:rFonts w:ascii="Times New Roman" w:eastAsia="Times New Roman" w:hAnsi="Times New Roman" w:cs="Times New Roman"/>
                <w:color w:val="000000" w:themeColor="text1"/>
                <w:sz w:val="20"/>
                <w:szCs w:val="20"/>
                <w:lang w:val="pt-BR" w:eastAsia="pt-BR"/>
              </w:rPr>
              <w:t>o</w:t>
            </w:r>
            <w:r w:rsidRPr="00A25FA0">
              <w:rPr>
                <w:rFonts w:ascii="Times New Roman" w:eastAsia="Times New Roman" w:hAnsi="Times New Roman" w:cs="Times New Roman"/>
                <w:color w:val="000000" w:themeColor="text1"/>
                <w:sz w:val="20"/>
                <w:szCs w:val="20"/>
                <w:lang w:val="pt-BR" w:eastAsia="pt-BR"/>
              </w:rPr>
              <w:t xml:space="preserve"> Setor de Registro Profissional do CAU/MG, conforme Parecer Técnico apresentado pela assessoria da Comissão, na forma determinada pelos Procedimentos Internos do CAU/MG.</w:t>
            </w:r>
          </w:p>
        </w:tc>
      </w:tr>
      <w:tr w:rsidR="00A25FA0" w:rsidRPr="00A25FA0" w14:paraId="49E56526" w14:textId="77777777" w:rsidTr="6A1C2075">
        <w:trPr>
          <w:trHeight w:val="330"/>
        </w:trPr>
        <w:tc>
          <w:tcPr>
            <w:tcW w:w="2146" w:type="dxa"/>
            <w:tcBorders>
              <w:bottom w:val="single" w:sz="4" w:space="0" w:color="auto"/>
            </w:tcBorders>
            <w:shd w:val="clear" w:color="auto" w:fill="D9D9D9" w:themeFill="background1" w:themeFillShade="D9"/>
            <w:vAlign w:val="center"/>
          </w:tcPr>
          <w:p w14:paraId="530E4AF4" w14:textId="41CAFD39" w:rsidR="002B7D29" w:rsidRPr="00A25FA0" w:rsidRDefault="002B7D29"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65E4762" w14:textId="57B857D9" w:rsidR="00947DE5" w:rsidRPr="00A25FA0" w:rsidRDefault="00891593" w:rsidP="003A30E4">
            <w:pPr>
              <w:widowControl/>
              <w:spacing w:line="300" w:lineRule="auto"/>
              <w:jc w:val="both"/>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 xml:space="preserve">A Deliberação de homologação </w:t>
            </w:r>
            <w:r w:rsidR="00EB2AD8" w:rsidRPr="00A25FA0">
              <w:rPr>
                <w:rFonts w:ascii="Times New Roman" w:eastAsia="Times New Roman" w:hAnsi="Times New Roman" w:cs="Times New Roman"/>
                <w:color w:val="000000" w:themeColor="text1"/>
                <w:sz w:val="20"/>
                <w:szCs w:val="20"/>
                <w:lang w:val="pt-BR" w:eastAsia="pt-BR"/>
              </w:rPr>
              <w:t>n° 1</w:t>
            </w:r>
            <w:r w:rsidR="004D1DD7" w:rsidRPr="00A25FA0">
              <w:rPr>
                <w:rFonts w:ascii="Times New Roman" w:eastAsia="Times New Roman" w:hAnsi="Times New Roman" w:cs="Times New Roman"/>
                <w:color w:val="000000" w:themeColor="text1"/>
                <w:sz w:val="20"/>
                <w:szCs w:val="20"/>
                <w:lang w:val="pt-BR" w:eastAsia="pt-BR"/>
              </w:rPr>
              <w:t>6</w:t>
            </w:r>
            <w:r w:rsidR="00270B0F" w:rsidRPr="00A25FA0">
              <w:rPr>
                <w:rFonts w:ascii="Times New Roman" w:eastAsia="Times New Roman" w:hAnsi="Times New Roman" w:cs="Times New Roman"/>
                <w:color w:val="000000" w:themeColor="text1"/>
                <w:sz w:val="20"/>
                <w:szCs w:val="20"/>
                <w:lang w:val="pt-BR" w:eastAsia="pt-BR"/>
              </w:rPr>
              <w:t>4</w:t>
            </w:r>
            <w:r w:rsidR="00EB2AD8" w:rsidRPr="00A25FA0">
              <w:rPr>
                <w:rFonts w:ascii="Times New Roman" w:eastAsia="Times New Roman" w:hAnsi="Times New Roman" w:cs="Times New Roman"/>
                <w:color w:val="000000" w:themeColor="text1"/>
                <w:sz w:val="20"/>
                <w:szCs w:val="20"/>
                <w:lang w:val="pt-BR" w:eastAsia="pt-BR"/>
              </w:rPr>
              <w:t>.3.2</w:t>
            </w:r>
            <w:r w:rsidR="003614B7" w:rsidRPr="00A25FA0">
              <w:rPr>
                <w:rFonts w:ascii="Times New Roman" w:eastAsia="Times New Roman" w:hAnsi="Times New Roman" w:cs="Times New Roman"/>
                <w:color w:val="000000" w:themeColor="text1"/>
                <w:sz w:val="20"/>
                <w:szCs w:val="20"/>
                <w:lang w:val="pt-BR" w:eastAsia="pt-BR"/>
              </w:rPr>
              <w:t>-2022</w:t>
            </w:r>
            <w:r w:rsidR="00EB2AD8" w:rsidRPr="00A25FA0">
              <w:rPr>
                <w:rFonts w:ascii="Times New Roman" w:eastAsia="Times New Roman" w:hAnsi="Times New Roman" w:cs="Times New Roman"/>
                <w:color w:val="000000" w:themeColor="text1"/>
                <w:sz w:val="20"/>
                <w:szCs w:val="20"/>
                <w:lang w:val="pt-BR" w:eastAsia="pt-BR"/>
              </w:rPr>
              <w:t xml:space="preserve"> </w:t>
            </w:r>
            <w:r w:rsidR="00EC3BEF" w:rsidRPr="00A25FA0">
              <w:rPr>
                <w:rFonts w:ascii="Times New Roman" w:eastAsia="Times New Roman" w:hAnsi="Times New Roman" w:cs="Times New Roman"/>
                <w:color w:val="000000" w:themeColor="text1"/>
                <w:sz w:val="20"/>
                <w:szCs w:val="20"/>
                <w:lang w:val="pt-BR" w:eastAsia="pt-BR"/>
              </w:rPr>
              <w:t>será</w:t>
            </w:r>
            <w:r w:rsidRPr="00A25FA0">
              <w:rPr>
                <w:rFonts w:ascii="Times New Roman" w:eastAsia="Times New Roman" w:hAnsi="Times New Roman" w:cs="Times New Roman"/>
                <w:color w:val="000000" w:themeColor="text1"/>
                <w:sz w:val="20"/>
                <w:szCs w:val="20"/>
                <w:lang w:val="pt-BR" w:eastAsia="pt-BR"/>
              </w:rPr>
              <w:t xml:space="preserve"> apensada ao Protocolo SICCAU </w:t>
            </w:r>
            <w:r w:rsidR="00927945" w:rsidRPr="00A25FA0">
              <w:rPr>
                <w:rFonts w:ascii="Times New Roman" w:eastAsia="Times New Roman" w:hAnsi="Times New Roman" w:cs="Times New Roman"/>
                <w:color w:val="000000" w:themeColor="text1"/>
                <w:sz w:val="20"/>
                <w:szCs w:val="20"/>
                <w:lang w:val="pt-BR" w:eastAsia="pt-BR"/>
              </w:rPr>
              <w:t>n°</w:t>
            </w:r>
            <w:r w:rsidRPr="00A25FA0">
              <w:rPr>
                <w:rFonts w:ascii="Times New Roman" w:eastAsia="Times New Roman" w:hAnsi="Times New Roman" w:cs="Times New Roman"/>
                <w:color w:val="000000" w:themeColor="text1"/>
                <w:sz w:val="20"/>
                <w:szCs w:val="20"/>
                <w:lang w:val="pt-BR" w:eastAsia="pt-BR"/>
              </w:rPr>
              <w:t xml:space="preserve"> </w:t>
            </w:r>
            <w:r w:rsidR="00270B0F" w:rsidRPr="00A25FA0">
              <w:rPr>
                <w:rFonts w:ascii="Times New Roman" w:hAnsi="Times New Roman" w:cs="Times New Roman"/>
                <w:bCs/>
                <w:color w:val="000000" w:themeColor="text1"/>
                <w:sz w:val="20"/>
                <w:szCs w:val="20"/>
                <w:lang w:val="pt-BR"/>
              </w:rPr>
              <w:t>1624067</w:t>
            </w:r>
            <w:r w:rsidR="004D1DD7" w:rsidRPr="00A25FA0">
              <w:rPr>
                <w:rFonts w:ascii="Times New Roman" w:eastAsia="Times New Roman" w:hAnsi="Times New Roman" w:cs="Times New Roman"/>
                <w:color w:val="000000" w:themeColor="text1"/>
                <w:sz w:val="20"/>
                <w:szCs w:val="20"/>
                <w:lang w:val="pt-BR" w:eastAsia="pt-BR"/>
              </w:rPr>
              <w:t>/2022</w:t>
            </w:r>
            <w:r w:rsidRPr="00A25FA0">
              <w:rPr>
                <w:rFonts w:ascii="Times New Roman" w:eastAsia="Times New Roman" w:hAnsi="Times New Roman" w:cs="Times New Roman"/>
                <w:color w:val="000000" w:themeColor="text1"/>
                <w:sz w:val="20"/>
                <w:szCs w:val="20"/>
                <w:lang w:val="pt-BR" w:eastAsia="pt-BR"/>
              </w:rPr>
              <w:t xml:space="preserve">, que </w:t>
            </w:r>
            <w:r w:rsidR="00EC3BEF" w:rsidRPr="00A25FA0">
              <w:rPr>
                <w:rFonts w:ascii="Times New Roman" w:eastAsia="Times New Roman" w:hAnsi="Times New Roman" w:cs="Times New Roman"/>
                <w:color w:val="000000" w:themeColor="text1"/>
                <w:sz w:val="20"/>
                <w:szCs w:val="20"/>
                <w:lang w:val="pt-BR" w:eastAsia="pt-BR"/>
              </w:rPr>
              <w:t>será</w:t>
            </w:r>
            <w:r w:rsidRPr="00A25FA0">
              <w:rPr>
                <w:rFonts w:ascii="Times New Roman" w:eastAsia="Times New Roman" w:hAnsi="Times New Roman" w:cs="Times New Roman"/>
                <w:color w:val="000000" w:themeColor="text1"/>
                <w:sz w:val="20"/>
                <w:szCs w:val="20"/>
                <w:lang w:val="pt-BR" w:eastAsia="pt-BR"/>
              </w:rPr>
              <w:t xml:space="preserve"> </w:t>
            </w:r>
            <w:r w:rsidR="00D8761A" w:rsidRPr="00A25FA0">
              <w:rPr>
                <w:rFonts w:ascii="Times New Roman" w:eastAsia="Times New Roman" w:hAnsi="Times New Roman" w:cs="Times New Roman"/>
                <w:color w:val="000000" w:themeColor="text1"/>
                <w:sz w:val="20"/>
                <w:szCs w:val="20"/>
                <w:lang w:val="pt-BR" w:eastAsia="pt-BR"/>
              </w:rPr>
              <w:t>posteriormente</w:t>
            </w:r>
            <w:r w:rsidRPr="00A25FA0">
              <w:rPr>
                <w:rFonts w:ascii="Times New Roman" w:eastAsia="Times New Roman" w:hAnsi="Times New Roman" w:cs="Times New Roman"/>
                <w:color w:val="000000" w:themeColor="text1"/>
                <w:sz w:val="20"/>
                <w:szCs w:val="20"/>
                <w:lang w:val="pt-BR" w:eastAsia="pt-BR"/>
              </w:rPr>
              <w:t xml:space="preserve"> arquivado pelo Setor responsável.</w:t>
            </w:r>
          </w:p>
        </w:tc>
      </w:tr>
    </w:tbl>
    <w:p w14:paraId="32B3236C" w14:textId="77777777" w:rsidR="00B44CD3" w:rsidRPr="00A25FA0" w:rsidRDefault="00B44CD3" w:rsidP="003A30E4">
      <w:pPr>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A25FA0" w:rsidRPr="00A25FA0" w14:paraId="0C51CE93" w14:textId="77777777" w:rsidTr="6A1C2075">
        <w:trPr>
          <w:trHeight w:val="815"/>
        </w:trPr>
        <w:tc>
          <w:tcPr>
            <w:tcW w:w="2146" w:type="dxa"/>
            <w:tcBorders>
              <w:top w:val="single" w:sz="4" w:space="0" w:color="auto"/>
            </w:tcBorders>
            <w:shd w:val="clear" w:color="auto" w:fill="D9D9D9" w:themeFill="background1" w:themeFillShade="D9"/>
            <w:vAlign w:val="center"/>
          </w:tcPr>
          <w:p w14:paraId="49E661D3" w14:textId="77777777" w:rsidR="00D83969" w:rsidRPr="00A25FA0" w:rsidRDefault="36051142" w:rsidP="003A30E4">
            <w:pPr>
              <w:widowControl/>
              <w:suppressLineNumbers/>
              <w:rPr>
                <w:rFonts w:ascii="Times New Roman" w:hAnsi="Times New Roman" w:cs="Times New Roman"/>
                <w:b/>
                <w:bCs/>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643A65C" w14:textId="12823515" w:rsidR="00D83969" w:rsidRPr="00A25FA0" w:rsidRDefault="36051142" w:rsidP="003A30E4">
            <w:pPr>
              <w:spacing w:before="120" w:after="120"/>
              <w:rPr>
                <w:rFonts w:ascii="Times New Roman" w:hAnsi="Times New Roman" w:cs="Times New Roman"/>
                <w:b/>
                <w:bCs/>
                <w:color w:val="000000" w:themeColor="text1"/>
                <w:sz w:val="20"/>
                <w:szCs w:val="20"/>
                <w:lang w:val="pt-BR"/>
              </w:rPr>
            </w:pPr>
            <w:bookmarkStart w:id="6" w:name="_Hlk92449347"/>
            <w:r w:rsidRPr="00A25FA0">
              <w:rPr>
                <w:rFonts w:ascii="Times New Roman" w:hAnsi="Times New Roman" w:cs="Times New Roman"/>
                <w:b/>
                <w:bCs/>
                <w:color w:val="000000" w:themeColor="text1"/>
                <w:sz w:val="20"/>
                <w:szCs w:val="20"/>
                <w:lang w:val="pt-BR"/>
              </w:rPr>
              <w:t>3.</w:t>
            </w:r>
            <w:r w:rsidR="475D08B1" w:rsidRPr="00A25FA0">
              <w:rPr>
                <w:rFonts w:ascii="Times New Roman" w:hAnsi="Times New Roman" w:cs="Times New Roman"/>
                <w:b/>
                <w:bCs/>
                <w:color w:val="000000" w:themeColor="text1"/>
                <w:sz w:val="20"/>
                <w:szCs w:val="20"/>
                <w:lang w:val="pt-BR"/>
              </w:rPr>
              <w:t>3</w:t>
            </w:r>
            <w:bookmarkStart w:id="7" w:name="_Hlk96071597"/>
            <w:r w:rsidRPr="00A25FA0">
              <w:rPr>
                <w:rFonts w:ascii="Times New Roman" w:hAnsi="Times New Roman" w:cs="Times New Roman"/>
                <w:b/>
                <w:bCs/>
                <w:color w:val="000000" w:themeColor="text1"/>
                <w:sz w:val="20"/>
                <w:szCs w:val="20"/>
                <w:lang w:val="pt-BR"/>
              </w:rPr>
              <w:t xml:space="preserve">. </w:t>
            </w:r>
            <w:bookmarkStart w:id="8" w:name="_Hlk84844705"/>
            <w:r w:rsidR="0938F994" w:rsidRPr="00A25FA0">
              <w:rPr>
                <w:rFonts w:ascii="Times New Roman" w:hAnsi="Times New Roman" w:cs="Times New Roman"/>
                <w:b/>
                <w:bCs/>
                <w:color w:val="000000" w:themeColor="text1"/>
                <w:sz w:val="20"/>
                <w:szCs w:val="20"/>
                <w:lang w:val="pt-BR"/>
              </w:rPr>
              <w:t xml:space="preserve">Homologação </w:t>
            </w:r>
            <w:bookmarkStart w:id="9" w:name="_Hlk84842103"/>
            <w:r w:rsidR="0938F994" w:rsidRPr="00A25FA0">
              <w:rPr>
                <w:rFonts w:ascii="Times New Roman" w:hAnsi="Times New Roman" w:cs="Times New Roman"/>
                <w:b/>
                <w:bCs/>
                <w:color w:val="000000" w:themeColor="text1"/>
                <w:sz w:val="20"/>
                <w:szCs w:val="20"/>
                <w:lang w:val="pt-BR"/>
              </w:rPr>
              <w:t>das</w:t>
            </w:r>
            <w:r w:rsidR="5981CA93" w:rsidRPr="00A25FA0">
              <w:rPr>
                <w:rFonts w:ascii="Times New Roman" w:hAnsi="Times New Roman" w:cs="Times New Roman"/>
                <w:b/>
                <w:bCs/>
                <w:color w:val="000000" w:themeColor="text1"/>
                <w:sz w:val="20"/>
                <w:szCs w:val="20"/>
                <w:lang w:val="pt-BR"/>
              </w:rPr>
              <w:t xml:space="preserve"> inclusões de título complementar de “Engenheiro (a) de Segurança do Trabalho (Especialização)”</w:t>
            </w:r>
            <w:r w:rsidR="234C17BA" w:rsidRPr="00A25FA0">
              <w:rPr>
                <w:rFonts w:ascii="Times New Roman" w:hAnsi="Times New Roman" w:cs="Times New Roman"/>
                <w:b/>
                <w:bCs/>
                <w:color w:val="000000" w:themeColor="text1"/>
                <w:sz w:val="20"/>
                <w:szCs w:val="20"/>
                <w:lang w:val="pt-BR"/>
              </w:rPr>
              <w:t>;</w:t>
            </w:r>
            <w:bookmarkEnd w:id="6"/>
            <w:bookmarkEnd w:id="7"/>
            <w:bookmarkEnd w:id="8"/>
            <w:bookmarkEnd w:id="9"/>
          </w:p>
        </w:tc>
      </w:tr>
      <w:tr w:rsidR="00A25FA0" w:rsidRPr="00A25FA0" w14:paraId="1F773C08" w14:textId="77777777" w:rsidTr="6A1C2075">
        <w:trPr>
          <w:trHeight w:val="330"/>
        </w:trPr>
        <w:tc>
          <w:tcPr>
            <w:tcW w:w="2146" w:type="dxa"/>
            <w:shd w:val="clear" w:color="auto" w:fill="D9D9D9" w:themeFill="background1" w:themeFillShade="D9"/>
            <w:vAlign w:val="center"/>
          </w:tcPr>
          <w:p w14:paraId="396E84E4" w14:textId="77777777" w:rsidR="00D83969" w:rsidRPr="00A25FA0" w:rsidRDefault="36051142"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8042" w:type="dxa"/>
            <w:vAlign w:val="center"/>
          </w:tcPr>
          <w:p w14:paraId="5AD0F65A" w14:textId="59179A1B" w:rsidR="00A93519" w:rsidRPr="00A25FA0" w:rsidRDefault="00A93519" w:rsidP="00BB1317">
            <w:pPr>
              <w:pStyle w:val="PargrafodaLista"/>
              <w:numPr>
                <w:ilvl w:val="2"/>
                <w:numId w:val="42"/>
              </w:numPr>
              <w:rPr>
                <w:rStyle w:val="fontstyle01"/>
                <w:rFonts w:ascii="Times New Roman" w:eastAsia="Times New Roman" w:hAnsi="Times New Roman" w:cs="Times New Roman"/>
                <w:b/>
                <w:bCs/>
                <w:color w:val="000000" w:themeColor="text1"/>
              </w:rPr>
            </w:pP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w:t>
            </w:r>
            <w:r w:rsidRPr="00A25FA0">
              <w:rPr>
                <w:rFonts w:ascii="Times New Roman" w:hAnsi="Times New Roman" w:cs="Times New Roman"/>
                <w:b/>
                <w:bCs/>
                <w:color w:val="000000" w:themeColor="text1"/>
                <w:sz w:val="20"/>
                <w:szCs w:val="20"/>
              </w:rPr>
              <w:t xml:space="preserve">SICCAU n° </w:t>
            </w:r>
            <w:r w:rsidRPr="00A25FA0">
              <w:rPr>
                <w:rFonts w:ascii="Times New Roman" w:eastAsia="Times New Roman" w:hAnsi="Times New Roman" w:cs="Times New Roman"/>
                <w:b/>
                <w:bCs/>
                <w:color w:val="000000" w:themeColor="text1"/>
                <w:sz w:val="20"/>
                <w:szCs w:val="20"/>
              </w:rPr>
              <w:t>1604007/2022.</w:t>
            </w:r>
          </w:p>
          <w:p w14:paraId="5E23D875" w14:textId="0C01B8E4" w:rsidR="00FA1EDA" w:rsidRPr="00A25FA0" w:rsidRDefault="008C675E" w:rsidP="00FA1EDA">
            <w:pPr>
              <w:jc w:val="both"/>
              <w:rPr>
                <w:rFonts w:ascii="Times New Roman" w:eastAsia="Times New Roman" w:hAnsi="Times New Roman" w:cs="Times New Roman"/>
                <w:color w:val="000000" w:themeColor="text1"/>
                <w:sz w:val="20"/>
                <w:szCs w:val="20"/>
                <w:lang w:val="pt-BR" w:eastAsia="pt-BR"/>
              </w:rPr>
            </w:pPr>
            <w:bookmarkStart w:id="10" w:name="_Hlk120000122"/>
            <w:r w:rsidRPr="00A25FA0">
              <w:rPr>
                <w:rFonts w:ascii="Times New Roman" w:eastAsia="Times New Roman" w:hAnsi="Times New Roman" w:cs="Times New Roman"/>
                <w:color w:val="000000" w:themeColor="text1"/>
                <w:sz w:val="20"/>
                <w:szCs w:val="20"/>
                <w:lang w:val="pt-BR" w:eastAsia="pt-BR"/>
              </w:rPr>
              <w:t>A</w:t>
            </w:r>
            <w:r w:rsidR="00861334" w:rsidRPr="00A25FA0">
              <w:rPr>
                <w:rFonts w:ascii="Times New Roman" w:eastAsia="Times New Roman" w:hAnsi="Times New Roman" w:cs="Times New Roman"/>
                <w:color w:val="000000" w:themeColor="text1"/>
                <w:sz w:val="20"/>
                <w:szCs w:val="20"/>
                <w:lang w:val="pt-BR" w:eastAsia="pt-BR"/>
              </w:rPr>
              <w:t xml:space="preserve"> assessoria técnica da CEF-CAU/MG </w:t>
            </w:r>
            <w:r w:rsidRPr="00A25FA0">
              <w:rPr>
                <w:rFonts w:ascii="Times New Roman" w:eastAsia="Times New Roman" w:hAnsi="Times New Roman" w:cs="Times New Roman"/>
                <w:color w:val="000000" w:themeColor="text1"/>
                <w:sz w:val="20"/>
                <w:szCs w:val="20"/>
                <w:lang w:val="pt-BR" w:eastAsia="pt-BR"/>
              </w:rPr>
              <w:t>indeferiu a inclusão d</w:t>
            </w:r>
            <w:r w:rsidR="00861334" w:rsidRPr="00A25FA0">
              <w:rPr>
                <w:rFonts w:ascii="Times New Roman" w:eastAsia="Times New Roman" w:hAnsi="Times New Roman" w:cs="Times New Roman"/>
                <w:color w:val="000000" w:themeColor="text1"/>
                <w:sz w:val="20"/>
                <w:szCs w:val="20"/>
                <w:lang w:val="pt-BR" w:eastAsia="pt-BR"/>
              </w:rPr>
              <w:t>o título</w:t>
            </w:r>
            <w:r w:rsidRPr="00A25FA0">
              <w:rPr>
                <w:rFonts w:ascii="Times New Roman" w:eastAsia="Times New Roman" w:hAnsi="Times New Roman" w:cs="Times New Roman"/>
                <w:color w:val="000000" w:themeColor="text1"/>
                <w:sz w:val="20"/>
                <w:szCs w:val="20"/>
                <w:lang w:val="pt-BR" w:eastAsia="pt-BR"/>
              </w:rPr>
              <w:t xml:space="preserve"> </w:t>
            </w:r>
            <w:r w:rsidR="00861334" w:rsidRPr="00A25FA0">
              <w:rPr>
                <w:rFonts w:ascii="Times New Roman" w:eastAsia="Times New Roman" w:hAnsi="Times New Roman" w:cs="Times New Roman"/>
                <w:color w:val="000000" w:themeColor="text1"/>
                <w:sz w:val="20"/>
                <w:szCs w:val="20"/>
                <w:lang w:val="pt-BR" w:eastAsia="pt-BR"/>
              </w:rPr>
              <w:t>complementar referente ao processo</w:t>
            </w:r>
            <w:r w:rsidRPr="00A25FA0">
              <w:rPr>
                <w:rFonts w:ascii="Times New Roman" w:eastAsia="Times New Roman" w:hAnsi="Times New Roman" w:cs="Times New Roman"/>
                <w:color w:val="000000" w:themeColor="text1"/>
                <w:sz w:val="20"/>
                <w:szCs w:val="20"/>
                <w:lang w:val="pt-BR" w:eastAsia="pt-BR"/>
              </w:rPr>
              <w:t xml:space="preserve"> </w:t>
            </w:r>
            <w:r w:rsidR="00861334" w:rsidRPr="00A25FA0">
              <w:rPr>
                <w:rFonts w:ascii="Times New Roman" w:eastAsia="Times New Roman" w:hAnsi="Times New Roman" w:cs="Times New Roman"/>
                <w:color w:val="000000" w:themeColor="text1"/>
                <w:sz w:val="20"/>
                <w:szCs w:val="20"/>
                <w:lang w:val="pt-BR" w:eastAsia="pt-BR"/>
              </w:rPr>
              <w:t>supracitado</w:t>
            </w:r>
            <w:r w:rsidRPr="00A25FA0">
              <w:rPr>
                <w:rFonts w:ascii="Times New Roman" w:eastAsia="Times New Roman" w:hAnsi="Times New Roman" w:cs="Times New Roman"/>
                <w:color w:val="000000" w:themeColor="text1"/>
                <w:sz w:val="20"/>
                <w:szCs w:val="20"/>
                <w:lang w:val="pt-BR" w:eastAsia="pt-BR"/>
              </w:rPr>
              <w:t xml:space="preserve"> e apresentou o caso à </w:t>
            </w:r>
            <w:r w:rsidR="00861334" w:rsidRPr="00A25FA0">
              <w:rPr>
                <w:rFonts w:ascii="Times New Roman" w:eastAsia="Times New Roman" w:hAnsi="Times New Roman" w:cs="Times New Roman"/>
                <w:color w:val="000000" w:themeColor="text1"/>
                <w:sz w:val="20"/>
                <w:szCs w:val="20"/>
                <w:lang w:val="pt-BR" w:eastAsia="pt-BR"/>
              </w:rPr>
              <w:t>CEF-CAU/MG</w:t>
            </w:r>
            <w:bookmarkEnd w:id="10"/>
            <w:r w:rsidRPr="00A25FA0">
              <w:rPr>
                <w:rFonts w:ascii="Times New Roman" w:eastAsia="Times New Roman" w:hAnsi="Times New Roman" w:cs="Times New Roman"/>
                <w:color w:val="000000" w:themeColor="text1"/>
                <w:sz w:val="20"/>
                <w:szCs w:val="20"/>
                <w:lang w:val="pt-BR" w:eastAsia="pt-BR"/>
              </w:rPr>
              <w:t xml:space="preserve">. </w:t>
            </w:r>
            <w:r w:rsidR="009A1CC1" w:rsidRPr="00A25FA0">
              <w:rPr>
                <w:rFonts w:ascii="Times New Roman" w:eastAsia="Times New Roman" w:hAnsi="Times New Roman" w:cs="Times New Roman"/>
                <w:color w:val="000000" w:themeColor="text1"/>
                <w:sz w:val="20"/>
                <w:szCs w:val="20"/>
                <w:lang w:val="pt-BR" w:eastAsia="pt-BR"/>
              </w:rPr>
              <w:t xml:space="preserve">Considerando a </w:t>
            </w:r>
            <w:proofErr w:type="spellStart"/>
            <w:r w:rsidR="009A1CC1" w:rsidRPr="00A25FA0">
              <w:rPr>
                <w:rFonts w:ascii="Times New Roman" w:eastAsia="Times New Roman" w:hAnsi="Times New Roman" w:cs="Times New Roman"/>
                <w:color w:val="000000" w:themeColor="text1"/>
                <w:sz w:val="20"/>
                <w:szCs w:val="20"/>
                <w:lang w:val="pt-BR" w:eastAsia="pt-BR"/>
              </w:rPr>
              <w:t>delaração</w:t>
            </w:r>
            <w:proofErr w:type="spellEnd"/>
            <w:r w:rsidR="009A1CC1" w:rsidRPr="00A25FA0">
              <w:rPr>
                <w:rFonts w:ascii="Times New Roman" w:eastAsia="Times New Roman" w:hAnsi="Times New Roman" w:cs="Times New Roman"/>
                <w:color w:val="000000" w:themeColor="text1"/>
                <w:sz w:val="20"/>
                <w:szCs w:val="20"/>
                <w:lang w:val="pt-BR" w:eastAsia="pt-BR"/>
              </w:rPr>
              <w:t xml:space="preserve"> apresentada no recurso da solicitante</w:t>
            </w:r>
            <w:r w:rsidR="00FA1EDA" w:rsidRPr="00A25FA0">
              <w:rPr>
                <w:rFonts w:ascii="Times New Roman" w:eastAsia="Times New Roman" w:hAnsi="Times New Roman" w:cs="Times New Roman"/>
                <w:color w:val="000000" w:themeColor="text1"/>
                <w:sz w:val="20"/>
                <w:szCs w:val="20"/>
                <w:lang w:val="pt-BR" w:eastAsia="pt-BR"/>
              </w:rPr>
              <w:t xml:space="preserve">, a CEF-CAU/MG entendeu que for a sanada a questão </w:t>
            </w:r>
            <w:proofErr w:type="spellStart"/>
            <w:r w:rsidR="00FA1EDA" w:rsidRPr="00A25FA0">
              <w:rPr>
                <w:rFonts w:ascii="Times New Roman" w:eastAsia="Times New Roman" w:hAnsi="Times New Roman" w:cs="Times New Roman"/>
                <w:color w:val="000000" w:themeColor="text1"/>
                <w:sz w:val="20"/>
                <w:szCs w:val="20"/>
                <w:lang w:val="pt-BR" w:eastAsia="pt-BR"/>
              </w:rPr>
              <w:t>impeditive</w:t>
            </w:r>
            <w:proofErr w:type="spellEnd"/>
            <w:r w:rsidR="00FA1EDA" w:rsidRPr="00A25FA0">
              <w:rPr>
                <w:rFonts w:ascii="Times New Roman" w:eastAsia="Times New Roman" w:hAnsi="Times New Roman" w:cs="Times New Roman"/>
                <w:color w:val="000000" w:themeColor="text1"/>
                <w:sz w:val="20"/>
                <w:szCs w:val="20"/>
                <w:lang w:val="pt-BR" w:eastAsia="pt-BR"/>
              </w:rPr>
              <w:t xml:space="preserve"> da inclusão do título. Deliberou pela homologação da inclusão dos títulos complementares de “Engenheiro(a) de Segurança do Trabalho (Especialização)” para o respectivo processo.</w:t>
            </w:r>
          </w:p>
          <w:p w14:paraId="63AC609A" w14:textId="2033DEFE" w:rsidR="00861334" w:rsidRPr="00A25FA0" w:rsidRDefault="00861334" w:rsidP="009A1CC1">
            <w:pPr>
              <w:rPr>
                <w:rStyle w:val="fontstyle01"/>
                <w:rFonts w:ascii="Times New Roman" w:hAnsi="Times New Roman" w:cs="Times New Roman"/>
                <w:color w:val="000000" w:themeColor="text1"/>
              </w:rPr>
            </w:pPr>
          </w:p>
          <w:p w14:paraId="7CC9C58B" w14:textId="77777777" w:rsidR="00861334" w:rsidRPr="00A25FA0" w:rsidRDefault="00861334" w:rsidP="003A30E4">
            <w:pPr>
              <w:ind w:firstLine="715"/>
              <w:rPr>
                <w:rFonts w:ascii="Times New Roman" w:eastAsia="Times New Roman" w:hAnsi="Times New Roman" w:cs="Times New Roman"/>
                <w:color w:val="000000" w:themeColor="text1"/>
                <w:sz w:val="20"/>
                <w:szCs w:val="20"/>
                <w:lang w:eastAsia="pt-BR"/>
              </w:rPr>
            </w:pPr>
          </w:p>
          <w:p w14:paraId="4B45CC02" w14:textId="65DA746C" w:rsidR="00A93519" w:rsidRPr="00A25FA0" w:rsidRDefault="00A93519" w:rsidP="00BB1317">
            <w:pPr>
              <w:pStyle w:val="PargrafodaLista"/>
              <w:numPr>
                <w:ilvl w:val="2"/>
                <w:numId w:val="42"/>
              </w:numPr>
              <w:rPr>
                <w:rFonts w:ascii="Times New Roman" w:eastAsia="Times New Roman" w:hAnsi="Times New Roman" w:cs="Times New Roman"/>
                <w:b/>
                <w:bCs/>
                <w:color w:val="000000" w:themeColor="text1"/>
                <w:sz w:val="20"/>
                <w:szCs w:val="20"/>
              </w:rPr>
            </w:pP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1627088/2022.</w:t>
            </w:r>
          </w:p>
          <w:p w14:paraId="3C892C33" w14:textId="0E5F5BF9" w:rsidR="00861334" w:rsidRPr="00A25FA0" w:rsidRDefault="00861334" w:rsidP="003A30E4">
            <w:pPr>
              <w:jc w:val="both"/>
              <w:rPr>
                <w:rStyle w:val="fontstyle01"/>
                <w:rFonts w:ascii="Times New Roman" w:hAnsi="Times New Roman" w:cs="Times New Roman"/>
                <w:color w:val="000000" w:themeColor="text1"/>
              </w:rPr>
            </w:pPr>
            <w:proofErr w:type="spellStart"/>
            <w:r w:rsidRPr="00A25FA0">
              <w:rPr>
                <w:rStyle w:val="fontstyle01"/>
                <w:rFonts w:ascii="Times New Roman" w:hAnsi="Times New Roman" w:cs="Times New Roman"/>
                <w:color w:val="000000" w:themeColor="text1"/>
              </w:rPr>
              <w:t>Considerando</w:t>
            </w:r>
            <w:proofErr w:type="spellEnd"/>
            <w:r w:rsidRPr="00A25FA0">
              <w:rPr>
                <w:rStyle w:val="fontstyle01"/>
                <w:rFonts w:ascii="Times New Roman" w:hAnsi="Times New Roman" w:cs="Times New Roman"/>
                <w:color w:val="000000" w:themeColor="text1"/>
              </w:rPr>
              <w:t xml:space="preserve"> que, </w:t>
            </w:r>
            <w:proofErr w:type="spellStart"/>
            <w:r w:rsidRPr="00A25FA0">
              <w:rPr>
                <w:rStyle w:val="fontstyle01"/>
                <w:rFonts w:ascii="Times New Roman" w:hAnsi="Times New Roman" w:cs="Times New Roman"/>
                <w:color w:val="000000" w:themeColor="text1"/>
              </w:rPr>
              <w:t>após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análises</w:t>
            </w:r>
            <w:proofErr w:type="spellEnd"/>
            <w:r w:rsidRPr="00A25FA0">
              <w:rPr>
                <w:rStyle w:val="fontstyle01"/>
                <w:rFonts w:ascii="Times New Roman" w:hAnsi="Times New Roman" w:cs="Times New Roman"/>
                <w:color w:val="000000" w:themeColor="text1"/>
              </w:rPr>
              <w:t xml:space="preserve">, </w:t>
            </w:r>
            <w:proofErr w:type="gramStart"/>
            <w:r w:rsidRPr="00A25FA0">
              <w:rPr>
                <w:rStyle w:val="fontstyle01"/>
                <w:rFonts w:ascii="Times New Roman" w:hAnsi="Times New Roman" w:cs="Times New Roman"/>
                <w:color w:val="000000" w:themeColor="text1"/>
              </w:rPr>
              <w:t>a</w:t>
            </w:r>
            <w:proofErr w:type="gram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assessoria</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técnica</w:t>
            </w:r>
            <w:proofErr w:type="spellEnd"/>
            <w:r w:rsidRPr="00A25FA0">
              <w:rPr>
                <w:rStyle w:val="fontstyle01"/>
                <w:rFonts w:ascii="Times New Roman" w:hAnsi="Times New Roman" w:cs="Times New Roman"/>
                <w:color w:val="000000" w:themeColor="text1"/>
              </w:rPr>
              <w:t xml:space="preserve"> da CEF-CAU/MG </w:t>
            </w:r>
            <w:proofErr w:type="spellStart"/>
            <w:r w:rsidRPr="00A25FA0">
              <w:rPr>
                <w:rStyle w:val="fontstyle01"/>
                <w:rFonts w:ascii="Times New Roman" w:hAnsi="Times New Roman" w:cs="Times New Roman"/>
                <w:color w:val="000000" w:themeColor="text1"/>
              </w:rPr>
              <w:t>incluiu</w:t>
            </w:r>
            <w:proofErr w:type="spellEnd"/>
            <w:r w:rsidRPr="00A25FA0">
              <w:rPr>
                <w:rStyle w:val="fontstyle01"/>
                <w:rFonts w:ascii="Times New Roman" w:hAnsi="Times New Roman" w:cs="Times New Roman"/>
                <w:color w:val="000000" w:themeColor="text1"/>
              </w:rPr>
              <w:t xml:space="preserve"> o </w:t>
            </w:r>
            <w:proofErr w:type="spellStart"/>
            <w:r w:rsidRPr="00A25FA0">
              <w:rPr>
                <w:rStyle w:val="fontstyle01"/>
                <w:rFonts w:ascii="Times New Roman" w:hAnsi="Times New Roman" w:cs="Times New Roman"/>
                <w:color w:val="000000" w:themeColor="text1"/>
              </w:rPr>
              <w:t>título</w:t>
            </w:r>
            <w:proofErr w:type="spellEnd"/>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complementar</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referente</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processo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supracitado</w:t>
            </w:r>
            <w:proofErr w:type="spellEnd"/>
            <w:r w:rsidRPr="00A25FA0">
              <w:rPr>
                <w:rStyle w:val="fontstyle01"/>
                <w:rFonts w:ascii="Times New Roman" w:hAnsi="Times New Roman" w:cs="Times New Roman"/>
                <w:color w:val="000000" w:themeColor="text1"/>
              </w:rPr>
              <w:t xml:space="preserve">, a CEF-CAU/MG </w:t>
            </w:r>
            <w:proofErr w:type="spellStart"/>
            <w:r w:rsidRPr="00A25FA0">
              <w:rPr>
                <w:rStyle w:val="fontstyle01"/>
                <w:rFonts w:ascii="Times New Roman" w:hAnsi="Times New Roman" w:cs="Times New Roman"/>
                <w:color w:val="000000" w:themeColor="text1"/>
              </w:rPr>
              <w:t>analisou</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respectivos</w:t>
            </w:r>
            <w:proofErr w:type="spellEnd"/>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pareceres</w:t>
            </w:r>
            <w:proofErr w:type="spellEnd"/>
            <w:r w:rsidRPr="00A25FA0">
              <w:rPr>
                <w:rStyle w:val="fontstyle01"/>
                <w:rFonts w:ascii="Times New Roman" w:hAnsi="Times New Roman" w:cs="Times New Roman"/>
                <w:color w:val="000000" w:themeColor="text1"/>
              </w:rPr>
              <w:t xml:space="preserve"> e </w:t>
            </w:r>
            <w:proofErr w:type="spellStart"/>
            <w:r w:rsidRPr="00A25FA0">
              <w:rPr>
                <w:rStyle w:val="fontstyle01"/>
                <w:rFonts w:ascii="Times New Roman" w:hAnsi="Times New Roman" w:cs="Times New Roman"/>
                <w:color w:val="000000" w:themeColor="text1"/>
              </w:rPr>
              <w:t>deliberou</w:t>
            </w:r>
            <w:proofErr w:type="spellEnd"/>
            <w:r w:rsidRPr="00A25FA0">
              <w:rPr>
                <w:rStyle w:val="fontstyle01"/>
                <w:rFonts w:ascii="Times New Roman" w:hAnsi="Times New Roman" w:cs="Times New Roman"/>
                <w:color w:val="000000" w:themeColor="text1"/>
              </w:rPr>
              <w:t xml:space="preserve"> pela </w:t>
            </w:r>
            <w:proofErr w:type="spellStart"/>
            <w:r w:rsidRPr="00A25FA0">
              <w:rPr>
                <w:rStyle w:val="fontstyle01"/>
                <w:rFonts w:ascii="Times New Roman" w:hAnsi="Times New Roman" w:cs="Times New Roman"/>
                <w:color w:val="000000" w:themeColor="text1"/>
              </w:rPr>
              <w:t>homologação</w:t>
            </w:r>
            <w:proofErr w:type="spellEnd"/>
            <w:r w:rsidRPr="00A25FA0">
              <w:rPr>
                <w:rStyle w:val="fontstyle01"/>
                <w:rFonts w:ascii="Times New Roman" w:hAnsi="Times New Roman" w:cs="Times New Roman"/>
                <w:color w:val="000000" w:themeColor="text1"/>
              </w:rPr>
              <w:t xml:space="preserve"> da </w:t>
            </w:r>
            <w:proofErr w:type="spellStart"/>
            <w:r w:rsidRPr="00A25FA0">
              <w:rPr>
                <w:rStyle w:val="fontstyle01"/>
                <w:rFonts w:ascii="Times New Roman" w:hAnsi="Times New Roman" w:cs="Times New Roman"/>
                <w:color w:val="000000" w:themeColor="text1"/>
              </w:rPr>
              <w:t>inclusão</w:t>
            </w:r>
            <w:proofErr w:type="spellEnd"/>
            <w:r w:rsidRPr="00A25FA0">
              <w:rPr>
                <w:rStyle w:val="fontstyle01"/>
                <w:rFonts w:ascii="Times New Roman" w:hAnsi="Times New Roman" w:cs="Times New Roman"/>
                <w:color w:val="000000" w:themeColor="text1"/>
              </w:rPr>
              <w:t xml:space="preserve"> dos </w:t>
            </w:r>
            <w:proofErr w:type="spellStart"/>
            <w:r w:rsidRPr="00A25FA0">
              <w:rPr>
                <w:rStyle w:val="fontstyle01"/>
                <w:rFonts w:ascii="Times New Roman" w:hAnsi="Times New Roman" w:cs="Times New Roman"/>
                <w:color w:val="000000" w:themeColor="text1"/>
              </w:rPr>
              <w:t>títulos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complementares</w:t>
            </w:r>
            <w:proofErr w:type="spellEnd"/>
            <w:r w:rsidRPr="00A25FA0">
              <w:rPr>
                <w:rStyle w:val="fontstyle01"/>
                <w:rFonts w:ascii="Times New Roman" w:hAnsi="Times New Roman" w:cs="Times New Roman"/>
                <w:color w:val="000000" w:themeColor="text1"/>
              </w:rPr>
              <w:t xml:space="preserve"> de “</w:t>
            </w:r>
            <w:proofErr w:type="spellStart"/>
            <w:r w:rsidRPr="00A25FA0">
              <w:rPr>
                <w:rStyle w:val="fontstyle01"/>
                <w:rFonts w:ascii="Times New Roman" w:hAnsi="Times New Roman" w:cs="Times New Roman"/>
                <w:color w:val="000000" w:themeColor="text1"/>
              </w:rPr>
              <w:t>Engenheiro</w:t>
            </w:r>
            <w:proofErr w:type="spellEnd"/>
            <w:r w:rsidRPr="00A25FA0">
              <w:rPr>
                <w:rFonts w:ascii="Times New Roman" w:hAnsi="Times New Roman" w:cs="Times New Roman"/>
                <w:color w:val="000000" w:themeColor="text1"/>
                <w:sz w:val="20"/>
                <w:szCs w:val="20"/>
              </w:rPr>
              <w:br/>
            </w:r>
            <w:r w:rsidRPr="00A25FA0">
              <w:rPr>
                <w:rStyle w:val="fontstyle01"/>
                <w:rFonts w:ascii="Times New Roman" w:hAnsi="Times New Roman" w:cs="Times New Roman"/>
                <w:color w:val="000000" w:themeColor="text1"/>
              </w:rPr>
              <w:t xml:space="preserve">(a) de </w:t>
            </w:r>
            <w:proofErr w:type="spellStart"/>
            <w:r w:rsidRPr="00A25FA0">
              <w:rPr>
                <w:rStyle w:val="fontstyle01"/>
                <w:rFonts w:ascii="Times New Roman" w:hAnsi="Times New Roman" w:cs="Times New Roman"/>
                <w:color w:val="000000" w:themeColor="text1"/>
              </w:rPr>
              <w:t>Segurança</w:t>
            </w:r>
            <w:proofErr w:type="spellEnd"/>
            <w:r w:rsidRPr="00A25FA0">
              <w:rPr>
                <w:rStyle w:val="fontstyle01"/>
                <w:rFonts w:ascii="Times New Roman" w:hAnsi="Times New Roman" w:cs="Times New Roman"/>
                <w:color w:val="000000" w:themeColor="text1"/>
              </w:rPr>
              <w:t xml:space="preserve"> do </w:t>
            </w:r>
            <w:proofErr w:type="spellStart"/>
            <w:r w:rsidRPr="00A25FA0">
              <w:rPr>
                <w:rStyle w:val="fontstyle01"/>
                <w:rFonts w:ascii="Times New Roman" w:hAnsi="Times New Roman" w:cs="Times New Roman"/>
                <w:color w:val="000000" w:themeColor="text1"/>
              </w:rPr>
              <w:t>Trabalho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Especialização</w:t>
            </w:r>
            <w:proofErr w:type="spellEnd"/>
            <w:r w:rsidRPr="00A25FA0">
              <w:rPr>
                <w:rStyle w:val="fontstyle01"/>
                <w:rFonts w:ascii="Times New Roman" w:hAnsi="Times New Roman" w:cs="Times New Roman"/>
                <w:color w:val="000000" w:themeColor="text1"/>
              </w:rPr>
              <w:t xml:space="preserve">)” para o </w:t>
            </w:r>
            <w:proofErr w:type="spellStart"/>
            <w:r w:rsidRPr="00A25FA0">
              <w:rPr>
                <w:rStyle w:val="fontstyle01"/>
                <w:rFonts w:ascii="Times New Roman" w:hAnsi="Times New Roman" w:cs="Times New Roman"/>
                <w:color w:val="000000" w:themeColor="text1"/>
              </w:rPr>
              <w:t>respectivo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processo</w:t>
            </w:r>
            <w:proofErr w:type="spellEnd"/>
            <w:r w:rsidRPr="00A25FA0">
              <w:rPr>
                <w:rStyle w:val="fontstyle01"/>
                <w:rFonts w:ascii="Times New Roman" w:hAnsi="Times New Roman" w:cs="Times New Roman"/>
                <w:color w:val="000000" w:themeColor="text1"/>
              </w:rPr>
              <w:t>.</w:t>
            </w:r>
          </w:p>
          <w:p w14:paraId="7B5807D7" w14:textId="77777777" w:rsidR="00E7654B" w:rsidRPr="00A25FA0" w:rsidRDefault="00E7654B" w:rsidP="003A30E4">
            <w:pPr>
              <w:jc w:val="both"/>
              <w:rPr>
                <w:rStyle w:val="fontstyle01"/>
                <w:rFonts w:ascii="Times New Roman" w:hAnsi="Times New Roman" w:cs="Times New Roman"/>
                <w:color w:val="000000" w:themeColor="text1"/>
              </w:rPr>
            </w:pPr>
          </w:p>
          <w:p w14:paraId="56583571" w14:textId="20620EDE" w:rsidR="00A93519" w:rsidRPr="00A25FA0" w:rsidRDefault="00A93519" w:rsidP="003A30E4">
            <w:pPr>
              <w:pStyle w:val="PargrafodaLista"/>
              <w:numPr>
                <w:ilvl w:val="2"/>
                <w:numId w:val="42"/>
              </w:numPr>
              <w:rPr>
                <w:rStyle w:val="fontstyle01"/>
                <w:rFonts w:ascii="Times New Roman" w:eastAsia="Times New Roman" w:hAnsi="Times New Roman" w:cs="Times New Roman"/>
                <w:b/>
                <w:bCs/>
                <w:color w:val="000000" w:themeColor="text1"/>
              </w:rPr>
            </w:pP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1635535/2022.</w:t>
            </w:r>
          </w:p>
          <w:p w14:paraId="713B4627" w14:textId="0BAEE094" w:rsidR="00E7654B" w:rsidRPr="00A25FA0" w:rsidRDefault="00E7654B" w:rsidP="003A30E4">
            <w:pPr>
              <w:jc w:val="both"/>
              <w:rPr>
                <w:rStyle w:val="fontstyle01"/>
                <w:rFonts w:ascii="Times New Roman" w:hAnsi="Times New Roman" w:cs="Times New Roman"/>
                <w:color w:val="000000" w:themeColor="text1"/>
              </w:rPr>
            </w:pPr>
            <w:proofErr w:type="spellStart"/>
            <w:r w:rsidRPr="00A25FA0">
              <w:rPr>
                <w:rStyle w:val="fontstyle01"/>
                <w:rFonts w:ascii="Times New Roman" w:hAnsi="Times New Roman" w:cs="Times New Roman"/>
                <w:color w:val="000000" w:themeColor="text1"/>
              </w:rPr>
              <w:t>Considerando</w:t>
            </w:r>
            <w:proofErr w:type="spellEnd"/>
            <w:r w:rsidRPr="00A25FA0">
              <w:rPr>
                <w:rStyle w:val="fontstyle01"/>
                <w:rFonts w:ascii="Times New Roman" w:hAnsi="Times New Roman" w:cs="Times New Roman"/>
                <w:color w:val="000000" w:themeColor="text1"/>
              </w:rPr>
              <w:t xml:space="preserve"> que, </w:t>
            </w:r>
            <w:proofErr w:type="spellStart"/>
            <w:r w:rsidRPr="00A25FA0">
              <w:rPr>
                <w:rStyle w:val="fontstyle01"/>
                <w:rFonts w:ascii="Times New Roman" w:hAnsi="Times New Roman" w:cs="Times New Roman"/>
                <w:color w:val="000000" w:themeColor="text1"/>
              </w:rPr>
              <w:t>após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análises</w:t>
            </w:r>
            <w:proofErr w:type="spellEnd"/>
            <w:r w:rsidRPr="00A25FA0">
              <w:rPr>
                <w:rStyle w:val="fontstyle01"/>
                <w:rFonts w:ascii="Times New Roman" w:hAnsi="Times New Roman" w:cs="Times New Roman"/>
                <w:color w:val="000000" w:themeColor="text1"/>
              </w:rPr>
              <w:t xml:space="preserve">, </w:t>
            </w:r>
            <w:proofErr w:type="gramStart"/>
            <w:r w:rsidRPr="00A25FA0">
              <w:rPr>
                <w:rStyle w:val="fontstyle01"/>
                <w:rFonts w:ascii="Times New Roman" w:hAnsi="Times New Roman" w:cs="Times New Roman"/>
                <w:color w:val="000000" w:themeColor="text1"/>
              </w:rPr>
              <w:t>a</w:t>
            </w:r>
            <w:proofErr w:type="gram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assessoria</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técnica</w:t>
            </w:r>
            <w:proofErr w:type="spellEnd"/>
            <w:r w:rsidRPr="00A25FA0">
              <w:rPr>
                <w:rStyle w:val="fontstyle01"/>
                <w:rFonts w:ascii="Times New Roman" w:hAnsi="Times New Roman" w:cs="Times New Roman"/>
                <w:color w:val="000000" w:themeColor="text1"/>
              </w:rPr>
              <w:t xml:space="preserve"> da CEF-CAU/MG </w:t>
            </w:r>
            <w:proofErr w:type="spellStart"/>
            <w:r w:rsidRPr="00A25FA0">
              <w:rPr>
                <w:rStyle w:val="fontstyle01"/>
                <w:rFonts w:ascii="Times New Roman" w:hAnsi="Times New Roman" w:cs="Times New Roman"/>
                <w:color w:val="000000" w:themeColor="text1"/>
              </w:rPr>
              <w:t>incluiu</w:t>
            </w:r>
            <w:proofErr w:type="spellEnd"/>
            <w:r w:rsidRPr="00A25FA0">
              <w:rPr>
                <w:rStyle w:val="fontstyle01"/>
                <w:rFonts w:ascii="Times New Roman" w:hAnsi="Times New Roman" w:cs="Times New Roman"/>
                <w:color w:val="000000" w:themeColor="text1"/>
              </w:rPr>
              <w:t xml:space="preserve"> o </w:t>
            </w:r>
            <w:proofErr w:type="spellStart"/>
            <w:r w:rsidRPr="00A25FA0">
              <w:rPr>
                <w:rStyle w:val="fontstyle01"/>
                <w:rFonts w:ascii="Times New Roman" w:hAnsi="Times New Roman" w:cs="Times New Roman"/>
                <w:color w:val="000000" w:themeColor="text1"/>
              </w:rPr>
              <w:t>título</w:t>
            </w:r>
            <w:proofErr w:type="spellEnd"/>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complementar</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referente</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processo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supracitado</w:t>
            </w:r>
            <w:proofErr w:type="spellEnd"/>
            <w:r w:rsidRPr="00A25FA0">
              <w:rPr>
                <w:rStyle w:val="fontstyle01"/>
                <w:rFonts w:ascii="Times New Roman" w:hAnsi="Times New Roman" w:cs="Times New Roman"/>
                <w:color w:val="000000" w:themeColor="text1"/>
              </w:rPr>
              <w:t xml:space="preserve">, a CEF-CAU/MG </w:t>
            </w:r>
            <w:proofErr w:type="spellStart"/>
            <w:r w:rsidRPr="00A25FA0">
              <w:rPr>
                <w:rStyle w:val="fontstyle01"/>
                <w:rFonts w:ascii="Times New Roman" w:hAnsi="Times New Roman" w:cs="Times New Roman"/>
                <w:color w:val="000000" w:themeColor="text1"/>
              </w:rPr>
              <w:t>analisou</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respectivos</w:t>
            </w:r>
            <w:proofErr w:type="spellEnd"/>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pareceres</w:t>
            </w:r>
            <w:proofErr w:type="spellEnd"/>
            <w:r w:rsidRPr="00A25FA0">
              <w:rPr>
                <w:rStyle w:val="fontstyle01"/>
                <w:rFonts w:ascii="Times New Roman" w:hAnsi="Times New Roman" w:cs="Times New Roman"/>
                <w:color w:val="000000" w:themeColor="text1"/>
              </w:rPr>
              <w:t xml:space="preserve"> e </w:t>
            </w:r>
            <w:proofErr w:type="spellStart"/>
            <w:r w:rsidRPr="00A25FA0">
              <w:rPr>
                <w:rStyle w:val="fontstyle01"/>
                <w:rFonts w:ascii="Times New Roman" w:hAnsi="Times New Roman" w:cs="Times New Roman"/>
                <w:color w:val="000000" w:themeColor="text1"/>
              </w:rPr>
              <w:t>deliberou</w:t>
            </w:r>
            <w:proofErr w:type="spellEnd"/>
            <w:r w:rsidRPr="00A25FA0">
              <w:rPr>
                <w:rStyle w:val="fontstyle01"/>
                <w:rFonts w:ascii="Times New Roman" w:hAnsi="Times New Roman" w:cs="Times New Roman"/>
                <w:color w:val="000000" w:themeColor="text1"/>
              </w:rPr>
              <w:t xml:space="preserve"> pela </w:t>
            </w:r>
            <w:proofErr w:type="spellStart"/>
            <w:r w:rsidRPr="00A25FA0">
              <w:rPr>
                <w:rStyle w:val="fontstyle01"/>
                <w:rFonts w:ascii="Times New Roman" w:hAnsi="Times New Roman" w:cs="Times New Roman"/>
                <w:color w:val="000000" w:themeColor="text1"/>
              </w:rPr>
              <w:t>homologação</w:t>
            </w:r>
            <w:proofErr w:type="spellEnd"/>
            <w:r w:rsidRPr="00A25FA0">
              <w:rPr>
                <w:rStyle w:val="fontstyle01"/>
                <w:rFonts w:ascii="Times New Roman" w:hAnsi="Times New Roman" w:cs="Times New Roman"/>
                <w:color w:val="000000" w:themeColor="text1"/>
              </w:rPr>
              <w:t xml:space="preserve"> da </w:t>
            </w:r>
            <w:proofErr w:type="spellStart"/>
            <w:r w:rsidRPr="00A25FA0">
              <w:rPr>
                <w:rStyle w:val="fontstyle01"/>
                <w:rFonts w:ascii="Times New Roman" w:hAnsi="Times New Roman" w:cs="Times New Roman"/>
                <w:color w:val="000000" w:themeColor="text1"/>
              </w:rPr>
              <w:t>inclusão</w:t>
            </w:r>
            <w:proofErr w:type="spellEnd"/>
            <w:r w:rsidRPr="00A25FA0">
              <w:rPr>
                <w:rStyle w:val="fontstyle01"/>
                <w:rFonts w:ascii="Times New Roman" w:hAnsi="Times New Roman" w:cs="Times New Roman"/>
                <w:color w:val="000000" w:themeColor="text1"/>
              </w:rPr>
              <w:t xml:space="preserve"> dos </w:t>
            </w:r>
            <w:proofErr w:type="spellStart"/>
            <w:r w:rsidRPr="00A25FA0">
              <w:rPr>
                <w:rStyle w:val="fontstyle01"/>
                <w:rFonts w:ascii="Times New Roman" w:hAnsi="Times New Roman" w:cs="Times New Roman"/>
                <w:color w:val="000000" w:themeColor="text1"/>
              </w:rPr>
              <w:t>títulos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complementares</w:t>
            </w:r>
            <w:proofErr w:type="spellEnd"/>
            <w:r w:rsidRPr="00A25FA0">
              <w:rPr>
                <w:rStyle w:val="fontstyle01"/>
                <w:rFonts w:ascii="Times New Roman" w:hAnsi="Times New Roman" w:cs="Times New Roman"/>
                <w:color w:val="000000" w:themeColor="text1"/>
              </w:rPr>
              <w:t xml:space="preserve"> de “</w:t>
            </w:r>
            <w:proofErr w:type="spellStart"/>
            <w:r w:rsidRPr="00A25FA0">
              <w:rPr>
                <w:rStyle w:val="fontstyle01"/>
                <w:rFonts w:ascii="Times New Roman" w:hAnsi="Times New Roman" w:cs="Times New Roman"/>
                <w:color w:val="000000" w:themeColor="text1"/>
              </w:rPr>
              <w:t>Engenheiro</w:t>
            </w:r>
            <w:proofErr w:type="spellEnd"/>
            <w:r w:rsidRPr="00A25FA0">
              <w:rPr>
                <w:rFonts w:ascii="Times New Roman" w:hAnsi="Times New Roman" w:cs="Times New Roman"/>
                <w:color w:val="000000" w:themeColor="text1"/>
                <w:sz w:val="20"/>
                <w:szCs w:val="20"/>
              </w:rPr>
              <w:br/>
            </w:r>
            <w:r w:rsidRPr="00A25FA0">
              <w:rPr>
                <w:rStyle w:val="fontstyle01"/>
                <w:rFonts w:ascii="Times New Roman" w:hAnsi="Times New Roman" w:cs="Times New Roman"/>
                <w:color w:val="000000" w:themeColor="text1"/>
              </w:rPr>
              <w:t xml:space="preserve">(a) de </w:t>
            </w:r>
            <w:proofErr w:type="spellStart"/>
            <w:r w:rsidRPr="00A25FA0">
              <w:rPr>
                <w:rStyle w:val="fontstyle01"/>
                <w:rFonts w:ascii="Times New Roman" w:hAnsi="Times New Roman" w:cs="Times New Roman"/>
                <w:color w:val="000000" w:themeColor="text1"/>
              </w:rPr>
              <w:t>Segurança</w:t>
            </w:r>
            <w:proofErr w:type="spellEnd"/>
            <w:r w:rsidRPr="00A25FA0">
              <w:rPr>
                <w:rStyle w:val="fontstyle01"/>
                <w:rFonts w:ascii="Times New Roman" w:hAnsi="Times New Roman" w:cs="Times New Roman"/>
                <w:color w:val="000000" w:themeColor="text1"/>
              </w:rPr>
              <w:t xml:space="preserve"> do </w:t>
            </w:r>
            <w:proofErr w:type="spellStart"/>
            <w:r w:rsidRPr="00A25FA0">
              <w:rPr>
                <w:rStyle w:val="fontstyle01"/>
                <w:rFonts w:ascii="Times New Roman" w:hAnsi="Times New Roman" w:cs="Times New Roman"/>
                <w:color w:val="000000" w:themeColor="text1"/>
              </w:rPr>
              <w:t>Trabalho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Especialização</w:t>
            </w:r>
            <w:proofErr w:type="spellEnd"/>
            <w:r w:rsidRPr="00A25FA0">
              <w:rPr>
                <w:rStyle w:val="fontstyle01"/>
                <w:rFonts w:ascii="Times New Roman" w:hAnsi="Times New Roman" w:cs="Times New Roman"/>
                <w:color w:val="000000" w:themeColor="text1"/>
              </w:rPr>
              <w:t xml:space="preserve">)” para o </w:t>
            </w:r>
            <w:proofErr w:type="spellStart"/>
            <w:r w:rsidRPr="00A25FA0">
              <w:rPr>
                <w:rStyle w:val="fontstyle01"/>
                <w:rFonts w:ascii="Times New Roman" w:hAnsi="Times New Roman" w:cs="Times New Roman"/>
                <w:color w:val="000000" w:themeColor="text1"/>
              </w:rPr>
              <w:t>respectivo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processo</w:t>
            </w:r>
            <w:proofErr w:type="spellEnd"/>
            <w:r w:rsidRPr="00A25FA0">
              <w:rPr>
                <w:rStyle w:val="fontstyle01"/>
                <w:rFonts w:ascii="Times New Roman" w:hAnsi="Times New Roman" w:cs="Times New Roman"/>
                <w:color w:val="000000" w:themeColor="text1"/>
              </w:rPr>
              <w:t>.</w:t>
            </w:r>
          </w:p>
          <w:p w14:paraId="4EEA522D" w14:textId="77777777" w:rsidR="00E7654B" w:rsidRPr="00A25FA0" w:rsidRDefault="00E7654B" w:rsidP="003A30E4">
            <w:pPr>
              <w:jc w:val="both"/>
              <w:rPr>
                <w:rStyle w:val="fontstyle01"/>
                <w:rFonts w:ascii="Times New Roman" w:hAnsi="Times New Roman" w:cs="Times New Roman"/>
                <w:color w:val="000000" w:themeColor="text1"/>
              </w:rPr>
            </w:pPr>
          </w:p>
          <w:p w14:paraId="7574BCDF" w14:textId="6A028890" w:rsidR="00A93519" w:rsidRPr="00A25FA0" w:rsidRDefault="00A93519" w:rsidP="00BB1317">
            <w:pPr>
              <w:pStyle w:val="PargrafodaLista"/>
              <w:numPr>
                <w:ilvl w:val="2"/>
                <w:numId w:val="42"/>
              </w:numPr>
              <w:rPr>
                <w:rFonts w:ascii="Times New Roman" w:eastAsia="Times New Roman" w:hAnsi="Times New Roman" w:cs="Times New Roman"/>
                <w:b/>
                <w:bCs/>
                <w:color w:val="000000" w:themeColor="text1"/>
                <w:sz w:val="20"/>
                <w:szCs w:val="20"/>
              </w:rPr>
            </w:pP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1636432/2022.</w:t>
            </w:r>
          </w:p>
          <w:p w14:paraId="5FECEE1A" w14:textId="7E3DDF11" w:rsidR="00177808" w:rsidRPr="00A25FA0" w:rsidRDefault="00E7654B" w:rsidP="00A93519">
            <w:pPr>
              <w:jc w:val="both"/>
              <w:rPr>
                <w:rFonts w:ascii="Times New Roman" w:hAnsi="Times New Roman" w:cs="Times New Roman"/>
                <w:color w:val="000000" w:themeColor="text1"/>
                <w:sz w:val="20"/>
                <w:szCs w:val="20"/>
              </w:rPr>
            </w:pPr>
            <w:proofErr w:type="spellStart"/>
            <w:r w:rsidRPr="00A25FA0">
              <w:rPr>
                <w:rStyle w:val="fontstyle01"/>
                <w:rFonts w:ascii="Times New Roman" w:hAnsi="Times New Roman" w:cs="Times New Roman"/>
                <w:color w:val="000000" w:themeColor="text1"/>
              </w:rPr>
              <w:t>Considerando</w:t>
            </w:r>
            <w:proofErr w:type="spellEnd"/>
            <w:r w:rsidRPr="00A25FA0">
              <w:rPr>
                <w:rStyle w:val="fontstyle01"/>
                <w:rFonts w:ascii="Times New Roman" w:hAnsi="Times New Roman" w:cs="Times New Roman"/>
                <w:color w:val="000000" w:themeColor="text1"/>
              </w:rPr>
              <w:t xml:space="preserve"> que, </w:t>
            </w:r>
            <w:proofErr w:type="spellStart"/>
            <w:r w:rsidRPr="00A25FA0">
              <w:rPr>
                <w:rStyle w:val="fontstyle01"/>
                <w:rFonts w:ascii="Times New Roman" w:hAnsi="Times New Roman" w:cs="Times New Roman"/>
                <w:color w:val="000000" w:themeColor="text1"/>
              </w:rPr>
              <w:t>após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análises</w:t>
            </w:r>
            <w:proofErr w:type="spellEnd"/>
            <w:r w:rsidRPr="00A25FA0">
              <w:rPr>
                <w:rStyle w:val="fontstyle01"/>
                <w:rFonts w:ascii="Times New Roman" w:hAnsi="Times New Roman" w:cs="Times New Roman"/>
                <w:color w:val="000000" w:themeColor="text1"/>
              </w:rPr>
              <w:t xml:space="preserve">, </w:t>
            </w:r>
            <w:proofErr w:type="gramStart"/>
            <w:r w:rsidRPr="00A25FA0">
              <w:rPr>
                <w:rStyle w:val="fontstyle01"/>
                <w:rFonts w:ascii="Times New Roman" w:hAnsi="Times New Roman" w:cs="Times New Roman"/>
                <w:color w:val="000000" w:themeColor="text1"/>
              </w:rPr>
              <w:t>a</w:t>
            </w:r>
            <w:proofErr w:type="gram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assessoria</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técnica</w:t>
            </w:r>
            <w:proofErr w:type="spellEnd"/>
            <w:r w:rsidRPr="00A25FA0">
              <w:rPr>
                <w:rStyle w:val="fontstyle01"/>
                <w:rFonts w:ascii="Times New Roman" w:hAnsi="Times New Roman" w:cs="Times New Roman"/>
                <w:color w:val="000000" w:themeColor="text1"/>
              </w:rPr>
              <w:t xml:space="preserve"> da CEF-CAU/MG </w:t>
            </w:r>
            <w:proofErr w:type="spellStart"/>
            <w:r w:rsidRPr="00A25FA0">
              <w:rPr>
                <w:rStyle w:val="fontstyle01"/>
                <w:rFonts w:ascii="Times New Roman" w:hAnsi="Times New Roman" w:cs="Times New Roman"/>
                <w:color w:val="000000" w:themeColor="text1"/>
              </w:rPr>
              <w:t>incluiu</w:t>
            </w:r>
            <w:proofErr w:type="spellEnd"/>
            <w:r w:rsidRPr="00A25FA0">
              <w:rPr>
                <w:rStyle w:val="fontstyle01"/>
                <w:rFonts w:ascii="Times New Roman" w:hAnsi="Times New Roman" w:cs="Times New Roman"/>
                <w:color w:val="000000" w:themeColor="text1"/>
              </w:rPr>
              <w:t xml:space="preserve"> o </w:t>
            </w:r>
            <w:proofErr w:type="spellStart"/>
            <w:r w:rsidRPr="00A25FA0">
              <w:rPr>
                <w:rStyle w:val="fontstyle01"/>
                <w:rFonts w:ascii="Times New Roman" w:hAnsi="Times New Roman" w:cs="Times New Roman"/>
                <w:color w:val="000000" w:themeColor="text1"/>
              </w:rPr>
              <w:t>título</w:t>
            </w:r>
            <w:proofErr w:type="spellEnd"/>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complementar</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referente</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processo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supracitado</w:t>
            </w:r>
            <w:proofErr w:type="spellEnd"/>
            <w:r w:rsidRPr="00A25FA0">
              <w:rPr>
                <w:rStyle w:val="fontstyle01"/>
                <w:rFonts w:ascii="Times New Roman" w:hAnsi="Times New Roman" w:cs="Times New Roman"/>
                <w:color w:val="000000" w:themeColor="text1"/>
              </w:rPr>
              <w:t xml:space="preserve">, a CEF-CAU/MG </w:t>
            </w:r>
            <w:proofErr w:type="spellStart"/>
            <w:r w:rsidRPr="00A25FA0">
              <w:rPr>
                <w:rStyle w:val="fontstyle01"/>
                <w:rFonts w:ascii="Times New Roman" w:hAnsi="Times New Roman" w:cs="Times New Roman"/>
                <w:color w:val="000000" w:themeColor="text1"/>
              </w:rPr>
              <w:t>analisou</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respectivos</w:t>
            </w:r>
            <w:proofErr w:type="spellEnd"/>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pareceres</w:t>
            </w:r>
            <w:proofErr w:type="spellEnd"/>
            <w:r w:rsidRPr="00A25FA0">
              <w:rPr>
                <w:rStyle w:val="fontstyle01"/>
                <w:rFonts w:ascii="Times New Roman" w:hAnsi="Times New Roman" w:cs="Times New Roman"/>
                <w:color w:val="000000" w:themeColor="text1"/>
              </w:rPr>
              <w:t xml:space="preserve"> e </w:t>
            </w:r>
            <w:proofErr w:type="spellStart"/>
            <w:r w:rsidRPr="00A25FA0">
              <w:rPr>
                <w:rStyle w:val="fontstyle01"/>
                <w:rFonts w:ascii="Times New Roman" w:hAnsi="Times New Roman" w:cs="Times New Roman"/>
                <w:color w:val="000000" w:themeColor="text1"/>
              </w:rPr>
              <w:t>deliberou</w:t>
            </w:r>
            <w:proofErr w:type="spellEnd"/>
            <w:r w:rsidRPr="00A25FA0">
              <w:rPr>
                <w:rStyle w:val="fontstyle01"/>
                <w:rFonts w:ascii="Times New Roman" w:hAnsi="Times New Roman" w:cs="Times New Roman"/>
                <w:color w:val="000000" w:themeColor="text1"/>
              </w:rPr>
              <w:t xml:space="preserve"> pela </w:t>
            </w:r>
            <w:proofErr w:type="spellStart"/>
            <w:r w:rsidRPr="00A25FA0">
              <w:rPr>
                <w:rStyle w:val="fontstyle01"/>
                <w:rFonts w:ascii="Times New Roman" w:hAnsi="Times New Roman" w:cs="Times New Roman"/>
                <w:color w:val="000000" w:themeColor="text1"/>
              </w:rPr>
              <w:t>homologação</w:t>
            </w:r>
            <w:proofErr w:type="spellEnd"/>
            <w:r w:rsidRPr="00A25FA0">
              <w:rPr>
                <w:rStyle w:val="fontstyle01"/>
                <w:rFonts w:ascii="Times New Roman" w:hAnsi="Times New Roman" w:cs="Times New Roman"/>
                <w:color w:val="000000" w:themeColor="text1"/>
              </w:rPr>
              <w:t xml:space="preserve"> da </w:t>
            </w:r>
            <w:proofErr w:type="spellStart"/>
            <w:r w:rsidRPr="00A25FA0">
              <w:rPr>
                <w:rStyle w:val="fontstyle01"/>
                <w:rFonts w:ascii="Times New Roman" w:hAnsi="Times New Roman" w:cs="Times New Roman"/>
                <w:color w:val="000000" w:themeColor="text1"/>
              </w:rPr>
              <w:t>inclusão</w:t>
            </w:r>
            <w:proofErr w:type="spellEnd"/>
            <w:r w:rsidRPr="00A25FA0">
              <w:rPr>
                <w:rStyle w:val="fontstyle01"/>
                <w:rFonts w:ascii="Times New Roman" w:hAnsi="Times New Roman" w:cs="Times New Roman"/>
                <w:color w:val="000000" w:themeColor="text1"/>
              </w:rPr>
              <w:t xml:space="preserve"> dos </w:t>
            </w:r>
            <w:proofErr w:type="spellStart"/>
            <w:r w:rsidRPr="00A25FA0">
              <w:rPr>
                <w:rStyle w:val="fontstyle01"/>
                <w:rFonts w:ascii="Times New Roman" w:hAnsi="Times New Roman" w:cs="Times New Roman"/>
                <w:color w:val="000000" w:themeColor="text1"/>
              </w:rPr>
              <w:t>títulos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complementares</w:t>
            </w:r>
            <w:proofErr w:type="spellEnd"/>
            <w:r w:rsidRPr="00A25FA0">
              <w:rPr>
                <w:rStyle w:val="fontstyle01"/>
                <w:rFonts w:ascii="Times New Roman" w:hAnsi="Times New Roman" w:cs="Times New Roman"/>
                <w:color w:val="000000" w:themeColor="text1"/>
              </w:rPr>
              <w:t xml:space="preserve"> de “</w:t>
            </w:r>
            <w:proofErr w:type="spellStart"/>
            <w:r w:rsidRPr="00A25FA0">
              <w:rPr>
                <w:rStyle w:val="fontstyle01"/>
                <w:rFonts w:ascii="Times New Roman" w:hAnsi="Times New Roman" w:cs="Times New Roman"/>
                <w:color w:val="000000" w:themeColor="text1"/>
              </w:rPr>
              <w:t>Engenheiro</w:t>
            </w:r>
            <w:proofErr w:type="spellEnd"/>
            <w:r w:rsidRPr="00A25FA0">
              <w:rPr>
                <w:rFonts w:ascii="Times New Roman" w:hAnsi="Times New Roman" w:cs="Times New Roman"/>
                <w:color w:val="000000" w:themeColor="text1"/>
                <w:sz w:val="20"/>
                <w:szCs w:val="20"/>
              </w:rPr>
              <w:br/>
            </w:r>
            <w:r w:rsidRPr="00A25FA0">
              <w:rPr>
                <w:rStyle w:val="fontstyle01"/>
                <w:rFonts w:ascii="Times New Roman" w:hAnsi="Times New Roman" w:cs="Times New Roman"/>
                <w:color w:val="000000" w:themeColor="text1"/>
              </w:rPr>
              <w:t xml:space="preserve">(a) de </w:t>
            </w:r>
            <w:proofErr w:type="spellStart"/>
            <w:r w:rsidRPr="00A25FA0">
              <w:rPr>
                <w:rStyle w:val="fontstyle01"/>
                <w:rFonts w:ascii="Times New Roman" w:hAnsi="Times New Roman" w:cs="Times New Roman"/>
                <w:color w:val="000000" w:themeColor="text1"/>
              </w:rPr>
              <w:t>Segurança</w:t>
            </w:r>
            <w:proofErr w:type="spellEnd"/>
            <w:r w:rsidRPr="00A25FA0">
              <w:rPr>
                <w:rStyle w:val="fontstyle01"/>
                <w:rFonts w:ascii="Times New Roman" w:hAnsi="Times New Roman" w:cs="Times New Roman"/>
                <w:color w:val="000000" w:themeColor="text1"/>
              </w:rPr>
              <w:t xml:space="preserve"> do </w:t>
            </w:r>
            <w:proofErr w:type="spellStart"/>
            <w:r w:rsidRPr="00A25FA0">
              <w:rPr>
                <w:rStyle w:val="fontstyle01"/>
                <w:rFonts w:ascii="Times New Roman" w:hAnsi="Times New Roman" w:cs="Times New Roman"/>
                <w:color w:val="000000" w:themeColor="text1"/>
              </w:rPr>
              <w:t>Trabalho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Especialização</w:t>
            </w:r>
            <w:proofErr w:type="spellEnd"/>
            <w:r w:rsidRPr="00A25FA0">
              <w:rPr>
                <w:rStyle w:val="fontstyle01"/>
                <w:rFonts w:ascii="Times New Roman" w:hAnsi="Times New Roman" w:cs="Times New Roman"/>
                <w:color w:val="000000" w:themeColor="text1"/>
              </w:rPr>
              <w:t xml:space="preserve">)” para o </w:t>
            </w:r>
            <w:proofErr w:type="spellStart"/>
            <w:r w:rsidRPr="00A25FA0">
              <w:rPr>
                <w:rStyle w:val="fontstyle01"/>
                <w:rFonts w:ascii="Times New Roman" w:hAnsi="Times New Roman" w:cs="Times New Roman"/>
                <w:color w:val="000000" w:themeColor="text1"/>
              </w:rPr>
              <w:t>respectivo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processo</w:t>
            </w:r>
            <w:proofErr w:type="spellEnd"/>
            <w:r w:rsidRPr="00A25FA0">
              <w:rPr>
                <w:rStyle w:val="fontstyle01"/>
                <w:rFonts w:ascii="Times New Roman" w:hAnsi="Times New Roman" w:cs="Times New Roman"/>
                <w:color w:val="000000" w:themeColor="text1"/>
              </w:rPr>
              <w:t>.</w:t>
            </w:r>
          </w:p>
        </w:tc>
      </w:tr>
      <w:tr w:rsidR="00A25FA0" w:rsidRPr="00A25FA0" w14:paraId="15218047" w14:textId="77777777" w:rsidTr="6A1C2075">
        <w:trPr>
          <w:trHeight w:val="330"/>
        </w:trPr>
        <w:tc>
          <w:tcPr>
            <w:tcW w:w="2146" w:type="dxa"/>
            <w:tcBorders>
              <w:bottom w:val="single" w:sz="4" w:space="0" w:color="auto"/>
            </w:tcBorders>
            <w:shd w:val="clear" w:color="auto" w:fill="D9D9D9" w:themeFill="background1" w:themeFillShade="D9"/>
            <w:vAlign w:val="center"/>
          </w:tcPr>
          <w:p w14:paraId="3C46B78D" w14:textId="77777777" w:rsidR="00D83969" w:rsidRPr="00A25FA0" w:rsidRDefault="36051142"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7FFC8259" w14:textId="41C051FE" w:rsidR="00761BFA" w:rsidRPr="00A25FA0" w:rsidRDefault="00913F7E" w:rsidP="003A30E4">
            <w:pPr>
              <w:spacing w:after="120"/>
              <w:jc w:val="both"/>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 xml:space="preserve"> </w:t>
            </w:r>
            <w:r w:rsidR="004016F1" w:rsidRPr="00A25FA0">
              <w:rPr>
                <w:rFonts w:ascii="Times New Roman" w:eastAsia="Times New Roman" w:hAnsi="Times New Roman" w:cs="Times New Roman"/>
                <w:color w:val="000000" w:themeColor="text1"/>
                <w:sz w:val="20"/>
                <w:szCs w:val="20"/>
                <w:lang w:val="pt-BR" w:eastAsia="pt-BR"/>
              </w:rPr>
              <w:t>Fo</w:t>
            </w:r>
            <w:r w:rsidR="00861334" w:rsidRPr="00A25FA0">
              <w:rPr>
                <w:rFonts w:ascii="Times New Roman" w:eastAsia="Times New Roman" w:hAnsi="Times New Roman" w:cs="Times New Roman"/>
                <w:color w:val="000000" w:themeColor="text1"/>
                <w:sz w:val="20"/>
                <w:szCs w:val="20"/>
                <w:lang w:val="pt-BR" w:eastAsia="pt-BR"/>
              </w:rPr>
              <w:t>ram</w:t>
            </w:r>
            <w:r w:rsidR="004016F1" w:rsidRPr="00A25FA0">
              <w:rPr>
                <w:rFonts w:ascii="Times New Roman" w:eastAsia="Times New Roman" w:hAnsi="Times New Roman" w:cs="Times New Roman"/>
                <w:color w:val="000000" w:themeColor="text1"/>
                <w:sz w:val="20"/>
                <w:szCs w:val="20"/>
                <w:lang w:val="pt-BR" w:eastAsia="pt-BR"/>
              </w:rPr>
              <w:t xml:space="preserve"> emitida</w:t>
            </w:r>
            <w:r w:rsidR="00861334" w:rsidRPr="00A25FA0">
              <w:rPr>
                <w:rFonts w:ascii="Times New Roman" w:eastAsia="Times New Roman" w:hAnsi="Times New Roman" w:cs="Times New Roman"/>
                <w:color w:val="000000" w:themeColor="text1"/>
                <w:sz w:val="20"/>
                <w:szCs w:val="20"/>
                <w:lang w:val="pt-BR" w:eastAsia="pt-BR"/>
              </w:rPr>
              <w:t>s</w:t>
            </w:r>
            <w:r w:rsidR="004016F1" w:rsidRPr="00A25FA0">
              <w:rPr>
                <w:rFonts w:ascii="Times New Roman" w:eastAsia="Times New Roman" w:hAnsi="Times New Roman" w:cs="Times New Roman"/>
                <w:color w:val="000000" w:themeColor="text1"/>
                <w:sz w:val="20"/>
                <w:szCs w:val="20"/>
                <w:lang w:val="pt-BR" w:eastAsia="pt-BR"/>
              </w:rPr>
              <w:t xml:space="preserve"> a</w:t>
            </w:r>
            <w:r w:rsidR="00861334" w:rsidRPr="00A25FA0">
              <w:rPr>
                <w:rFonts w:ascii="Times New Roman" w:eastAsia="Times New Roman" w:hAnsi="Times New Roman" w:cs="Times New Roman"/>
                <w:color w:val="000000" w:themeColor="text1"/>
                <w:sz w:val="20"/>
                <w:szCs w:val="20"/>
                <w:lang w:val="pt-BR" w:eastAsia="pt-BR"/>
              </w:rPr>
              <w:t xml:space="preserve">s </w:t>
            </w:r>
            <w:r w:rsidR="004016F1" w:rsidRPr="00A25FA0">
              <w:rPr>
                <w:rFonts w:ascii="Times New Roman" w:eastAsia="Times New Roman" w:hAnsi="Times New Roman" w:cs="Times New Roman"/>
                <w:color w:val="000000" w:themeColor="text1"/>
                <w:sz w:val="20"/>
                <w:szCs w:val="20"/>
                <w:lang w:val="pt-BR" w:eastAsia="pt-BR"/>
              </w:rPr>
              <w:t>Deliberaç</w:t>
            </w:r>
            <w:r w:rsidR="00861334" w:rsidRPr="00A25FA0">
              <w:rPr>
                <w:rFonts w:ascii="Times New Roman" w:eastAsia="Times New Roman" w:hAnsi="Times New Roman" w:cs="Times New Roman"/>
                <w:color w:val="000000" w:themeColor="text1"/>
                <w:sz w:val="20"/>
                <w:szCs w:val="20"/>
                <w:lang w:val="pt-BR" w:eastAsia="pt-BR"/>
              </w:rPr>
              <w:t>ões</w:t>
            </w:r>
            <w:r w:rsidR="004016F1" w:rsidRPr="00A25FA0">
              <w:rPr>
                <w:rFonts w:ascii="Times New Roman" w:eastAsia="Times New Roman" w:hAnsi="Times New Roman" w:cs="Times New Roman"/>
                <w:color w:val="000000" w:themeColor="text1"/>
                <w:sz w:val="20"/>
                <w:szCs w:val="20"/>
                <w:lang w:val="pt-BR" w:eastAsia="pt-BR"/>
              </w:rPr>
              <w:t xml:space="preserve"> de homologação </w:t>
            </w:r>
            <w:proofErr w:type="spellStart"/>
            <w:r w:rsidR="004016F1" w:rsidRPr="00A25FA0">
              <w:rPr>
                <w:rFonts w:ascii="Times New Roman" w:eastAsia="Times New Roman" w:hAnsi="Times New Roman" w:cs="Times New Roman"/>
                <w:color w:val="000000" w:themeColor="text1"/>
                <w:sz w:val="20"/>
                <w:szCs w:val="20"/>
                <w:lang w:val="pt-BR" w:eastAsia="pt-BR"/>
              </w:rPr>
              <w:t>n°</w:t>
            </w:r>
            <w:r w:rsidR="00861334" w:rsidRPr="00A25FA0">
              <w:rPr>
                <w:rFonts w:ascii="Times New Roman" w:eastAsia="Times New Roman" w:hAnsi="Times New Roman" w:cs="Times New Roman"/>
                <w:color w:val="000000" w:themeColor="text1"/>
                <w:sz w:val="20"/>
                <w:szCs w:val="20"/>
                <w:lang w:val="pt-BR" w:eastAsia="pt-BR"/>
              </w:rPr>
              <w:t>s</w:t>
            </w:r>
            <w:proofErr w:type="spellEnd"/>
            <w:r w:rsidR="004016F1" w:rsidRPr="00A25FA0">
              <w:rPr>
                <w:rFonts w:ascii="Times New Roman" w:eastAsia="Times New Roman" w:hAnsi="Times New Roman" w:cs="Times New Roman"/>
                <w:color w:val="000000" w:themeColor="text1"/>
                <w:sz w:val="20"/>
                <w:szCs w:val="20"/>
                <w:lang w:val="pt-BR" w:eastAsia="pt-BR"/>
              </w:rPr>
              <w:t xml:space="preserve"> </w:t>
            </w:r>
            <w:r w:rsidR="00FA1EDA" w:rsidRPr="00A25FA0">
              <w:rPr>
                <w:rFonts w:ascii="Times New Roman" w:eastAsia="Times New Roman" w:hAnsi="Times New Roman" w:cs="Times New Roman"/>
                <w:color w:val="000000" w:themeColor="text1"/>
                <w:sz w:val="20"/>
                <w:szCs w:val="20"/>
                <w:lang w:val="pt-BR" w:eastAsia="pt-BR"/>
              </w:rPr>
              <w:t xml:space="preserve">164.3.3.1-2022, </w:t>
            </w:r>
            <w:r w:rsidR="00861334" w:rsidRPr="00A25FA0">
              <w:rPr>
                <w:rFonts w:ascii="Times New Roman" w:eastAsia="Times New Roman" w:hAnsi="Times New Roman" w:cs="Times New Roman"/>
                <w:color w:val="000000" w:themeColor="text1"/>
                <w:sz w:val="20"/>
                <w:szCs w:val="20"/>
                <w:lang w:val="pt-BR" w:eastAsia="pt-BR"/>
              </w:rPr>
              <w:t>16</w:t>
            </w:r>
            <w:r w:rsidR="00FA1EDA" w:rsidRPr="00A25FA0">
              <w:rPr>
                <w:rFonts w:ascii="Times New Roman" w:eastAsia="Times New Roman" w:hAnsi="Times New Roman" w:cs="Times New Roman"/>
                <w:color w:val="000000" w:themeColor="text1"/>
                <w:sz w:val="20"/>
                <w:szCs w:val="20"/>
                <w:lang w:val="pt-BR" w:eastAsia="pt-BR"/>
              </w:rPr>
              <w:t>4</w:t>
            </w:r>
            <w:r w:rsidR="00861334" w:rsidRPr="00A25FA0">
              <w:rPr>
                <w:rFonts w:ascii="Times New Roman" w:eastAsia="Times New Roman" w:hAnsi="Times New Roman" w:cs="Times New Roman"/>
                <w:color w:val="000000" w:themeColor="text1"/>
                <w:sz w:val="20"/>
                <w:szCs w:val="20"/>
                <w:lang w:val="pt-BR" w:eastAsia="pt-BR"/>
              </w:rPr>
              <w:t>.3.3.2-2022</w:t>
            </w:r>
            <w:r w:rsidR="00E7654B" w:rsidRPr="00A25FA0">
              <w:rPr>
                <w:rFonts w:ascii="Times New Roman" w:eastAsia="Times New Roman" w:hAnsi="Times New Roman" w:cs="Times New Roman"/>
                <w:color w:val="000000" w:themeColor="text1"/>
                <w:sz w:val="20"/>
                <w:szCs w:val="20"/>
                <w:lang w:val="pt-BR" w:eastAsia="pt-BR"/>
              </w:rPr>
              <w:t>, 163.3.3.3-2022</w:t>
            </w:r>
            <w:r w:rsidR="00BD58FD" w:rsidRPr="00A25FA0">
              <w:rPr>
                <w:rFonts w:ascii="Times New Roman" w:eastAsia="Times New Roman" w:hAnsi="Times New Roman" w:cs="Times New Roman"/>
                <w:color w:val="000000" w:themeColor="text1"/>
                <w:sz w:val="20"/>
                <w:szCs w:val="20"/>
                <w:lang w:val="pt-BR" w:eastAsia="pt-BR"/>
              </w:rPr>
              <w:t xml:space="preserve"> e</w:t>
            </w:r>
            <w:r w:rsidR="00E7654B" w:rsidRPr="00A25FA0">
              <w:rPr>
                <w:rFonts w:ascii="Times New Roman" w:eastAsia="Times New Roman" w:hAnsi="Times New Roman" w:cs="Times New Roman"/>
                <w:color w:val="000000" w:themeColor="text1"/>
                <w:sz w:val="20"/>
                <w:szCs w:val="20"/>
                <w:lang w:val="pt-BR" w:eastAsia="pt-BR"/>
              </w:rPr>
              <w:t xml:space="preserve"> 163.3.3.4-2022 </w:t>
            </w:r>
            <w:r w:rsidR="004016F1" w:rsidRPr="00A25FA0">
              <w:rPr>
                <w:rFonts w:ascii="Times New Roman" w:eastAsia="Times New Roman" w:hAnsi="Times New Roman" w:cs="Times New Roman"/>
                <w:color w:val="000000" w:themeColor="text1"/>
                <w:sz w:val="20"/>
                <w:szCs w:val="20"/>
                <w:lang w:val="pt-BR" w:eastAsia="pt-BR"/>
              </w:rPr>
              <w:t>aprovando a</w:t>
            </w:r>
            <w:r w:rsidR="00861334" w:rsidRPr="00A25FA0">
              <w:rPr>
                <w:rFonts w:ascii="Times New Roman" w:eastAsia="Times New Roman" w:hAnsi="Times New Roman" w:cs="Times New Roman"/>
                <w:color w:val="000000" w:themeColor="text1"/>
                <w:sz w:val="20"/>
                <w:szCs w:val="20"/>
                <w:lang w:val="pt-BR" w:eastAsia="pt-BR"/>
              </w:rPr>
              <w:t>s</w:t>
            </w:r>
            <w:r w:rsidR="004016F1" w:rsidRPr="00A25FA0">
              <w:rPr>
                <w:rFonts w:ascii="Times New Roman" w:eastAsia="Times New Roman" w:hAnsi="Times New Roman" w:cs="Times New Roman"/>
                <w:color w:val="000000" w:themeColor="text1"/>
                <w:sz w:val="20"/>
                <w:szCs w:val="20"/>
                <w:lang w:val="pt-BR" w:eastAsia="pt-BR"/>
              </w:rPr>
              <w:t xml:space="preserve"> inclus</w:t>
            </w:r>
            <w:r w:rsidR="00861334" w:rsidRPr="00A25FA0">
              <w:rPr>
                <w:rFonts w:ascii="Times New Roman" w:eastAsia="Times New Roman" w:hAnsi="Times New Roman" w:cs="Times New Roman"/>
                <w:color w:val="000000" w:themeColor="text1"/>
                <w:sz w:val="20"/>
                <w:szCs w:val="20"/>
                <w:lang w:val="pt-BR" w:eastAsia="pt-BR"/>
              </w:rPr>
              <w:t>ões</w:t>
            </w:r>
            <w:r w:rsidR="00C939F2" w:rsidRPr="00A25FA0">
              <w:rPr>
                <w:rFonts w:ascii="Times New Roman" w:eastAsia="Times New Roman" w:hAnsi="Times New Roman" w:cs="Times New Roman"/>
                <w:color w:val="000000" w:themeColor="text1"/>
                <w:sz w:val="20"/>
                <w:szCs w:val="20"/>
                <w:lang w:val="pt-BR" w:eastAsia="pt-BR"/>
              </w:rPr>
              <w:t xml:space="preserve"> do</w:t>
            </w:r>
            <w:r w:rsidR="00861334" w:rsidRPr="00A25FA0">
              <w:rPr>
                <w:rFonts w:ascii="Times New Roman" w:eastAsia="Times New Roman" w:hAnsi="Times New Roman" w:cs="Times New Roman"/>
                <w:color w:val="000000" w:themeColor="text1"/>
                <w:sz w:val="20"/>
                <w:szCs w:val="20"/>
                <w:lang w:val="pt-BR" w:eastAsia="pt-BR"/>
              </w:rPr>
              <w:t>s</w:t>
            </w:r>
            <w:r w:rsidR="00C939F2" w:rsidRPr="00A25FA0">
              <w:rPr>
                <w:rFonts w:ascii="Times New Roman" w:eastAsia="Times New Roman" w:hAnsi="Times New Roman" w:cs="Times New Roman"/>
                <w:color w:val="000000" w:themeColor="text1"/>
                <w:sz w:val="20"/>
                <w:szCs w:val="20"/>
                <w:lang w:val="pt-BR" w:eastAsia="pt-BR"/>
              </w:rPr>
              <w:t xml:space="preserve"> título</w:t>
            </w:r>
            <w:r w:rsidR="00861334" w:rsidRPr="00A25FA0">
              <w:rPr>
                <w:rFonts w:ascii="Times New Roman" w:eastAsia="Times New Roman" w:hAnsi="Times New Roman" w:cs="Times New Roman"/>
                <w:color w:val="000000" w:themeColor="text1"/>
                <w:sz w:val="20"/>
                <w:szCs w:val="20"/>
                <w:lang w:val="pt-BR" w:eastAsia="pt-BR"/>
              </w:rPr>
              <w:t>s</w:t>
            </w:r>
            <w:r w:rsidR="00C939F2" w:rsidRPr="00A25FA0">
              <w:rPr>
                <w:rFonts w:ascii="Times New Roman" w:eastAsia="Times New Roman" w:hAnsi="Times New Roman" w:cs="Times New Roman"/>
                <w:color w:val="000000" w:themeColor="text1"/>
                <w:sz w:val="20"/>
                <w:szCs w:val="20"/>
                <w:lang w:val="pt-BR" w:eastAsia="pt-BR"/>
              </w:rPr>
              <w:t xml:space="preserve"> do</w:t>
            </w:r>
            <w:r w:rsidR="00861334" w:rsidRPr="00A25FA0">
              <w:rPr>
                <w:rFonts w:ascii="Times New Roman" w:eastAsia="Times New Roman" w:hAnsi="Times New Roman" w:cs="Times New Roman"/>
                <w:color w:val="000000" w:themeColor="text1"/>
                <w:sz w:val="20"/>
                <w:szCs w:val="20"/>
                <w:lang w:val="pt-BR" w:eastAsia="pt-BR"/>
              </w:rPr>
              <w:t>s</w:t>
            </w:r>
            <w:r w:rsidR="00C939F2" w:rsidRPr="00A25FA0">
              <w:rPr>
                <w:rFonts w:ascii="Times New Roman" w:eastAsia="Times New Roman" w:hAnsi="Times New Roman" w:cs="Times New Roman"/>
                <w:color w:val="000000" w:themeColor="text1"/>
                <w:sz w:val="20"/>
                <w:szCs w:val="20"/>
                <w:lang w:val="pt-BR" w:eastAsia="pt-BR"/>
              </w:rPr>
              <w:t xml:space="preserve"> processo</w:t>
            </w:r>
            <w:r w:rsidR="00861334" w:rsidRPr="00A25FA0">
              <w:rPr>
                <w:rFonts w:ascii="Times New Roman" w:eastAsia="Times New Roman" w:hAnsi="Times New Roman" w:cs="Times New Roman"/>
                <w:color w:val="000000" w:themeColor="text1"/>
                <w:sz w:val="20"/>
                <w:szCs w:val="20"/>
                <w:lang w:val="pt-BR" w:eastAsia="pt-BR"/>
              </w:rPr>
              <w:t>s</w:t>
            </w:r>
            <w:r w:rsidR="00C939F2" w:rsidRPr="00A25FA0">
              <w:rPr>
                <w:rFonts w:ascii="Times New Roman" w:eastAsia="Times New Roman" w:hAnsi="Times New Roman" w:cs="Times New Roman"/>
                <w:color w:val="000000" w:themeColor="text1"/>
                <w:sz w:val="20"/>
                <w:szCs w:val="20"/>
                <w:lang w:val="pt-BR" w:eastAsia="pt-BR"/>
              </w:rPr>
              <w:t xml:space="preserve"> do</w:t>
            </w:r>
            <w:r w:rsidR="00861334" w:rsidRPr="00A25FA0">
              <w:rPr>
                <w:rFonts w:ascii="Times New Roman" w:eastAsia="Times New Roman" w:hAnsi="Times New Roman" w:cs="Times New Roman"/>
                <w:color w:val="000000" w:themeColor="text1"/>
                <w:sz w:val="20"/>
                <w:szCs w:val="20"/>
                <w:lang w:val="pt-BR" w:eastAsia="pt-BR"/>
              </w:rPr>
              <w:t>s</w:t>
            </w:r>
            <w:r w:rsidR="00C939F2" w:rsidRPr="00A25FA0">
              <w:rPr>
                <w:rFonts w:ascii="Times New Roman" w:eastAsia="Times New Roman" w:hAnsi="Times New Roman" w:cs="Times New Roman"/>
                <w:color w:val="000000" w:themeColor="text1"/>
                <w:sz w:val="20"/>
                <w:szCs w:val="20"/>
                <w:lang w:val="pt-BR" w:eastAsia="pt-BR"/>
              </w:rPr>
              <w:t xml:space="preserve"> ite</w:t>
            </w:r>
            <w:r w:rsidR="00861334" w:rsidRPr="00A25FA0">
              <w:rPr>
                <w:rFonts w:ascii="Times New Roman" w:eastAsia="Times New Roman" w:hAnsi="Times New Roman" w:cs="Times New Roman"/>
                <w:color w:val="000000" w:themeColor="text1"/>
                <w:sz w:val="20"/>
                <w:szCs w:val="20"/>
                <w:lang w:val="pt-BR" w:eastAsia="pt-BR"/>
              </w:rPr>
              <w:t>ns</w:t>
            </w:r>
            <w:r w:rsidR="00C939F2" w:rsidRPr="00A25FA0">
              <w:rPr>
                <w:rFonts w:ascii="Times New Roman" w:eastAsia="Times New Roman" w:hAnsi="Times New Roman" w:cs="Times New Roman"/>
                <w:color w:val="000000" w:themeColor="text1"/>
                <w:sz w:val="20"/>
                <w:szCs w:val="20"/>
                <w:lang w:val="pt-BR" w:eastAsia="pt-BR"/>
              </w:rPr>
              <w:t xml:space="preserve"> </w:t>
            </w:r>
            <w:r w:rsidR="00861334" w:rsidRPr="00A25FA0">
              <w:rPr>
                <w:rFonts w:ascii="Times New Roman" w:eastAsia="Times New Roman" w:hAnsi="Times New Roman" w:cs="Times New Roman"/>
                <w:color w:val="000000" w:themeColor="text1"/>
                <w:sz w:val="20"/>
                <w:szCs w:val="20"/>
                <w:lang w:val="pt-BR" w:eastAsia="pt-BR"/>
              </w:rPr>
              <w:t xml:space="preserve">acima, protocolos </w:t>
            </w:r>
            <w:proofErr w:type="spellStart"/>
            <w:r w:rsidR="00861334" w:rsidRPr="00A25FA0">
              <w:rPr>
                <w:rFonts w:ascii="Times New Roman" w:eastAsia="Times New Roman" w:hAnsi="Times New Roman" w:cs="Times New Roman"/>
                <w:color w:val="000000" w:themeColor="text1"/>
                <w:sz w:val="20"/>
                <w:szCs w:val="20"/>
                <w:lang w:val="pt-BR" w:eastAsia="pt-BR"/>
              </w:rPr>
              <w:t>n°s</w:t>
            </w:r>
            <w:proofErr w:type="spellEnd"/>
            <w:r w:rsidR="00E7654B" w:rsidRPr="00A25FA0">
              <w:rPr>
                <w:rFonts w:ascii="Times New Roman" w:eastAsia="Times New Roman" w:hAnsi="Times New Roman" w:cs="Times New Roman"/>
                <w:color w:val="000000" w:themeColor="text1"/>
                <w:sz w:val="20"/>
                <w:szCs w:val="20"/>
                <w:lang w:eastAsia="pt-BR"/>
              </w:rPr>
              <w:t xml:space="preserve"> </w:t>
            </w:r>
            <w:r w:rsidR="00FA1EDA" w:rsidRPr="00A25FA0">
              <w:rPr>
                <w:rFonts w:ascii="Times New Roman" w:eastAsia="Times New Roman" w:hAnsi="Times New Roman" w:cs="Times New Roman"/>
                <w:color w:val="000000" w:themeColor="text1"/>
                <w:sz w:val="20"/>
                <w:szCs w:val="20"/>
              </w:rPr>
              <w:t>1604007</w:t>
            </w:r>
            <w:r w:rsidR="00861334" w:rsidRPr="00A25FA0">
              <w:rPr>
                <w:rFonts w:ascii="Times New Roman" w:eastAsia="Times New Roman" w:hAnsi="Times New Roman" w:cs="Times New Roman"/>
                <w:color w:val="000000" w:themeColor="text1"/>
                <w:sz w:val="20"/>
                <w:szCs w:val="20"/>
              </w:rPr>
              <w:t>/2022</w:t>
            </w:r>
            <w:r w:rsidR="00E7654B" w:rsidRPr="00A25FA0">
              <w:rPr>
                <w:rFonts w:ascii="Times New Roman" w:eastAsia="Times New Roman" w:hAnsi="Times New Roman" w:cs="Times New Roman"/>
                <w:color w:val="000000" w:themeColor="text1"/>
                <w:sz w:val="20"/>
                <w:szCs w:val="20"/>
              </w:rPr>
              <w:t xml:space="preserve">, </w:t>
            </w:r>
            <w:r w:rsidR="00FA1EDA" w:rsidRPr="00A25FA0">
              <w:rPr>
                <w:rFonts w:ascii="Times New Roman" w:eastAsia="Times New Roman" w:hAnsi="Times New Roman" w:cs="Times New Roman"/>
                <w:color w:val="000000" w:themeColor="text1"/>
                <w:sz w:val="20"/>
                <w:szCs w:val="20"/>
              </w:rPr>
              <w:t>1627088</w:t>
            </w:r>
            <w:r w:rsidR="00E7654B" w:rsidRPr="00A25FA0">
              <w:rPr>
                <w:rFonts w:ascii="Times New Roman" w:eastAsia="Times New Roman" w:hAnsi="Times New Roman" w:cs="Times New Roman"/>
                <w:color w:val="000000" w:themeColor="text1"/>
                <w:sz w:val="20"/>
                <w:szCs w:val="20"/>
              </w:rPr>
              <w:t>/2022</w:t>
            </w:r>
            <w:r w:rsidR="00FA1EDA" w:rsidRPr="00A25FA0">
              <w:rPr>
                <w:rFonts w:ascii="Times New Roman" w:eastAsia="Times New Roman" w:hAnsi="Times New Roman" w:cs="Times New Roman"/>
                <w:color w:val="000000" w:themeColor="text1"/>
                <w:sz w:val="20"/>
                <w:szCs w:val="20"/>
              </w:rPr>
              <w:t>, 1635535/2022</w:t>
            </w:r>
            <w:r w:rsidR="00BD58FD" w:rsidRPr="00A25FA0">
              <w:rPr>
                <w:rFonts w:ascii="Times New Roman" w:eastAsia="Times New Roman" w:hAnsi="Times New Roman" w:cs="Times New Roman"/>
                <w:color w:val="000000" w:themeColor="text1"/>
                <w:sz w:val="20"/>
                <w:szCs w:val="20"/>
              </w:rPr>
              <w:t xml:space="preserve"> e</w:t>
            </w:r>
            <w:r w:rsidR="00E7654B" w:rsidRPr="00A25FA0">
              <w:rPr>
                <w:rFonts w:ascii="Times New Roman" w:eastAsia="Times New Roman" w:hAnsi="Times New Roman" w:cs="Times New Roman"/>
                <w:color w:val="000000" w:themeColor="text1"/>
                <w:sz w:val="20"/>
                <w:szCs w:val="20"/>
              </w:rPr>
              <w:t xml:space="preserve"> </w:t>
            </w:r>
            <w:r w:rsidR="00FA1EDA" w:rsidRPr="00A25FA0">
              <w:rPr>
                <w:rFonts w:ascii="Times New Roman" w:eastAsia="Times New Roman" w:hAnsi="Times New Roman" w:cs="Times New Roman"/>
                <w:color w:val="000000" w:themeColor="text1"/>
                <w:sz w:val="20"/>
                <w:szCs w:val="20"/>
              </w:rPr>
              <w:t>1636432</w:t>
            </w:r>
            <w:r w:rsidR="00E7654B" w:rsidRPr="00A25FA0">
              <w:rPr>
                <w:rFonts w:ascii="Times New Roman" w:eastAsia="Times New Roman" w:hAnsi="Times New Roman" w:cs="Times New Roman"/>
                <w:color w:val="000000" w:themeColor="text1"/>
                <w:sz w:val="20"/>
                <w:szCs w:val="20"/>
              </w:rPr>
              <w:t>/2022</w:t>
            </w:r>
            <w:r w:rsidR="00861334" w:rsidRPr="00A25FA0">
              <w:rPr>
                <w:rFonts w:ascii="Times New Roman" w:eastAsia="Times New Roman" w:hAnsi="Times New Roman" w:cs="Times New Roman"/>
                <w:color w:val="000000" w:themeColor="text1"/>
                <w:sz w:val="20"/>
                <w:szCs w:val="20"/>
              </w:rPr>
              <w:t>.</w:t>
            </w:r>
          </w:p>
        </w:tc>
      </w:tr>
    </w:tbl>
    <w:p w14:paraId="54FD37B9" w14:textId="77777777" w:rsidR="00B44CD3" w:rsidRPr="00A25FA0" w:rsidRDefault="00B44CD3" w:rsidP="003A30E4">
      <w:pPr>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A25FA0" w:rsidRPr="00A25FA0" w14:paraId="18AE115C" w14:textId="77777777" w:rsidTr="6A1C2075">
        <w:trPr>
          <w:trHeight w:val="330"/>
        </w:trPr>
        <w:tc>
          <w:tcPr>
            <w:tcW w:w="2146" w:type="dxa"/>
            <w:tcBorders>
              <w:top w:val="single" w:sz="4" w:space="0" w:color="auto"/>
            </w:tcBorders>
            <w:shd w:val="clear" w:color="auto" w:fill="D9D9D9" w:themeFill="background1" w:themeFillShade="D9"/>
            <w:vAlign w:val="center"/>
          </w:tcPr>
          <w:p w14:paraId="147C4879" w14:textId="77777777" w:rsidR="001004E7" w:rsidRPr="00A25FA0" w:rsidRDefault="41758C18"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EF5042C" w14:textId="7E5A4036" w:rsidR="001004E7" w:rsidRPr="00A25FA0" w:rsidRDefault="41758C18" w:rsidP="003A30E4">
            <w:pPr>
              <w:spacing w:before="120" w:after="120"/>
              <w:rPr>
                <w:rFonts w:ascii="Times New Roman" w:hAnsi="Times New Roman" w:cs="Times New Roman"/>
                <w:b/>
                <w:bCs/>
                <w:color w:val="000000" w:themeColor="text1"/>
                <w:sz w:val="20"/>
                <w:szCs w:val="20"/>
                <w:lang w:val="pt-BR"/>
              </w:rPr>
            </w:pPr>
            <w:bookmarkStart w:id="11" w:name="_Hlk92449365"/>
            <w:r w:rsidRPr="00A25FA0">
              <w:rPr>
                <w:rFonts w:ascii="Times New Roman" w:hAnsi="Times New Roman" w:cs="Times New Roman"/>
                <w:b/>
                <w:bCs/>
                <w:color w:val="000000" w:themeColor="text1"/>
                <w:sz w:val="20"/>
                <w:szCs w:val="20"/>
                <w:lang w:val="pt-BR"/>
              </w:rPr>
              <w:t xml:space="preserve">3.4. </w:t>
            </w:r>
            <w:bookmarkStart w:id="12" w:name="_Hlk84844711"/>
            <w:r w:rsidRPr="00A25FA0">
              <w:rPr>
                <w:rFonts w:ascii="Times New Roman" w:hAnsi="Times New Roman" w:cs="Times New Roman"/>
                <w:b/>
                <w:bCs/>
                <w:color w:val="000000" w:themeColor="text1"/>
                <w:sz w:val="20"/>
                <w:szCs w:val="20"/>
                <w:lang w:val="pt-BR"/>
              </w:rPr>
              <w:t xml:space="preserve">Análise e homologação dos </w:t>
            </w:r>
            <w:bookmarkStart w:id="13" w:name="_Hlk84842118"/>
            <w:r w:rsidRPr="00A25FA0">
              <w:rPr>
                <w:rFonts w:ascii="Times New Roman" w:hAnsi="Times New Roman" w:cs="Times New Roman"/>
                <w:b/>
                <w:bCs/>
                <w:color w:val="000000" w:themeColor="text1"/>
                <w:sz w:val="20"/>
                <w:szCs w:val="20"/>
                <w:lang w:val="pt-BR"/>
              </w:rPr>
              <w:t>processos de anotação de curso de pós-graduação</w:t>
            </w:r>
            <w:bookmarkEnd w:id="13"/>
            <w:r w:rsidRPr="00A25FA0">
              <w:rPr>
                <w:rFonts w:ascii="Times New Roman" w:hAnsi="Times New Roman" w:cs="Times New Roman"/>
                <w:b/>
                <w:bCs/>
                <w:color w:val="000000" w:themeColor="text1"/>
                <w:sz w:val="20"/>
                <w:szCs w:val="20"/>
                <w:lang w:val="pt-BR"/>
              </w:rPr>
              <w:t>, nos termos da Resolução CAU/BR N° 18/2012;</w:t>
            </w:r>
            <w:bookmarkEnd w:id="11"/>
            <w:bookmarkEnd w:id="12"/>
          </w:p>
        </w:tc>
      </w:tr>
      <w:tr w:rsidR="00A25FA0" w:rsidRPr="00A25FA0" w14:paraId="7A3A9686" w14:textId="77777777" w:rsidTr="6A1C2075">
        <w:trPr>
          <w:trHeight w:val="330"/>
        </w:trPr>
        <w:tc>
          <w:tcPr>
            <w:tcW w:w="2146" w:type="dxa"/>
            <w:shd w:val="clear" w:color="auto" w:fill="D9D9D9" w:themeFill="background1" w:themeFillShade="D9"/>
            <w:vAlign w:val="center"/>
          </w:tcPr>
          <w:p w14:paraId="68DCB62F" w14:textId="77777777" w:rsidR="001004E7" w:rsidRPr="00A25FA0" w:rsidRDefault="41758C18"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8042" w:type="dxa"/>
            <w:vAlign w:val="center"/>
          </w:tcPr>
          <w:p w14:paraId="02FA43C5" w14:textId="77777777" w:rsidR="00A93519" w:rsidRPr="00A25FA0" w:rsidRDefault="00A93519" w:rsidP="00A93519">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3.4.1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1630315-2022;</w:t>
            </w:r>
          </w:p>
          <w:p w14:paraId="5606986F" w14:textId="77777777" w:rsidR="00A93519" w:rsidRPr="00A25FA0" w:rsidRDefault="00A93519" w:rsidP="00A93519">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3.4.2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1632335-2022;</w:t>
            </w:r>
          </w:p>
          <w:p w14:paraId="5612B92F" w14:textId="77777777" w:rsidR="00A93519" w:rsidRPr="00A25FA0" w:rsidRDefault="00A93519" w:rsidP="00A93519">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3.4.3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1634238-2022;</w:t>
            </w:r>
          </w:p>
          <w:p w14:paraId="27572F45" w14:textId="77777777" w:rsidR="00A93519" w:rsidRPr="00A25FA0" w:rsidRDefault="00A93519" w:rsidP="00A93519">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3.4.4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1638953-2022;</w:t>
            </w:r>
          </w:p>
          <w:p w14:paraId="56BD32D2" w14:textId="77777777" w:rsidR="00A93519" w:rsidRPr="00A25FA0" w:rsidRDefault="00A93519" w:rsidP="00A93519">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3.4.5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1639435-2022;</w:t>
            </w:r>
          </w:p>
          <w:p w14:paraId="33538A71" w14:textId="77777777" w:rsidR="00A93519" w:rsidRPr="00A25FA0" w:rsidRDefault="00A93519" w:rsidP="00A93519">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3.4.6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1639436-2022;</w:t>
            </w:r>
          </w:p>
          <w:p w14:paraId="26F2D6F6" w14:textId="0BF0C677" w:rsidR="00A93519" w:rsidRPr="00A25FA0" w:rsidRDefault="00A93519" w:rsidP="00A93519">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3.4.7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1641328-2022;</w:t>
            </w:r>
          </w:p>
          <w:p w14:paraId="19BA576C" w14:textId="6850B58E" w:rsidR="00703CB3" w:rsidRPr="00A25FA0" w:rsidRDefault="00A93519" w:rsidP="00BB1317">
            <w:pPr>
              <w:ind w:firstLine="715"/>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3.4.8 </w:t>
            </w:r>
            <w:proofErr w:type="spellStart"/>
            <w:r w:rsidRPr="00A25FA0">
              <w:rPr>
                <w:rFonts w:ascii="Times New Roman" w:eastAsia="Times New Roman" w:hAnsi="Times New Roman" w:cs="Times New Roman"/>
                <w:b/>
                <w:bCs/>
                <w:color w:val="000000" w:themeColor="text1"/>
                <w:sz w:val="20"/>
                <w:szCs w:val="20"/>
              </w:rPr>
              <w:t>Protocolo</w:t>
            </w:r>
            <w:proofErr w:type="spellEnd"/>
            <w:r w:rsidRPr="00A25FA0">
              <w:rPr>
                <w:rFonts w:ascii="Times New Roman" w:eastAsia="Times New Roman" w:hAnsi="Times New Roman" w:cs="Times New Roman"/>
                <w:b/>
                <w:bCs/>
                <w:color w:val="000000" w:themeColor="text1"/>
                <w:sz w:val="20"/>
                <w:szCs w:val="20"/>
              </w:rPr>
              <w:t xml:space="preserve"> SICCAU n° 1642180-2022;</w:t>
            </w:r>
          </w:p>
          <w:p w14:paraId="7B520A5C" w14:textId="77777777" w:rsidR="00BB1317" w:rsidRPr="00A25FA0" w:rsidRDefault="00BB1317" w:rsidP="00BB1317">
            <w:pPr>
              <w:ind w:firstLine="715"/>
              <w:rPr>
                <w:rFonts w:ascii="Times New Roman" w:eastAsia="Times New Roman" w:hAnsi="Times New Roman" w:cs="Times New Roman"/>
                <w:b/>
                <w:bCs/>
                <w:color w:val="000000" w:themeColor="text1"/>
                <w:sz w:val="20"/>
                <w:szCs w:val="20"/>
              </w:rPr>
            </w:pPr>
          </w:p>
          <w:p w14:paraId="76461904" w14:textId="73C1F06C" w:rsidR="001F7F16" w:rsidRPr="00A25FA0" w:rsidRDefault="00703CB3" w:rsidP="003A30E4">
            <w:pPr>
              <w:spacing w:after="120"/>
              <w:jc w:val="both"/>
              <w:rPr>
                <w:rFonts w:ascii="Times New Roman" w:hAnsi="Times New Roman" w:cs="Times New Roman"/>
                <w:color w:val="000000" w:themeColor="text1"/>
                <w:sz w:val="20"/>
                <w:szCs w:val="20"/>
              </w:rPr>
            </w:pPr>
            <w:proofErr w:type="spellStart"/>
            <w:r w:rsidRPr="00A25FA0">
              <w:rPr>
                <w:rStyle w:val="fontstyle01"/>
                <w:rFonts w:ascii="Times New Roman" w:hAnsi="Times New Roman" w:cs="Times New Roman"/>
                <w:color w:val="000000" w:themeColor="text1"/>
              </w:rPr>
              <w:t>Após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análise</w:t>
            </w:r>
            <w:proofErr w:type="spellEnd"/>
            <w:r w:rsidRPr="00A25FA0">
              <w:rPr>
                <w:rStyle w:val="fontstyle01"/>
                <w:rFonts w:ascii="Times New Roman" w:hAnsi="Times New Roman" w:cs="Times New Roman"/>
                <w:color w:val="000000" w:themeColor="text1"/>
              </w:rPr>
              <w:t xml:space="preserve">, a CEF-CAU/MG </w:t>
            </w:r>
            <w:proofErr w:type="spellStart"/>
            <w:r w:rsidRPr="00A25FA0">
              <w:rPr>
                <w:rStyle w:val="fontstyle01"/>
                <w:rFonts w:ascii="Times New Roman" w:hAnsi="Times New Roman" w:cs="Times New Roman"/>
                <w:color w:val="000000" w:themeColor="text1"/>
              </w:rPr>
              <w:t>homologou</w:t>
            </w:r>
            <w:proofErr w:type="spellEnd"/>
            <w:r w:rsidRPr="00A25FA0">
              <w:rPr>
                <w:rStyle w:val="fontstyle01"/>
                <w:rFonts w:ascii="Times New Roman" w:hAnsi="Times New Roman" w:cs="Times New Roman"/>
                <w:color w:val="000000" w:themeColor="text1"/>
              </w:rPr>
              <w:t xml:space="preserve"> </w:t>
            </w:r>
            <w:proofErr w:type="gramStart"/>
            <w:r w:rsidRPr="00A25FA0">
              <w:rPr>
                <w:rStyle w:val="fontstyle01"/>
                <w:rFonts w:ascii="Times New Roman" w:hAnsi="Times New Roman" w:cs="Times New Roman"/>
                <w:color w:val="000000" w:themeColor="text1"/>
              </w:rPr>
              <w:t>a</w:t>
            </w:r>
            <w:proofErr w:type="gram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anotação</w:t>
            </w:r>
            <w:proofErr w:type="spellEnd"/>
            <w:r w:rsidRPr="00A25FA0">
              <w:rPr>
                <w:rStyle w:val="fontstyle01"/>
                <w:rFonts w:ascii="Times New Roman" w:hAnsi="Times New Roman" w:cs="Times New Roman"/>
                <w:color w:val="000000" w:themeColor="text1"/>
              </w:rPr>
              <w:t xml:space="preserve"> de </w:t>
            </w:r>
            <w:proofErr w:type="spellStart"/>
            <w:r w:rsidRPr="00A25FA0">
              <w:rPr>
                <w:rStyle w:val="fontstyle01"/>
                <w:rFonts w:ascii="Times New Roman" w:hAnsi="Times New Roman" w:cs="Times New Roman"/>
                <w:color w:val="000000" w:themeColor="text1"/>
              </w:rPr>
              <w:t>curso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referente</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ao</w:t>
            </w:r>
            <w:r w:rsidR="00A93519" w:rsidRPr="00A25FA0">
              <w:rPr>
                <w:rStyle w:val="fontstyle01"/>
                <w:rFonts w:ascii="Times New Roman" w:hAnsi="Times New Roman" w:cs="Times New Roman"/>
                <w:color w:val="000000" w:themeColor="text1"/>
              </w:rPr>
              <w:t>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processos</w:t>
            </w:r>
            <w:proofErr w:type="spellEnd"/>
            <w:r w:rsidRPr="00A25FA0">
              <w:rPr>
                <w:rStyle w:val="fontstyle01"/>
                <w:rFonts w:ascii="Times New Roman" w:hAnsi="Times New Roman" w:cs="Times New Roman"/>
                <w:color w:val="000000" w:themeColor="text1"/>
              </w:rPr>
              <w:t xml:space="preserve"> do</w:t>
            </w:r>
            <w:r w:rsidR="00A93519" w:rsidRPr="00A25FA0">
              <w:rPr>
                <w:rStyle w:val="fontstyle01"/>
                <w:rFonts w:ascii="Times New Roman" w:hAnsi="Times New Roman" w:cs="Times New Roman"/>
                <w:color w:val="000000" w:themeColor="text1"/>
              </w:rPr>
              <w:t>s</w:t>
            </w:r>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protocolo</w:t>
            </w:r>
            <w:r w:rsidR="00A93519" w:rsidRPr="00A25FA0">
              <w:rPr>
                <w:rStyle w:val="fontstyle01"/>
                <w:rFonts w:ascii="Times New Roman" w:hAnsi="Times New Roman" w:cs="Times New Roman"/>
                <w:color w:val="000000" w:themeColor="text1"/>
              </w:rPr>
              <w:t>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acima</w:t>
            </w:r>
            <w:proofErr w:type="spellEnd"/>
            <w:r w:rsidRPr="00A25FA0">
              <w:rPr>
                <w:rStyle w:val="fontstyle01"/>
                <w:rFonts w:ascii="Times New Roman" w:hAnsi="Times New Roman" w:cs="Times New Roman"/>
                <w:color w:val="000000" w:themeColor="text1"/>
              </w:rPr>
              <w:t>.</w:t>
            </w:r>
          </w:p>
        </w:tc>
      </w:tr>
      <w:tr w:rsidR="00A25FA0" w:rsidRPr="00A25FA0" w14:paraId="2E8A4D5A" w14:textId="77777777" w:rsidTr="6A1C2075">
        <w:trPr>
          <w:trHeight w:val="330"/>
        </w:trPr>
        <w:tc>
          <w:tcPr>
            <w:tcW w:w="2146" w:type="dxa"/>
            <w:tcBorders>
              <w:bottom w:val="single" w:sz="4" w:space="0" w:color="auto"/>
            </w:tcBorders>
            <w:shd w:val="clear" w:color="auto" w:fill="D9D9D9" w:themeFill="background1" w:themeFillShade="D9"/>
            <w:vAlign w:val="center"/>
          </w:tcPr>
          <w:p w14:paraId="34AD9E6C" w14:textId="77777777" w:rsidR="001004E7" w:rsidRPr="00A25FA0" w:rsidRDefault="41758C18"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3A365F0" w14:textId="6792269D" w:rsidR="001004E7" w:rsidRPr="00A25FA0" w:rsidRDefault="001F7F16" w:rsidP="003A30E4">
            <w:pPr>
              <w:jc w:val="both"/>
              <w:rPr>
                <w:rFonts w:ascii="Times New Roman" w:eastAsia="Times New Roman" w:hAnsi="Times New Roman" w:cs="Times New Roman"/>
                <w:color w:val="000000" w:themeColor="text1"/>
                <w:sz w:val="20"/>
                <w:szCs w:val="20"/>
              </w:rPr>
            </w:pPr>
            <w:r w:rsidRPr="00A25FA0">
              <w:rPr>
                <w:rStyle w:val="fontstyle01"/>
                <w:rFonts w:ascii="Times New Roman" w:hAnsi="Times New Roman" w:cs="Times New Roman"/>
                <w:color w:val="000000" w:themeColor="text1"/>
              </w:rPr>
              <w:t xml:space="preserve">A </w:t>
            </w:r>
            <w:proofErr w:type="spellStart"/>
            <w:r w:rsidRPr="00A25FA0">
              <w:rPr>
                <w:rStyle w:val="fontstyle01"/>
                <w:rFonts w:ascii="Times New Roman" w:hAnsi="Times New Roman" w:cs="Times New Roman"/>
                <w:color w:val="000000" w:themeColor="text1"/>
              </w:rPr>
              <w:t>Deliberação</w:t>
            </w:r>
            <w:proofErr w:type="spellEnd"/>
            <w:r w:rsidRPr="00A25FA0">
              <w:rPr>
                <w:rStyle w:val="fontstyle01"/>
                <w:rFonts w:ascii="Times New Roman" w:hAnsi="Times New Roman" w:cs="Times New Roman"/>
                <w:color w:val="000000" w:themeColor="text1"/>
              </w:rPr>
              <w:t xml:space="preserve"> DCEF-CAU/MG nº 16</w:t>
            </w:r>
            <w:r w:rsidR="00A93519" w:rsidRPr="00A25FA0">
              <w:rPr>
                <w:rStyle w:val="fontstyle01"/>
                <w:rFonts w:ascii="Times New Roman" w:hAnsi="Times New Roman" w:cs="Times New Roman"/>
                <w:color w:val="000000" w:themeColor="text1"/>
              </w:rPr>
              <w:t>4</w:t>
            </w:r>
            <w:r w:rsidRPr="00A25FA0">
              <w:rPr>
                <w:rStyle w:val="fontstyle01"/>
                <w:rFonts w:ascii="Times New Roman" w:hAnsi="Times New Roman" w:cs="Times New Roman"/>
                <w:color w:val="000000" w:themeColor="text1"/>
              </w:rPr>
              <w:t xml:space="preserve">.3.4/2022 </w:t>
            </w:r>
            <w:proofErr w:type="spellStart"/>
            <w:r w:rsidRPr="00A25FA0">
              <w:rPr>
                <w:rStyle w:val="fontstyle01"/>
                <w:rFonts w:ascii="Times New Roman" w:hAnsi="Times New Roman" w:cs="Times New Roman"/>
                <w:color w:val="000000" w:themeColor="text1"/>
              </w:rPr>
              <w:t>foi</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anexada</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respectivos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protocolos</w:t>
            </w:r>
            <w:proofErr w:type="spellEnd"/>
            <w:r w:rsidRPr="00A25FA0">
              <w:rPr>
                <w:rStyle w:val="fontstyle01"/>
                <w:rFonts w:ascii="Times New Roman" w:hAnsi="Times New Roman" w:cs="Times New Roman"/>
                <w:color w:val="000000" w:themeColor="text1"/>
              </w:rPr>
              <w:t>, com</w:t>
            </w:r>
            <w:r w:rsidRPr="00A25FA0">
              <w:rPr>
                <w:rFonts w:ascii="Times New Roman" w:hAnsi="Times New Roman" w:cs="Times New Roman"/>
                <w:color w:val="000000" w:themeColor="text1"/>
                <w:sz w:val="20"/>
                <w:szCs w:val="20"/>
              </w:rPr>
              <w:br/>
            </w:r>
            <w:proofErr w:type="spellStart"/>
            <w:r w:rsidRPr="00A25FA0">
              <w:rPr>
                <w:rStyle w:val="fontstyle01"/>
                <w:rFonts w:ascii="Times New Roman" w:hAnsi="Times New Roman" w:cs="Times New Roman"/>
                <w:color w:val="000000" w:themeColor="text1"/>
              </w:rPr>
              <w:t>envio</w:t>
            </w:r>
            <w:proofErr w:type="spellEnd"/>
            <w:r w:rsidRPr="00A25FA0">
              <w:rPr>
                <w:rStyle w:val="fontstyle01"/>
                <w:rFonts w:ascii="Times New Roman" w:hAnsi="Times New Roman" w:cs="Times New Roman"/>
                <w:color w:val="000000" w:themeColor="text1"/>
              </w:rPr>
              <w:t xml:space="preserve"> de </w:t>
            </w:r>
            <w:proofErr w:type="spellStart"/>
            <w:r w:rsidRPr="00A25FA0">
              <w:rPr>
                <w:rStyle w:val="fontstyle01"/>
                <w:rFonts w:ascii="Times New Roman" w:hAnsi="Times New Roman" w:cs="Times New Roman"/>
                <w:color w:val="000000" w:themeColor="text1"/>
              </w:rPr>
              <w:t>despacho</w:t>
            </w:r>
            <w:proofErr w:type="spellEnd"/>
            <w:r w:rsidRPr="00A25FA0">
              <w:rPr>
                <w:rStyle w:val="fontstyle01"/>
                <w:rFonts w:ascii="Times New Roman" w:hAnsi="Times New Roman" w:cs="Times New Roman"/>
                <w:color w:val="000000" w:themeColor="text1"/>
              </w:rPr>
              <w:t xml:space="preserve"> de </w:t>
            </w:r>
            <w:proofErr w:type="spellStart"/>
            <w:r w:rsidRPr="00A25FA0">
              <w:rPr>
                <w:rStyle w:val="fontstyle01"/>
                <w:rFonts w:ascii="Times New Roman" w:hAnsi="Times New Roman" w:cs="Times New Roman"/>
                <w:color w:val="000000" w:themeColor="text1"/>
              </w:rPr>
              <w:t>notificação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aos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requerentes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informando-os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sobre</w:t>
            </w:r>
            <w:proofErr w:type="spellEnd"/>
            <w:r w:rsidRPr="00A25FA0">
              <w:rPr>
                <w:rStyle w:val="fontstyle01"/>
                <w:rFonts w:ascii="Times New Roman" w:hAnsi="Times New Roman" w:cs="Times New Roman"/>
                <w:color w:val="000000" w:themeColor="text1"/>
              </w:rPr>
              <w:t xml:space="preserve"> o </w:t>
            </w:r>
            <w:proofErr w:type="spellStart"/>
            <w:r w:rsidRPr="00A25FA0">
              <w:rPr>
                <w:rStyle w:val="fontstyle01"/>
                <w:rFonts w:ascii="Times New Roman" w:hAnsi="Times New Roman" w:cs="Times New Roman"/>
                <w:color w:val="000000" w:themeColor="text1"/>
              </w:rPr>
              <w:t>deferimento</w:t>
            </w:r>
            <w:proofErr w:type="spellEnd"/>
            <w:r w:rsidRPr="00A25FA0">
              <w:rPr>
                <w:rStyle w:val="fontstyle01"/>
                <w:rFonts w:ascii="Times New Roman" w:hAnsi="Times New Roman" w:cs="Times New Roman"/>
                <w:color w:val="000000" w:themeColor="text1"/>
              </w:rPr>
              <w:t xml:space="preserve"> do </w:t>
            </w:r>
            <w:proofErr w:type="spellStart"/>
            <w:r w:rsidRPr="00A25FA0">
              <w:rPr>
                <w:rStyle w:val="fontstyle01"/>
                <w:rFonts w:ascii="Times New Roman" w:hAnsi="Times New Roman" w:cs="Times New Roman"/>
                <w:color w:val="000000" w:themeColor="text1"/>
              </w:rPr>
              <w:t>pleito</w:t>
            </w:r>
            <w:proofErr w:type="spellEnd"/>
            <w:r w:rsidRPr="00A25FA0">
              <w:rPr>
                <w:rStyle w:val="fontstyle01"/>
                <w:rFonts w:ascii="Times New Roman" w:hAnsi="Times New Roman" w:cs="Times New Roman"/>
                <w:color w:val="000000" w:themeColor="text1"/>
              </w:rPr>
              <w:t xml:space="preserve">, e posterior </w:t>
            </w:r>
            <w:proofErr w:type="spellStart"/>
            <w:r w:rsidRPr="00A25FA0">
              <w:rPr>
                <w:rStyle w:val="fontstyle01"/>
                <w:rFonts w:ascii="Times New Roman" w:hAnsi="Times New Roman" w:cs="Times New Roman"/>
                <w:color w:val="000000" w:themeColor="text1"/>
              </w:rPr>
              <w:t>arquivamento</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conforme</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procedimentos</w:t>
            </w:r>
            <w:proofErr w:type="spellEnd"/>
            <w:r w:rsidRPr="00A25FA0">
              <w:rPr>
                <w:rStyle w:val="fontstyle01"/>
                <w:rFonts w:ascii="Times New Roman" w:hAnsi="Times New Roman" w:cs="Times New Roman"/>
                <w:color w:val="000000" w:themeColor="text1"/>
              </w:rPr>
              <w:t xml:space="preserve"> </w:t>
            </w:r>
            <w:proofErr w:type="spellStart"/>
            <w:r w:rsidRPr="00A25FA0">
              <w:rPr>
                <w:rStyle w:val="fontstyle01"/>
                <w:rFonts w:ascii="Times New Roman" w:hAnsi="Times New Roman" w:cs="Times New Roman"/>
                <w:color w:val="000000" w:themeColor="text1"/>
              </w:rPr>
              <w:t>internos</w:t>
            </w:r>
            <w:proofErr w:type="spellEnd"/>
            <w:r w:rsidRPr="00A25FA0">
              <w:rPr>
                <w:rStyle w:val="fontstyle01"/>
                <w:rFonts w:ascii="Times New Roman" w:hAnsi="Times New Roman" w:cs="Times New Roman"/>
                <w:color w:val="000000" w:themeColor="text1"/>
              </w:rPr>
              <w:t xml:space="preserve"> do </w:t>
            </w:r>
            <w:proofErr w:type="spellStart"/>
            <w:r w:rsidRPr="00A25FA0">
              <w:rPr>
                <w:rStyle w:val="fontstyle01"/>
                <w:rFonts w:ascii="Times New Roman" w:hAnsi="Times New Roman" w:cs="Times New Roman"/>
                <w:color w:val="000000" w:themeColor="text1"/>
              </w:rPr>
              <w:t>setor</w:t>
            </w:r>
            <w:proofErr w:type="spellEnd"/>
            <w:r w:rsidRPr="00A25FA0">
              <w:rPr>
                <w:rStyle w:val="fontstyle01"/>
                <w:rFonts w:ascii="Times New Roman" w:hAnsi="Times New Roman" w:cs="Times New Roman"/>
                <w:color w:val="000000" w:themeColor="text1"/>
              </w:rPr>
              <w:t>.</w:t>
            </w:r>
          </w:p>
        </w:tc>
      </w:tr>
    </w:tbl>
    <w:p w14:paraId="510B4314" w14:textId="77777777" w:rsidR="00EB2AD8" w:rsidRPr="00A25FA0" w:rsidRDefault="00EB2AD8" w:rsidP="003A30E4">
      <w:pPr>
        <w:jc w:val="both"/>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A25FA0" w:rsidRPr="00A25FA0" w14:paraId="23414367" w14:textId="77777777" w:rsidTr="6A1C2075">
        <w:trPr>
          <w:trHeight w:val="330"/>
        </w:trPr>
        <w:tc>
          <w:tcPr>
            <w:tcW w:w="2146" w:type="dxa"/>
            <w:tcBorders>
              <w:top w:val="single" w:sz="4" w:space="0" w:color="auto"/>
            </w:tcBorders>
            <w:shd w:val="clear" w:color="auto" w:fill="D9D9D9" w:themeFill="background1" w:themeFillShade="D9"/>
            <w:vAlign w:val="center"/>
          </w:tcPr>
          <w:p w14:paraId="74C202C3" w14:textId="77777777" w:rsidR="005E307A" w:rsidRPr="00A25FA0" w:rsidRDefault="005E307A"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51F0F058" w14:textId="3CB98630" w:rsidR="005E307A" w:rsidRPr="00A25FA0" w:rsidRDefault="005E307A" w:rsidP="003A30E4">
            <w:pPr>
              <w:widowControl/>
              <w:spacing w:after="120"/>
              <w:jc w:val="both"/>
              <w:rPr>
                <w:rFonts w:ascii="Times New Roman" w:eastAsia="Times New Roman" w:hAnsi="Times New Roman" w:cs="Times New Roman"/>
                <w:color w:val="000000" w:themeColor="text1"/>
                <w:sz w:val="20"/>
                <w:szCs w:val="20"/>
                <w:lang w:val="pt-BR"/>
              </w:rPr>
            </w:pPr>
            <w:bookmarkStart w:id="14" w:name="_Hlk92449388"/>
            <w:r w:rsidRPr="00A25FA0">
              <w:rPr>
                <w:rFonts w:ascii="Times New Roman" w:hAnsi="Times New Roman" w:cs="Times New Roman"/>
                <w:b/>
                <w:bCs/>
                <w:color w:val="000000" w:themeColor="text1"/>
                <w:sz w:val="20"/>
                <w:szCs w:val="20"/>
                <w:lang w:val="pt-BR"/>
              </w:rPr>
              <w:t>3.</w:t>
            </w:r>
            <w:bookmarkStart w:id="15" w:name="_Hlk96071612"/>
            <w:r w:rsidR="00A344F0" w:rsidRPr="00A25FA0">
              <w:rPr>
                <w:rFonts w:ascii="Times New Roman" w:hAnsi="Times New Roman" w:cs="Times New Roman"/>
                <w:b/>
                <w:bCs/>
                <w:color w:val="000000" w:themeColor="text1"/>
                <w:sz w:val="20"/>
                <w:szCs w:val="20"/>
                <w:lang w:val="pt-BR"/>
              </w:rPr>
              <w:t>5</w:t>
            </w:r>
            <w:r w:rsidRPr="00A25FA0">
              <w:rPr>
                <w:rFonts w:ascii="Times New Roman" w:hAnsi="Times New Roman" w:cs="Times New Roman"/>
                <w:b/>
                <w:bCs/>
                <w:color w:val="000000" w:themeColor="text1"/>
                <w:sz w:val="20"/>
                <w:szCs w:val="20"/>
                <w:lang w:val="pt-BR"/>
              </w:rPr>
              <w:t xml:space="preserve">. </w:t>
            </w:r>
            <w:r w:rsidR="00FD02EA" w:rsidRPr="00A25FA0">
              <w:rPr>
                <w:rFonts w:ascii="Times New Roman" w:hAnsi="Times New Roman" w:cs="Times New Roman"/>
                <w:b/>
                <w:bCs/>
                <w:color w:val="000000" w:themeColor="text1"/>
                <w:sz w:val="20"/>
                <w:szCs w:val="20"/>
                <w:lang w:val="pt-BR"/>
              </w:rPr>
              <w:t>Acompanhamento</w:t>
            </w:r>
            <w:r w:rsidR="00883915" w:rsidRPr="00A25FA0">
              <w:rPr>
                <w:rFonts w:ascii="Times New Roman" w:hAnsi="Times New Roman" w:cs="Times New Roman"/>
                <w:b/>
                <w:bCs/>
                <w:color w:val="000000" w:themeColor="text1"/>
                <w:sz w:val="20"/>
                <w:szCs w:val="20"/>
                <w:lang w:val="pt-BR"/>
              </w:rPr>
              <w:t xml:space="preserve"> do edital do Prêmio TCC 2022;</w:t>
            </w:r>
            <w:bookmarkEnd w:id="14"/>
            <w:bookmarkEnd w:id="15"/>
          </w:p>
        </w:tc>
      </w:tr>
      <w:tr w:rsidR="00A25FA0" w:rsidRPr="00A25FA0" w14:paraId="7B622E98" w14:textId="77777777" w:rsidTr="6A1C2075">
        <w:trPr>
          <w:trHeight w:val="330"/>
        </w:trPr>
        <w:tc>
          <w:tcPr>
            <w:tcW w:w="2146" w:type="dxa"/>
            <w:shd w:val="clear" w:color="auto" w:fill="D9D9D9" w:themeFill="background1" w:themeFillShade="D9"/>
            <w:vAlign w:val="center"/>
          </w:tcPr>
          <w:p w14:paraId="19C37B52" w14:textId="77777777" w:rsidR="005E307A" w:rsidRPr="00A25FA0" w:rsidRDefault="005E307A"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8042" w:type="dxa"/>
            <w:vAlign w:val="center"/>
          </w:tcPr>
          <w:p w14:paraId="7B5EB567" w14:textId="7F040ADE" w:rsidR="00482166" w:rsidRPr="00A25FA0" w:rsidRDefault="00482166" w:rsidP="003A30E4">
            <w:pPr>
              <w:pStyle w:val="xmsonormal"/>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A Premiação foi realizada no dia 19/11/2022</w:t>
            </w:r>
            <w:r w:rsidR="00B01A9A" w:rsidRPr="00A25FA0">
              <w:rPr>
                <w:rFonts w:ascii="Times New Roman" w:hAnsi="Times New Roman" w:cs="Times New Roman"/>
                <w:color w:val="000000" w:themeColor="text1"/>
                <w:sz w:val="20"/>
                <w:szCs w:val="20"/>
              </w:rPr>
              <w:t xml:space="preserve">, tendo ocorrido tudo conforme o previsto. Sem intercorrências. </w:t>
            </w:r>
          </w:p>
        </w:tc>
      </w:tr>
      <w:tr w:rsidR="00A25FA0" w:rsidRPr="00A25FA0" w14:paraId="2317D11B" w14:textId="77777777" w:rsidTr="6A1C2075">
        <w:trPr>
          <w:trHeight w:val="330"/>
        </w:trPr>
        <w:tc>
          <w:tcPr>
            <w:tcW w:w="2146" w:type="dxa"/>
            <w:tcBorders>
              <w:bottom w:val="single" w:sz="4" w:space="0" w:color="auto"/>
            </w:tcBorders>
            <w:shd w:val="clear" w:color="auto" w:fill="D9D9D9" w:themeFill="background1" w:themeFillShade="D9"/>
            <w:vAlign w:val="center"/>
          </w:tcPr>
          <w:p w14:paraId="00A278EE" w14:textId="6306129D" w:rsidR="005E307A" w:rsidRPr="00A25FA0" w:rsidRDefault="005E307A"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7405F1BD" w14:textId="5EAD70B4" w:rsidR="005E307A" w:rsidRPr="00A25FA0" w:rsidRDefault="00FE605E" w:rsidP="003A30E4">
            <w:pPr>
              <w:widowControl/>
              <w:spacing w:line="300" w:lineRule="auto"/>
              <w:jc w:val="both"/>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 xml:space="preserve">Não </w:t>
            </w:r>
            <w:r w:rsidR="00BB1317" w:rsidRPr="00A25FA0">
              <w:rPr>
                <w:rFonts w:ascii="Times New Roman" w:eastAsia="Times New Roman" w:hAnsi="Times New Roman" w:cs="Times New Roman"/>
                <w:color w:val="000000" w:themeColor="text1"/>
                <w:sz w:val="20"/>
                <w:szCs w:val="20"/>
                <w:lang w:val="pt-BR" w:eastAsia="pt-BR"/>
              </w:rPr>
              <w:t>foi emitida</w:t>
            </w:r>
            <w:r w:rsidRPr="00A25FA0">
              <w:rPr>
                <w:rFonts w:ascii="Times New Roman" w:eastAsia="Times New Roman" w:hAnsi="Times New Roman" w:cs="Times New Roman"/>
                <w:color w:val="000000" w:themeColor="text1"/>
                <w:sz w:val="20"/>
                <w:szCs w:val="20"/>
                <w:lang w:val="pt-BR" w:eastAsia="pt-BR"/>
              </w:rPr>
              <w:t xml:space="preserve"> deliberação. </w:t>
            </w:r>
            <w:r w:rsidR="008E42F8" w:rsidRPr="00A25FA0">
              <w:rPr>
                <w:rFonts w:ascii="Times New Roman" w:eastAsia="Times New Roman" w:hAnsi="Times New Roman" w:cs="Times New Roman"/>
                <w:color w:val="000000" w:themeColor="text1"/>
                <w:sz w:val="20"/>
                <w:szCs w:val="20"/>
                <w:lang w:val="pt-BR" w:eastAsia="pt-BR"/>
              </w:rPr>
              <w:t xml:space="preserve"> </w:t>
            </w:r>
            <w:r w:rsidR="005130E9" w:rsidRPr="00A25FA0">
              <w:rPr>
                <w:rFonts w:ascii="Times New Roman" w:eastAsia="Times New Roman" w:hAnsi="Times New Roman" w:cs="Times New Roman"/>
                <w:color w:val="000000" w:themeColor="text1"/>
                <w:sz w:val="20"/>
                <w:szCs w:val="20"/>
                <w:lang w:val="pt-BR" w:eastAsia="pt-BR"/>
              </w:rPr>
              <w:t xml:space="preserve"> </w:t>
            </w:r>
            <w:r w:rsidR="00724D2E" w:rsidRPr="00A25FA0">
              <w:rPr>
                <w:rFonts w:ascii="Times New Roman" w:eastAsia="Times New Roman" w:hAnsi="Times New Roman" w:cs="Times New Roman"/>
                <w:color w:val="000000" w:themeColor="text1"/>
                <w:sz w:val="20"/>
                <w:szCs w:val="20"/>
                <w:lang w:val="pt-BR" w:eastAsia="pt-BR"/>
              </w:rPr>
              <w:t xml:space="preserve"> </w:t>
            </w:r>
            <w:r w:rsidR="003563A7" w:rsidRPr="00A25FA0">
              <w:rPr>
                <w:rFonts w:ascii="Times New Roman" w:hAnsi="Times New Roman" w:cs="Times New Roman"/>
                <w:b/>
                <w:color w:val="000000" w:themeColor="text1"/>
                <w:sz w:val="20"/>
                <w:szCs w:val="20"/>
                <w:lang w:val="pt-BR"/>
              </w:rPr>
              <w:t xml:space="preserve"> </w:t>
            </w:r>
            <w:r w:rsidR="000C26DC" w:rsidRPr="00A25FA0">
              <w:rPr>
                <w:rFonts w:ascii="Times New Roman" w:eastAsia="Times New Roman" w:hAnsi="Times New Roman" w:cs="Times New Roman"/>
                <w:color w:val="000000" w:themeColor="text1"/>
                <w:sz w:val="20"/>
                <w:szCs w:val="20"/>
                <w:lang w:val="pt-BR" w:eastAsia="pt-BR"/>
              </w:rPr>
              <w:t xml:space="preserve"> </w:t>
            </w:r>
          </w:p>
        </w:tc>
      </w:tr>
    </w:tbl>
    <w:p w14:paraId="453CDEA5" w14:textId="77777777" w:rsidR="00B44CD3" w:rsidRPr="00A25FA0" w:rsidRDefault="00B44CD3" w:rsidP="003A30E4">
      <w:pPr>
        <w:jc w:val="both"/>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A25FA0" w:rsidRPr="00A25FA0" w14:paraId="1F2F7C52" w14:textId="77777777" w:rsidTr="6A1C2075">
        <w:trPr>
          <w:trHeight w:val="330"/>
        </w:trPr>
        <w:tc>
          <w:tcPr>
            <w:tcW w:w="2146" w:type="dxa"/>
            <w:tcBorders>
              <w:top w:val="single" w:sz="4" w:space="0" w:color="auto"/>
            </w:tcBorders>
            <w:shd w:val="clear" w:color="auto" w:fill="D9D9D9" w:themeFill="background1" w:themeFillShade="D9"/>
            <w:vAlign w:val="center"/>
          </w:tcPr>
          <w:p w14:paraId="5E4C2982" w14:textId="77777777" w:rsidR="00F86959" w:rsidRPr="00A25FA0" w:rsidRDefault="475D08B1"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AE14562" w14:textId="0F6A19F8" w:rsidR="00F86959" w:rsidRPr="00A25FA0" w:rsidRDefault="00482166" w:rsidP="00482166">
            <w:pPr>
              <w:pStyle w:val="PargrafodaLista"/>
              <w:widowControl/>
              <w:numPr>
                <w:ilvl w:val="1"/>
                <w:numId w:val="35"/>
              </w:numPr>
              <w:spacing w:after="120"/>
              <w:rPr>
                <w:rFonts w:ascii="Times New Roman" w:hAnsi="Times New Roman" w:cs="Times New Roman"/>
                <w:b/>
                <w:bCs/>
                <w:color w:val="000000" w:themeColor="text1"/>
                <w:sz w:val="20"/>
                <w:szCs w:val="20"/>
                <w:lang w:val="pt-BR"/>
              </w:rPr>
            </w:pPr>
            <w:bookmarkStart w:id="16" w:name="_Hlk92449403"/>
            <w:r w:rsidRPr="00A25FA0">
              <w:rPr>
                <w:rFonts w:ascii="Times New Roman" w:hAnsi="Times New Roman" w:cs="Times New Roman"/>
                <w:b/>
                <w:bCs/>
                <w:color w:val="000000" w:themeColor="text1"/>
                <w:sz w:val="20"/>
                <w:szCs w:val="20"/>
                <w:lang w:val="pt-BR"/>
              </w:rPr>
              <w:t>Acompanhamento da a</w:t>
            </w:r>
            <w:r w:rsidR="00711815" w:rsidRPr="00A25FA0">
              <w:rPr>
                <w:rFonts w:ascii="Times New Roman" w:hAnsi="Times New Roman" w:cs="Times New Roman"/>
                <w:b/>
                <w:bCs/>
                <w:color w:val="000000" w:themeColor="text1"/>
                <w:sz w:val="20"/>
                <w:szCs w:val="20"/>
                <w:lang w:val="pt-BR"/>
              </w:rPr>
              <w:t>ção “CAU nas ESCOLAS”;</w:t>
            </w:r>
            <w:bookmarkEnd w:id="16"/>
          </w:p>
        </w:tc>
      </w:tr>
      <w:tr w:rsidR="00A25FA0" w:rsidRPr="00A25FA0" w14:paraId="0C109660" w14:textId="77777777" w:rsidTr="6A1C2075">
        <w:trPr>
          <w:trHeight w:val="330"/>
        </w:trPr>
        <w:tc>
          <w:tcPr>
            <w:tcW w:w="2146" w:type="dxa"/>
            <w:shd w:val="clear" w:color="auto" w:fill="D9D9D9" w:themeFill="background1" w:themeFillShade="D9"/>
            <w:vAlign w:val="center"/>
          </w:tcPr>
          <w:p w14:paraId="7BC126B5" w14:textId="77777777" w:rsidR="00F86959" w:rsidRPr="00A25FA0" w:rsidRDefault="475D08B1" w:rsidP="003A30E4">
            <w:pPr>
              <w:widowControl/>
              <w:suppressLineNumbers/>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DISCUSSÕES:</w:t>
            </w:r>
          </w:p>
        </w:tc>
        <w:tc>
          <w:tcPr>
            <w:tcW w:w="8042" w:type="dxa"/>
            <w:vAlign w:val="center"/>
          </w:tcPr>
          <w:p w14:paraId="2CFF7114" w14:textId="04005245" w:rsidR="007B70AA" w:rsidRPr="00A25FA0" w:rsidRDefault="00482166" w:rsidP="00482166">
            <w:pPr>
              <w:pStyle w:val="paragraph"/>
              <w:spacing w:before="0" w:beforeAutospacing="0" w:after="0" w:afterAutospacing="0"/>
              <w:textAlignment w:val="baseline"/>
              <w:rPr>
                <w:rFonts w:eastAsia="Calibri"/>
                <w:color w:val="000000" w:themeColor="text1"/>
                <w:sz w:val="20"/>
                <w:szCs w:val="20"/>
                <w:lang w:val="en-US" w:eastAsia="en-US"/>
              </w:rPr>
            </w:pPr>
            <w:bookmarkStart w:id="17" w:name="_Hlk114729471"/>
            <w:r w:rsidRPr="00A25FA0">
              <w:rPr>
                <w:rFonts w:eastAsia="Calibri"/>
                <w:color w:val="000000" w:themeColor="text1"/>
                <w:sz w:val="20"/>
                <w:szCs w:val="20"/>
                <w:lang w:val="en-US" w:eastAsia="en-US"/>
              </w:rPr>
              <w:t>O</w:t>
            </w:r>
            <w:r w:rsidR="0045600A" w:rsidRPr="00A25FA0">
              <w:rPr>
                <w:rFonts w:eastAsia="Calibri"/>
                <w:color w:val="000000" w:themeColor="text1"/>
                <w:sz w:val="20"/>
                <w:szCs w:val="20"/>
                <w:lang w:val="en-US" w:eastAsia="en-US"/>
              </w:rPr>
              <w:t xml:space="preserve"> </w:t>
            </w:r>
            <w:r w:rsidR="00007FA3" w:rsidRPr="00A25FA0">
              <w:rPr>
                <w:rFonts w:eastAsia="Calibri"/>
                <w:color w:val="000000" w:themeColor="text1"/>
                <w:sz w:val="20"/>
                <w:szCs w:val="20"/>
                <w:lang w:val="en-US" w:eastAsia="en-US"/>
              </w:rPr>
              <w:t xml:space="preserve">V </w:t>
            </w:r>
            <w:proofErr w:type="spellStart"/>
            <w:r w:rsidR="0045600A" w:rsidRPr="00A25FA0">
              <w:rPr>
                <w:rFonts w:eastAsia="Calibri"/>
                <w:color w:val="000000" w:themeColor="text1"/>
                <w:sz w:val="20"/>
                <w:szCs w:val="20"/>
                <w:lang w:val="en-US" w:eastAsia="en-US"/>
              </w:rPr>
              <w:t>Fórum</w:t>
            </w:r>
            <w:proofErr w:type="spellEnd"/>
            <w:r w:rsidR="0045600A" w:rsidRPr="00A25FA0">
              <w:rPr>
                <w:rFonts w:eastAsia="Calibri"/>
                <w:color w:val="000000" w:themeColor="text1"/>
                <w:sz w:val="20"/>
                <w:szCs w:val="20"/>
                <w:lang w:val="en-US" w:eastAsia="en-US"/>
              </w:rPr>
              <w:t xml:space="preserve"> de </w:t>
            </w:r>
            <w:proofErr w:type="spellStart"/>
            <w:r w:rsidR="0045600A" w:rsidRPr="00A25FA0">
              <w:rPr>
                <w:rFonts w:eastAsia="Calibri"/>
                <w:color w:val="000000" w:themeColor="text1"/>
                <w:sz w:val="20"/>
                <w:szCs w:val="20"/>
                <w:lang w:val="en-US" w:eastAsia="en-US"/>
              </w:rPr>
              <w:t>Coordenadores</w:t>
            </w:r>
            <w:proofErr w:type="spellEnd"/>
            <w:r w:rsidR="0045600A" w:rsidRPr="00A25FA0">
              <w:rPr>
                <w:rFonts w:eastAsia="Calibri"/>
                <w:color w:val="000000" w:themeColor="text1"/>
                <w:sz w:val="20"/>
                <w:szCs w:val="20"/>
                <w:lang w:val="en-US" w:eastAsia="en-US"/>
              </w:rPr>
              <w:t xml:space="preserve"> </w:t>
            </w:r>
            <w:r w:rsidR="00007FA3" w:rsidRPr="00A25FA0">
              <w:rPr>
                <w:rFonts w:eastAsia="Calibri"/>
                <w:color w:val="000000" w:themeColor="text1"/>
                <w:sz w:val="20"/>
                <w:szCs w:val="20"/>
                <w:lang w:val="en-US" w:eastAsia="en-US"/>
              </w:rPr>
              <w:t>e IV</w:t>
            </w:r>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Seminário</w:t>
            </w:r>
            <w:proofErr w:type="spellEnd"/>
            <w:r w:rsidRPr="00A25FA0">
              <w:rPr>
                <w:rFonts w:eastAsia="Calibri"/>
                <w:color w:val="000000" w:themeColor="text1"/>
                <w:sz w:val="20"/>
                <w:szCs w:val="20"/>
                <w:lang w:val="en-US" w:eastAsia="en-US"/>
              </w:rPr>
              <w:t xml:space="preserve"> de Ensino do CAU/MG </w:t>
            </w:r>
            <w:proofErr w:type="spellStart"/>
            <w:r w:rsidRPr="00A25FA0">
              <w:rPr>
                <w:rFonts w:eastAsia="Calibri"/>
                <w:color w:val="000000" w:themeColor="text1"/>
                <w:sz w:val="20"/>
                <w:szCs w:val="20"/>
                <w:lang w:val="en-US" w:eastAsia="en-US"/>
              </w:rPr>
              <w:t>foram</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realizados</w:t>
            </w:r>
            <w:proofErr w:type="spellEnd"/>
            <w:r w:rsidRPr="00A25FA0">
              <w:rPr>
                <w:rFonts w:eastAsia="Calibri"/>
                <w:color w:val="000000" w:themeColor="text1"/>
                <w:sz w:val="20"/>
                <w:szCs w:val="20"/>
                <w:lang w:val="en-US" w:eastAsia="en-US"/>
              </w:rPr>
              <w:t xml:space="preserve"> no </w:t>
            </w:r>
            <w:proofErr w:type="spellStart"/>
            <w:r w:rsidRPr="00A25FA0">
              <w:rPr>
                <w:rFonts w:eastAsia="Calibri"/>
                <w:color w:val="000000" w:themeColor="text1"/>
                <w:sz w:val="20"/>
                <w:szCs w:val="20"/>
                <w:lang w:val="en-US" w:eastAsia="en-US"/>
              </w:rPr>
              <w:t>dia</w:t>
            </w:r>
            <w:proofErr w:type="spellEnd"/>
            <w:r w:rsidRPr="00A25FA0">
              <w:rPr>
                <w:rFonts w:eastAsia="Calibri"/>
                <w:color w:val="000000" w:themeColor="text1"/>
                <w:sz w:val="20"/>
                <w:szCs w:val="20"/>
                <w:lang w:val="en-US" w:eastAsia="en-US"/>
              </w:rPr>
              <w:t xml:space="preserve"> 19/11/2022</w:t>
            </w:r>
            <w:r w:rsidR="003C4C90" w:rsidRPr="00A25FA0">
              <w:rPr>
                <w:rFonts w:eastAsia="Calibri"/>
                <w:color w:val="000000" w:themeColor="text1"/>
                <w:sz w:val="20"/>
                <w:szCs w:val="20"/>
                <w:lang w:val="en-US" w:eastAsia="en-US"/>
              </w:rPr>
              <w:t xml:space="preserve">, </w:t>
            </w:r>
            <w:r w:rsidR="003C4C90" w:rsidRPr="00A25FA0">
              <w:rPr>
                <w:color w:val="000000" w:themeColor="text1"/>
                <w:sz w:val="20"/>
                <w:szCs w:val="20"/>
              </w:rPr>
              <w:t>tendo ocorrido tudo conforme o previsto. Sem intercorrências.</w:t>
            </w:r>
          </w:p>
          <w:p w14:paraId="654A7B3B" w14:textId="77777777" w:rsidR="00482166" w:rsidRPr="00A25FA0" w:rsidRDefault="00482166" w:rsidP="00482166">
            <w:pPr>
              <w:pStyle w:val="paragraph"/>
              <w:spacing w:before="0" w:beforeAutospacing="0" w:after="0" w:afterAutospacing="0"/>
              <w:textAlignment w:val="baseline"/>
              <w:rPr>
                <w:rFonts w:eastAsia="Calibri"/>
                <w:color w:val="000000" w:themeColor="text1"/>
                <w:sz w:val="20"/>
                <w:szCs w:val="20"/>
                <w:lang w:val="en-US" w:eastAsia="en-US"/>
              </w:rPr>
            </w:pPr>
          </w:p>
          <w:bookmarkEnd w:id="17"/>
          <w:p w14:paraId="598F389D" w14:textId="22C916A5" w:rsidR="0045600A" w:rsidRPr="00A25FA0" w:rsidRDefault="00641935" w:rsidP="003A30E4">
            <w:pPr>
              <w:pStyle w:val="paragraph"/>
              <w:spacing w:before="0" w:beforeAutospacing="0" w:after="0" w:afterAutospacing="0"/>
              <w:textAlignment w:val="baseline"/>
              <w:rPr>
                <w:rFonts w:eastAsia="Calibri"/>
                <w:color w:val="000000" w:themeColor="text1"/>
                <w:sz w:val="20"/>
                <w:szCs w:val="20"/>
                <w:lang w:val="en-US" w:eastAsia="en-US"/>
              </w:rPr>
            </w:pPr>
            <w:r w:rsidRPr="00A25FA0">
              <w:rPr>
                <w:rFonts w:eastAsia="Calibri"/>
                <w:color w:val="000000" w:themeColor="text1"/>
                <w:sz w:val="20"/>
                <w:szCs w:val="20"/>
                <w:lang w:val="en-US" w:eastAsia="en-US"/>
              </w:rPr>
              <w:t xml:space="preserve">A CEF/MG </w:t>
            </w:r>
            <w:proofErr w:type="spellStart"/>
            <w:r w:rsidRPr="00A25FA0">
              <w:rPr>
                <w:rFonts w:eastAsia="Calibri"/>
                <w:color w:val="000000" w:themeColor="text1"/>
                <w:sz w:val="20"/>
                <w:szCs w:val="20"/>
                <w:lang w:val="en-US" w:eastAsia="en-US"/>
              </w:rPr>
              <w:t>decidiu</w:t>
            </w:r>
            <w:proofErr w:type="spellEnd"/>
            <w:r w:rsidRPr="00A25FA0">
              <w:rPr>
                <w:rFonts w:eastAsia="Calibri"/>
                <w:color w:val="000000" w:themeColor="text1"/>
                <w:sz w:val="20"/>
                <w:szCs w:val="20"/>
                <w:lang w:val="en-US" w:eastAsia="en-US"/>
              </w:rPr>
              <w:t xml:space="preserve"> </w:t>
            </w:r>
            <w:bookmarkStart w:id="18" w:name="_Hlk120003009"/>
            <w:proofErr w:type="spellStart"/>
            <w:r w:rsidRPr="00A25FA0">
              <w:rPr>
                <w:rFonts w:eastAsia="Calibri"/>
                <w:color w:val="000000" w:themeColor="text1"/>
                <w:sz w:val="20"/>
                <w:szCs w:val="20"/>
                <w:lang w:val="en-US" w:eastAsia="en-US"/>
              </w:rPr>
              <w:t>por</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enviar</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ofício</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às</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coordenações</w:t>
            </w:r>
            <w:proofErr w:type="spellEnd"/>
            <w:r w:rsidRPr="00A25FA0">
              <w:rPr>
                <w:rFonts w:eastAsia="Calibri"/>
                <w:color w:val="000000" w:themeColor="text1"/>
                <w:sz w:val="20"/>
                <w:szCs w:val="20"/>
                <w:lang w:val="en-US" w:eastAsia="en-US"/>
              </w:rPr>
              <w:t xml:space="preserve"> de </w:t>
            </w:r>
            <w:proofErr w:type="spellStart"/>
            <w:r w:rsidRPr="00A25FA0">
              <w:rPr>
                <w:rFonts w:eastAsia="Calibri"/>
                <w:color w:val="000000" w:themeColor="text1"/>
                <w:sz w:val="20"/>
                <w:szCs w:val="20"/>
                <w:lang w:val="en-US" w:eastAsia="en-US"/>
              </w:rPr>
              <w:t>curso</w:t>
            </w:r>
            <w:proofErr w:type="spellEnd"/>
            <w:r w:rsidRPr="00A25FA0">
              <w:rPr>
                <w:rFonts w:eastAsia="Calibri"/>
                <w:color w:val="000000" w:themeColor="text1"/>
                <w:sz w:val="20"/>
                <w:szCs w:val="20"/>
                <w:lang w:val="en-US" w:eastAsia="en-US"/>
              </w:rPr>
              <w:t xml:space="preserve"> com a carta de boas </w:t>
            </w:r>
            <w:proofErr w:type="spellStart"/>
            <w:r w:rsidRPr="00A25FA0">
              <w:rPr>
                <w:rFonts w:eastAsia="Calibri"/>
                <w:color w:val="000000" w:themeColor="text1"/>
                <w:sz w:val="20"/>
                <w:szCs w:val="20"/>
                <w:lang w:val="en-US" w:eastAsia="en-US"/>
              </w:rPr>
              <w:t>vindas</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aos</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egressos</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redigida</w:t>
            </w:r>
            <w:proofErr w:type="spellEnd"/>
            <w:r w:rsidRPr="00A25FA0">
              <w:rPr>
                <w:rFonts w:eastAsia="Calibri"/>
                <w:color w:val="000000" w:themeColor="text1"/>
                <w:sz w:val="20"/>
                <w:szCs w:val="20"/>
                <w:lang w:val="en-US" w:eastAsia="en-US"/>
              </w:rPr>
              <w:t xml:space="preserve"> </w:t>
            </w:r>
            <w:proofErr w:type="spellStart"/>
            <w:r w:rsidRPr="00A25FA0">
              <w:rPr>
                <w:rFonts w:eastAsia="Calibri"/>
                <w:color w:val="000000" w:themeColor="text1"/>
                <w:sz w:val="20"/>
                <w:szCs w:val="20"/>
                <w:lang w:val="en-US" w:eastAsia="en-US"/>
              </w:rPr>
              <w:t>abaixo</w:t>
            </w:r>
            <w:proofErr w:type="spellEnd"/>
            <w:r w:rsidR="00C325D5" w:rsidRPr="00A25FA0">
              <w:rPr>
                <w:rFonts w:eastAsia="Calibri"/>
                <w:color w:val="000000" w:themeColor="text1"/>
                <w:sz w:val="20"/>
                <w:szCs w:val="20"/>
                <w:lang w:val="en-US" w:eastAsia="en-US"/>
              </w:rPr>
              <w:t xml:space="preserve">, </w:t>
            </w:r>
            <w:r w:rsidR="00B1400D" w:rsidRPr="00A25FA0">
              <w:rPr>
                <w:rFonts w:eastAsia="Calibri"/>
                <w:color w:val="000000" w:themeColor="text1"/>
                <w:sz w:val="20"/>
                <w:szCs w:val="20"/>
                <w:lang w:val="en-US" w:eastAsia="en-US"/>
              </w:rPr>
              <w:t>p</w:t>
            </w:r>
            <w:r w:rsidR="00B1400D" w:rsidRPr="00A25FA0">
              <w:rPr>
                <w:rFonts w:eastAsia="Calibri"/>
                <w:color w:val="000000" w:themeColor="text1"/>
                <w:sz w:val="20"/>
                <w:szCs w:val="20"/>
              </w:rPr>
              <w:t xml:space="preserve">ara sua utilização em colações de grau, </w:t>
            </w:r>
            <w:proofErr w:type="spellStart"/>
            <w:r w:rsidR="00C325D5" w:rsidRPr="00A25FA0">
              <w:rPr>
                <w:rFonts w:eastAsia="Calibri"/>
                <w:color w:val="000000" w:themeColor="text1"/>
                <w:sz w:val="20"/>
                <w:szCs w:val="20"/>
                <w:lang w:val="en-US" w:eastAsia="en-US"/>
              </w:rPr>
              <w:t>sendo</w:t>
            </w:r>
            <w:proofErr w:type="spellEnd"/>
            <w:r w:rsidR="00C325D5" w:rsidRPr="00A25FA0">
              <w:rPr>
                <w:rFonts w:eastAsia="Calibri"/>
                <w:color w:val="000000" w:themeColor="text1"/>
                <w:sz w:val="20"/>
                <w:szCs w:val="20"/>
                <w:lang w:val="en-US" w:eastAsia="en-US"/>
              </w:rPr>
              <w:t xml:space="preserve"> que a carta </w:t>
            </w:r>
            <w:proofErr w:type="spellStart"/>
            <w:r w:rsidR="00C325D5" w:rsidRPr="00A25FA0">
              <w:rPr>
                <w:rFonts w:eastAsia="Calibri"/>
                <w:color w:val="000000" w:themeColor="text1"/>
                <w:sz w:val="20"/>
                <w:szCs w:val="20"/>
                <w:lang w:val="en-US" w:eastAsia="en-US"/>
              </w:rPr>
              <w:t>em</w:t>
            </w:r>
            <w:proofErr w:type="spellEnd"/>
            <w:r w:rsidR="00C325D5" w:rsidRPr="00A25FA0">
              <w:rPr>
                <w:rFonts w:eastAsia="Calibri"/>
                <w:color w:val="000000" w:themeColor="text1"/>
                <w:sz w:val="20"/>
                <w:szCs w:val="20"/>
                <w:lang w:val="en-US" w:eastAsia="en-US"/>
              </w:rPr>
              <w:t xml:space="preserve"> </w:t>
            </w:r>
            <w:proofErr w:type="spellStart"/>
            <w:r w:rsidR="00C325D5" w:rsidRPr="00A25FA0">
              <w:rPr>
                <w:rFonts w:eastAsia="Calibri"/>
                <w:color w:val="000000" w:themeColor="text1"/>
                <w:sz w:val="20"/>
                <w:szCs w:val="20"/>
                <w:lang w:val="en-US" w:eastAsia="en-US"/>
              </w:rPr>
              <w:t>anexo</w:t>
            </w:r>
            <w:proofErr w:type="spellEnd"/>
            <w:r w:rsidR="00C325D5" w:rsidRPr="00A25FA0">
              <w:rPr>
                <w:rFonts w:eastAsia="Calibri"/>
                <w:color w:val="000000" w:themeColor="text1"/>
                <w:sz w:val="20"/>
                <w:szCs w:val="20"/>
                <w:lang w:val="en-US" w:eastAsia="en-US"/>
              </w:rPr>
              <w:t xml:space="preserve"> </w:t>
            </w:r>
            <w:proofErr w:type="spellStart"/>
            <w:r w:rsidR="00C325D5" w:rsidRPr="00A25FA0">
              <w:rPr>
                <w:rFonts w:eastAsia="Calibri"/>
                <w:color w:val="000000" w:themeColor="text1"/>
                <w:sz w:val="20"/>
                <w:szCs w:val="20"/>
                <w:lang w:val="en-US" w:eastAsia="en-US"/>
              </w:rPr>
              <w:t>deverá</w:t>
            </w:r>
            <w:proofErr w:type="spellEnd"/>
            <w:r w:rsidR="00C325D5" w:rsidRPr="00A25FA0">
              <w:rPr>
                <w:rFonts w:eastAsia="Calibri"/>
                <w:color w:val="000000" w:themeColor="text1"/>
                <w:sz w:val="20"/>
                <w:szCs w:val="20"/>
                <w:lang w:val="en-US" w:eastAsia="en-US"/>
              </w:rPr>
              <w:t xml:space="preserve"> ser </w:t>
            </w:r>
            <w:proofErr w:type="spellStart"/>
            <w:r w:rsidR="00C325D5" w:rsidRPr="00A25FA0">
              <w:rPr>
                <w:rFonts w:eastAsia="Calibri"/>
                <w:color w:val="000000" w:themeColor="text1"/>
                <w:sz w:val="20"/>
                <w:szCs w:val="20"/>
                <w:lang w:val="en-US" w:eastAsia="en-US"/>
              </w:rPr>
              <w:t>impressa</w:t>
            </w:r>
            <w:proofErr w:type="spellEnd"/>
            <w:r w:rsidR="00C325D5" w:rsidRPr="00A25FA0">
              <w:rPr>
                <w:rFonts w:eastAsia="Calibri"/>
                <w:color w:val="000000" w:themeColor="text1"/>
                <w:sz w:val="20"/>
                <w:szCs w:val="20"/>
                <w:lang w:val="en-US" w:eastAsia="en-US"/>
              </w:rPr>
              <w:t xml:space="preserve"> </w:t>
            </w:r>
            <w:proofErr w:type="spellStart"/>
            <w:r w:rsidR="00B1400D" w:rsidRPr="00A25FA0">
              <w:rPr>
                <w:rFonts w:eastAsia="Calibri"/>
                <w:color w:val="000000" w:themeColor="text1"/>
                <w:sz w:val="20"/>
                <w:szCs w:val="20"/>
                <w:lang w:val="en-US" w:eastAsia="en-US"/>
              </w:rPr>
              <w:t>colorida</w:t>
            </w:r>
            <w:proofErr w:type="spellEnd"/>
            <w:r w:rsidR="00B1400D" w:rsidRPr="00A25FA0">
              <w:rPr>
                <w:rFonts w:eastAsia="Calibri"/>
                <w:color w:val="000000" w:themeColor="text1"/>
                <w:sz w:val="20"/>
                <w:szCs w:val="20"/>
                <w:lang w:val="en-US" w:eastAsia="en-US"/>
              </w:rPr>
              <w:t xml:space="preserve"> e </w:t>
            </w:r>
            <w:proofErr w:type="spellStart"/>
            <w:r w:rsidR="00C325D5" w:rsidRPr="00A25FA0">
              <w:rPr>
                <w:rFonts w:eastAsia="Calibri"/>
                <w:color w:val="000000" w:themeColor="text1"/>
                <w:sz w:val="20"/>
                <w:szCs w:val="20"/>
                <w:lang w:val="en-US" w:eastAsia="en-US"/>
              </w:rPr>
              <w:t>em</w:t>
            </w:r>
            <w:proofErr w:type="spellEnd"/>
            <w:r w:rsidR="00C325D5" w:rsidRPr="00A25FA0">
              <w:rPr>
                <w:rFonts w:eastAsia="Calibri"/>
                <w:color w:val="000000" w:themeColor="text1"/>
                <w:sz w:val="20"/>
                <w:szCs w:val="20"/>
                <w:lang w:val="en-US" w:eastAsia="en-US"/>
              </w:rPr>
              <w:t xml:space="preserve"> </w:t>
            </w:r>
            <w:proofErr w:type="spellStart"/>
            <w:r w:rsidR="00C325D5" w:rsidRPr="00A25FA0">
              <w:rPr>
                <w:rFonts w:eastAsia="Calibri"/>
                <w:color w:val="000000" w:themeColor="text1"/>
                <w:sz w:val="20"/>
                <w:szCs w:val="20"/>
                <w:lang w:val="en-US" w:eastAsia="en-US"/>
              </w:rPr>
              <w:t>papel</w:t>
            </w:r>
            <w:proofErr w:type="spellEnd"/>
            <w:r w:rsidR="00C325D5" w:rsidRPr="00A25FA0">
              <w:rPr>
                <w:rFonts w:eastAsia="Calibri"/>
                <w:color w:val="000000" w:themeColor="text1"/>
                <w:sz w:val="20"/>
                <w:szCs w:val="20"/>
                <w:lang w:val="en-US" w:eastAsia="en-US"/>
              </w:rPr>
              <w:t xml:space="preserve"> com </w:t>
            </w:r>
            <w:proofErr w:type="spellStart"/>
            <w:r w:rsidR="00C325D5" w:rsidRPr="00A25FA0">
              <w:rPr>
                <w:rFonts w:eastAsia="Calibri"/>
                <w:color w:val="000000" w:themeColor="text1"/>
                <w:sz w:val="20"/>
                <w:szCs w:val="20"/>
                <w:lang w:val="en-US" w:eastAsia="en-US"/>
              </w:rPr>
              <w:t>maior</w:t>
            </w:r>
            <w:proofErr w:type="spellEnd"/>
            <w:r w:rsidR="00C325D5" w:rsidRPr="00A25FA0">
              <w:rPr>
                <w:rFonts w:eastAsia="Calibri"/>
                <w:color w:val="000000" w:themeColor="text1"/>
                <w:sz w:val="20"/>
                <w:szCs w:val="20"/>
                <w:lang w:val="en-US" w:eastAsia="en-US"/>
              </w:rPr>
              <w:t xml:space="preserve"> </w:t>
            </w:r>
            <w:proofErr w:type="spellStart"/>
            <w:r w:rsidR="00C325D5" w:rsidRPr="00A25FA0">
              <w:rPr>
                <w:rFonts w:eastAsia="Calibri"/>
                <w:color w:val="000000" w:themeColor="text1"/>
                <w:sz w:val="20"/>
                <w:szCs w:val="20"/>
                <w:lang w:val="en-US" w:eastAsia="en-US"/>
              </w:rPr>
              <w:t>gramatura</w:t>
            </w:r>
            <w:proofErr w:type="spellEnd"/>
            <w:r w:rsidR="00C325D5" w:rsidRPr="00A25FA0">
              <w:rPr>
                <w:rFonts w:eastAsia="Calibri"/>
                <w:color w:val="000000" w:themeColor="text1"/>
                <w:sz w:val="20"/>
                <w:szCs w:val="20"/>
                <w:lang w:val="en-US" w:eastAsia="en-US"/>
              </w:rPr>
              <w:t xml:space="preserve">. </w:t>
            </w:r>
          </w:p>
          <w:bookmarkEnd w:id="18"/>
          <w:p w14:paraId="6111CAA0" w14:textId="20735075" w:rsidR="00482166" w:rsidRPr="00A25FA0" w:rsidRDefault="00482166" w:rsidP="003A30E4">
            <w:pPr>
              <w:pStyle w:val="paragraph"/>
              <w:spacing w:before="0" w:beforeAutospacing="0" w:after="0" w:afterAutospacing="0"/>
              <w:textAlignment w:val="baseline"/>
              <w:rPr>
                <w:rStyle w:val="normaltextrun"/>
                <w:color w:val="000000" w:themeColor="text1"/>
                <w:sz w:val="20"/>
                <w:szCs w:val="20"/>
              </w:rPr>
            </w:pPr>
          </w:p>
          <w:p w14:paraId="6D01007C" w14:textId="034C63F1" w:rsidR="00641935" w:rsidRPr="00A25FA0" w:rsidRDefault="00641935" w:rsidP="00641935">
            <w:pPr>
              <w:ind w:left="548"/>
              <w:jc w:val="both"/>
              <w:rPr>
                <w:rFonts w:ascii="Times New Roman" w:hAnsi="Times New Roman" w:cs="Times New Roman"/>
                <w:color w:val="000000" w:themeColor="text1"/>
                <w:sz w:val="20"/>
                <w:szCs w:val="20"/>
              </w:rPr>
            </w:pPr>
            <w:bookmarkStart w:id="19" w:name="_Hlk120003055"/>
            <w:proofErr w:type="spellStart"/>
            <w:r w:rsidRPr="00A25FA0">
              <w:rPr>
                <w:rFonts w:ascii="Times New Roman" w:hAnsi="Times New Roman" w:cs="Times New Roman"/>
                <w:color w:val="000000" w:themeColor="text1"/>
                <w:sz w:val="20"/>
                <w:szCs w:val="20"/>
              </w:rPr>
              <w:t>Prezados</w:t>
            </w:r>
            <w:proofErr w:type="spellEnd"/>
            <w:r w:rsidRPr="00A25FA0">
              <w:rPr>
                <w:rFonts w:ascii="Times New Roman" w:hAnsi="Times New Roman" w:cs="Times New Roman"/>
                <w:color w:val="000000" w:themeColor="text1"/>
                <w:sz w:val="20"/>
                <w:szCs w:val="20"/>
              </w:rPr>
              <w:t xml:space="preserve"> </w:t>
            </w:r>
            <w:r w:rsidR="00C325D5" w:rsidRPr="00A25FA0">
              <w:rPr>
                <w:rFonts w:ascii="Times New Roman" w:hAnsi="Times New Roman" w:cs="Times New Roman"/>
                <w:color w:val="000000" w:themeColor="text1"/>
                <w:sz w:val="20"/>
                <w:szCs w:val="20"/>
              </w:rPr>
              <w:t xml:space="preserve">arquitetos e </w:t>
            </w:r>
            <w:proofErr w:type="spellStart"/>
            <w:r w:rsidR="00C325D5" w:rsidRPr="00A25FA0">
              <w:rPr>
                <w:rFonts w:ascii="Times New Roman" w:hAnsi="Times New Roman" w:cs="Times New Roman"/>
                <w:color w:val="000000" w:themeColor="text1"/>
                <w:sz w:val="20"/>
                <w:szCs w:val="20"/>
              </w:rPr>
              <w:t>urbanistas</w:t>
            </w:r>
            <w:proofErr w:type="spellEnd"/>
            <w:r w:rsidR="00C325D5" w:rsidRPr="00A25FA0">
              <w:rPr>
                <w:rFonts w:ascii="Times New Roman" w:hAnsi="Times New Roman" w:cs="Times New Roman"/>
                <w:color w:val="000000" w:themeColor="text1"/>
                <w:sz w:val="20"/>
                <w:szCs w:val="20"/>
              </w:rPr>
              <w:t xml:space="preserve"> </w:t>
            </w:r>
            <w:proofErr w:type="spellStart"/>
            <w:r w:rsidR="00C325D5" w:rsidRPr="00A25FA0">
              <w:rPr>
                <w:rFonts w:ascii="Times New Roman" w:hAnsi="Times New Roman" w:cs="Times New Roman"/>
                <w:color w:val="000000" w:themeColor="text1"/>
                <w:sz w:val="20"/>
                <w:szCs w:val="20"/>
              </w:rPr>
              <w:t>formandos</w:t>
            </w:r>
            <w:proofErr w:type="spellEnd"/>
            <w:r w:rsidRPr="00A25FA0">
              <w:rPr>
                <w:rFonts w:ascii="Times New Roman" w:hAnsi="Times New Roman" w:cs="Times New Roman"/>
                <w:color w:val="000000" w:themeColor="text1"/>
                <w:sz w:val="20"/>
                <w:szCs w:val="20"/>
              </w:rPr>
              <w:t>;</w:t>
            </w:r>
          </w:p>
          <w:p w14:paraId="724B1E79" w14:textId="77777777" w:rsidR="00641935" w:rsidRPr="00A25FA0" w:rsidRDefault="00641935" w:rsidP="00641935">
            <w:pPr>
              <w:ind w:left="548"/>
              <w:jc w:val="both"/>
              <w:rPr>
                <w:rFonts w:ascii="Times New Roman" w:eastAsiaTheme="minorHAnsi" w:hAnsi="Times New Roman" w:cs="Times New Roman"/>
                <w:color w:val="000000" w:themeColor="text1"/>
                <w:sz w:val="20"/>
                <w:szCs w:val="20"/>
              </w:rPr>
            </w:pPr>
          </w:p>
          <w:p w14:paraId="5A7C85E3" w14:textId="606B66DB" w:rsidR="00641935" w:rsidRPr="00A25FA0" w:rsidRDefault="00641935" w:rsidP="00641935">
            <w:pPr>
              <w:ind w:left="548"/>
              <w:jc w:val="both"/>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 xml:space="preserve">É com </w:t>
            </w:r>
            <w:proofErr w:type="spellStart"/>
            <w:r w:rsidRPr="00A25FA0">
              <w:rPr>
                <w:rFonts w:ascii="Times New Roman" w:hAnsi="Times New Roman" w:cs="Times New Roman"/>
                <w:color w:val="000000" w:themeColor="text1"/>
                <w:sz w:val="20"/>
                <w:szCs w:val="20"/>
              </w:rPr>
              <w:t>muita</w:t>
            </w:r>
            <w:proofErr w:type="spellEnd"/>
            <w:r w:rsidRPr="00A25FA0">
              <w:rPr>
                <w:rFonts w:ascii="Times New Roman" w:hAnsi="Times New Roman" w:cs="Times New Roman"/>
                <w:color w:val="000000" w:themeColor="text1"/>
                <w:sz w:val="20"/>
                <w:szCs w:val="20"/>
              </w:rPr>
              <w:t xml:space="preserve"> alegria e </w:t>
            </w:r>
            <w:proofErr w:type="spellStart"/>
            <w:r w:rsidRPr="00A25FA0">
              <w:rPr>
                <w:rFonts w:ascii="Times New Roman" w:hAnsi="Times New Roman" w:cs="Times New Roman"/>
                <w:color w:val="000000" w:themeColor="text1"/>
                <w:sz w:val="20"/>
                <w:szCs w:val="20"/>
              </w:rPr>
              <w:t>satisfação</w:t>
            </w:r>
            <w:proofErr w:type="spellEnd"/>
            <w:r w:rsidRPr="00A25FA0">
              <w:rPr>
                <w:rFonts w:ascii="Times New Roman" w:hAnsi="Times New Roman" w:cs="Times New Roman"/>
                <w:color w:val="000000" w:themeColor="text1"/>
                <w:sz w:val="20"/>
                <w:szCs w:val="20"/>
              </w:rPr>
              <w:t xml:space="preserve"> que </w:t>
            </w:r>
            <w:proofErr w:type="spellStart"/>
            <w:r w:rsidRPr="00A25FA0">
              <w:rPr>
                <w:rFonts w:ascii="Times New Roman" w:hAnsi="Times New Roman" w:cs="Times New Roman"/>
                <w:color w:val="000000" w:themeColor="text1"/>
                <w:sz w:val="20"/>
                <w:szCs w:val="20"/>
              </w:rPr>
              <w:t>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Conselho</w:t>
            </w:r>
            <w:proofErr w:type="spellEnd"/>
            <w:r w:rsidRPr="00A25FA0">
              <w:rPr>
                <w:rFonts w:ascii="Times New Roman" w:hAnsi="Times New Roman" w:cs="Times New Roman"/>
                <w:color w:val="000000" w:themeColor="text1"/>
                <w:sz w:val="20"/>
                <w:szCs w:val="20"/>
              </w:rPr>
              <w:t xml:space="preserve"> de Arquitetura e Urbanismo de Minas Gerais – CAU/MG </w:t>
            </w:r>
            <w:proofErr w:type="spellStart"/>
            <w:r w:rsidRPr="00A25FA0">
              <w:rPr>
                <w:rFonts w:ascii="Times New Roman" w:hAnsi="Times New Roman" w:cs="Times New Roman"/>
                <w:color w:val="000000" w:themeColor="text1"/>
                <w:sz w:val="20"/>
                <w:szCs w:val="20"/>
              </w:rPr>
              <w:t>por</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meio</w:t>
            </w:r>
            <w:proofErr w:type="spellEnd"/>
            <w:r w:rsidRPr="00A25FA0">
              <w:rPr>
                <w:rFonts w:ascii="Times New Roman" w:hAnsi="Times New Roman" w:cs="Times New Roman"/>
                <w:color w:val="000000" w:themeColor="text1"/>
                <w:sz w:val="20"/>
                <w:szCs w:val="20"/>
              </w:rPr>
              <w:t xml:space="preserve"> da Comissão de Ensino e Formação – CEF, com </w:t>
            </w:r>
            <w:proofErr w:type="spellStart"/>
            <w:r w:rsidRPr="00A25FA0">
              <w:rPr>
                <w:rFonts w:ascii="Times New Roman" w:hAnsi="Times New Roman" w:cs="Times New Roman"/>
                <w:color w:val="000000" w:themeColor="text1"/>
                <w:sz w:val="20"/>
                <w:szCs w:val="20"/>
              </w:rPr>
              <w:t>objetivo</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estreitar</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laços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vem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através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desta</w:t>
            </w:r>
            <w:proofErr w:type="spellEnd"/>
            <w:r w:rsidRPr="00A25FA0">
              <w:rPr>
                <w:rFonts w:ascii="Times New Roman" w:hAnsi="Times New Roman" w:cs="Times New Roman"/>
                <w:color w:val="000000" w:themeColor="text1"/>
                <w:sz w:val="20"/>
                <w:szCs w:val="20"/>
              </w:rPr>
              <w:t xml:space="preserve"> carta </w:t>
            </w:r>
            <w:proofErr w:type="spellStart"/>
            <w:r w:rsidRPr="00A25FA0">
              <w:rPr>
                <w:rFonts w:ascii="Times New Roman" w:hAnsi="Times New Roman" w:cs="Times New Roman"/>
                <w:color w:val="000000" w:themeColor="text1"/>
                <w:sz w:val="20"/>
                <w:szCs w:val="20"/>
              </w:rPr>
              <w:t>parabenizar</w:t>
            </w:r>
            <w:proofErr w:type="spellEnd"/>
            <w:r w:rsidRPr="00A25FA0">
              <w:rPr>
                <w:rFonts w:ascii="Times New Roman" w:hAnsi="Times New Roman" w:cs="Times New Roman"/>
                <w:color w:val="000000" w:themeColor="text1"/>
                <w:sz w:val="20"/>
                <w:szCs w:val="20"/>
              </w:rPr>
              <w:t xml:space="preserve"> a </w:t>
            </w:r>
            <w:proofErr w:type="spellStart"/>
            <w:r w:rsidRPr="00A25FA0">
              <w:rPr>
                <w:rFonts w:ascii="Times New Roman" w:hAnsi="Times New Roman" w:cs="Times New Roman"/>
                <w:color w:val="000000" w:themeColor="text1"/>
                <w:sz w:val="20"/>
                <w:szCs w:val="20"/>
              </w:rPr>
              <w:t>todos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envolvidos</w:t>
            </w:r>
            <w:proofErr w:type="spellEnd"/>
            <w:r w:rsidRPr="00A25FA0">
              <w:rPr>
                <w:rFonts w:ascii="Times New Roman" w:hAnsi="Times New Roman" w:cs="Times New Roman"/>
                <w:color w:val="000000" w:themeColor="text1"/>
                <w:sz w:val="20"/>
                <w:szCs w:val="20"/>
              </w:rPr>
              <w:t xml:space="preserve"> pela </w:t>
            </w:r>
            <w:proofErr w:type="spellStart"/>
            <w:r w:rsidRPr="00A25FA0">
              <w:rPr>
                <w:rFonts w:ascii="Times New Roman" w:hAnsi="Times New Roman" w:cs="Times New Roman"/>
                <w:color w:val="000000" w:themeColor="text1"/>
                <w:sz w:val="20"/>
                <w:szCs w:val="20"/>
              </w:rPr>
              <w:t>dedicação</w:t>
            </w:r>
            <w:proofErr w:type="spellEnd"/>
            <w:r w:rsidRPr="00A25FA0">
              <w:rPr>
                <w:rFonts w:ascii="Times New Roman" w:hAnsi="Times New Roman" w:cs="Times New Roman"/>
                <w:color w:val="000000" w:themeColor="text1"/>
                <w:sz w:val="20"/>
                <w:szCs w:val="20"/>
              </w:rPr>
              <w:t xml:space="preserve"> </w:t>
            </w:r>
            <w:r w:rsidRPr="00A25FA0">
              <w:rPr>
                <w:rFonts w:ascii="Times New Roman" w:hAnsi="Times New Roman" w:cs="Times New Roman"/>
                <w:color w:val="000000" w:themeColor="text1"/>
                <w:sz w:val="20"/>
                <w:szCs w:val="20"/>
              </w:rPr>
              <w:lastRenderedPageBreak/>
              <w:t xml:space="preserve">e </w:t>
            </w:r>
            <w:proofErr w:type="spellStart"/>
            <w:r w:rsidRPr="00A25FA0">
              <w:rPr>
                <w:rFonts w:ascii="Times New Roman" w:hAnsi="Times New Roman" w:cs="Times New Roman"/>
                <w:color w:val="000000" w:themeColor="text1"/>
                <w:sz w:val="20"/>
                <w:szCs w:val="20"/>
              </w:rPr>
              <w:t>esforços</w:t>
            </w:r>
            <w:proofErr w:type="spellEnd"/>
            <w:r w:rsidRPr="00A25FA0">
              <w:rPr>
                <w:rFonts w:ascii="Times New Roman" w:hAnsi="Times New Roman" w:cs="Times New Roman"/>
                <w:color w:val="000000" w:themeColor="text1"/>
                <w:sz w:val="20"/>
                <w:szCs w:val="20"/>
              </w:rPr>
              <w:t xml:space="preserve"> no </w:t>
            </w:r>
            <w:proofErr w:type="spellStart"/>
            <w:r w:rsidRPr="00A25FA0">
              <w:rPr>
                <w:rFonts w:ascii="Times New Roman" w:hAnsi="Times New Roman" w:cs="Times New Roman"/>
                <w:color w:val="000000" w:themeColor="text1"/>
                <w:sz w:val="20"/>
                <w:szCs w:val="20"/>
              </w:rPr>
              <w:t>caminho</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graduação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em</w:t>
            </w:r>
            <w:proofErr w:type="spellEnd"/>
            <w:r w:rsidRPr="00A25FA0">
              <w:rPr>
                <w:rFonts w:ascii="Times New Roman" w:hAnsi="Times New Roman" w:cs="Times New Roman"/>
                <w:color w:val="000000" w:themeColor="text1"/>
                <w:sz w:val="20"/>
                <w:szCs w:val="20"/>
              </w:rPr>
              <w:t xml:space="preserve"> Arquitetura e Urbanismo.</w:t>
            </w:r>
          </w:p>
          <w:p w14:paraId="3F628F42" w14:textId="77777777" w:rsidR="00641935" w:rsidRPr="00A25FA0" w:rsidRDefault="00641935" w:rsidP="00641935">
            <w:pPr>
              <w:ind w:left="548"/>
              <w:jc w:val="both"/>
              <w:rPr>
                <w:rFonts w:ascii="Times New Roman" w:hAnsi="Times New Roman" w:cs="Times New Roman"/>
                <w:color w:val="000000" w:themeColor="text1"/>
                <w:sz w:val="20"/>
                <w:szCs w:val="20"/>
              </w:rPr>
            </w:pPr>
          </w:p>
          <w:p w14:paraId="76294495" w14:textId="4AA00B01" w:rsidR="00641935" w:rsidRPr="00A25FA0" w:rsidRDefault="00641935" w:rsidP="00641935">
            <w:pPr>
              <w:ind w:left="548"/>
              <w:jc w:val="both"/>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 xml:space="preserve">O </w:t>
            </w:r>
            <w:proofErr w:type="spellStart"/>
            <w:r w:rsidRPr="00A25FA0">
              <w:rPr>
                <w:rFonts w:ascii="Times New Roman" w:hAnsi="Times New Roman" w:cs="Times New Roman"/>
                <w:color w:val="000000" w:themeColor="text1"/>
                <w:sz w:val="20"/>
                <w:szCs w:val="20"/>
              </w:rPr>
              <w:t>Conselho</w:t>
            </w:r>
            <w:proofErr w:type="spellEnd"/>
            <w:r w:rsidRPr="00A25FA0">
              <w:rPr>
                <w:rFonts w:ascii="Times New Roman" w:hAnsi="Times New Roman" w:cs="Times New Roman"/>
                <w:color w:val="000000" w:themeColor="text1"/>
                <w:sz w:val="20"/>
                <w:szCs w:val="20"/>
              </w:rPr>
              <w:t xml:space="preserve"> de Arquitetura e Urbanismo </w:t>
            </w:r>
            <w:proofErr w:type="spellStart"/>
            <w:r w:rsidRPr="00A25FA0">
              <w:rPr>
                <w:rFonts w:ascii="Times New Roman" w:hAnsi="Times New Roman" w:cs="Times New Roman"/>
                <w:color w:val="000000" w:themeColor="text1"/>
                <w:sz w:val="20"/>
                <w:szCs w:val="20"/>
              </w:rPr>
              <w:t>como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uma</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Autarquia</w:t>
            </w:r>
            <w:proofErr w:type="spellEnd"/>
            <w:r w:rsidRPr="00A25FA0">
              <w:rPr>
                <w:rFonts w:ascii="Times New Roman" w:hAnsi="Times New Roman" w:cs="Times New Roman"/>
                <w:color w:val="000000" w:themeColor="text1"/>
                <w:sz w:val="20"/>
                <w:szCs w:val="20"/>
              </w:rPr>
              <w:t xml:space="preserve"> Federal que </w:t>
            </w:r>
            <w:proofErr w:type="spellStart"/>
            <w:r w:rsidRPr="00A25FA0">
              <w:rPr>
                <w:rFonts w:ascii="Times New Roman" w:hAnsi="Times New Roman" w:cs="Times New Roman"/>
                <w:color w:val="000000" w:themeColor="text1"/>
                <w:sz w:val="20"/>
                <w:szCs w:val="20"/>
              </w:rPr>
              <w:t>tem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como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função</w:t>
            </w:r>
            <w:proofErr w:type="spellEnd"/>
            <w:r w:rsidRPr="00A25FA0">
              <w:rPr>
                <w:rFonts w:ascii="Times New Roman" w:hAnsi="Times New Roman" w:cs="Times New Roman"/>
                <w:color w:val="000000" w:themeColor="text1"/>
                <w:sz w:val="20"/>
                <w:szCs w:val="20"/>
              </w:rPr>
              <w:t xml:space="preserve"> regular, </w:t>
            </w:r>
            <w:proofErr w:type="spellStart"/>
            <w:r w:rsidRPr="00A25FA0">
              <w:rPr>
                <w:rFonts w:ascii="Times New Roman" w:hAnsi="Times New Roman" w:cs="Times New Roman"/>
                <w:color w:val="000000" w:themeColor="text1"/>
                <w:sz w:val="20"/>
                <w:szCs w:val="20"/>
              </w:rPr>
              <w:t>orientar</w:t>
            </w:r>
            <w:proofErr w:type="spellEnd"/>
            <w:r w:rsidRPr="00A25FA0">
              <w:rPr>
                <w:rFonts w:ascii="Times New Roman" w:hAnsi="Times New Roman" w:cs="Times New Roman"/>
                <w:color w:val="000000" w:themeColor="text1"/>
                <w:sz w:val="20"/>
                <w:szCs w:val="20"/>
              </w:rPr>
              <w:t xml:space="preserve"> e </w:t>
            </w:r>
            <w:proofErr w:type="spellStart"/>
            <w:r w:rsidRPr="00A25FA0">
              <w:rPr>
                <w:rFonts w:ascii="Times New Roman" w:hAnsi="Times New Roman" w:cs="Times New Roman"/>
                <w:color w:val="000000" w:themeColor="text1"/>
                <w:sz w:val="20"/>
                <w:szCs w:val="20"/>
              </w:rPr>
              <w:t>fiscalizar</w:t>
            </w:r>
            <w:proofErr w:type="spellEnd"/>
            <w:r w:rsidRPr="00A25FA0">
              <w:rPr>
                <w:rFonts w:ascii="Times New Roman" w:hAnsi="Times New Roman" w:cs="Times New Roman"/>
                <w:color w:val="000000" w:themeColor="text1"/>
                <w:sz w:val="20"/>
                <w:szCs w:val="20"/>
              </w:rPr>
              <w:t xml:space="preserve"> </w:t>
            </w:r>
            <w:proofErr w:type="gramStart"/>
            <w:r w:rsidRPr="00A25FA0">
              <w:rPr>
                <w:rFonts w:ascii="Times New Roman" w:hAnsi="Times New Roman" w:cs="Times New Roman"/>
                <w:color w:val="000000" w:themeColor="text1"/>
                <w:sz w:val="20"/>
                <w:szCs w:val="20"/>
              </w:rPr>
              <w:t>a</w:t>
            </w:r>
            <w:proofErr w:type="gram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atividade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profissional</w:t>
            </w:r>
            <w:proofErr w:type="spellEnd"/>
            <w:r w:rsidRPr="00A25FA0">
              <w:rPr>
                <w:rFonts w:ascii="Times New Roman" w:hAnsi="Times New Roman" w:cs="Times New Roman"/>
                <w:color w:val="000000" w:themeColor="text1"/>
                <w:sz w:val="20"/>
                <w:szCs w:val="20"/>
              </w:rPr>
              <w:t xml:space="preserve"> dos arquitetos e </w:t>
            </w:r>
            <w:proofErr w:type="spellStart"/>
            <w:r w:rsidRPr="00A25FA0">
              <w:rPr>
                <w:rFonts w:ascii="Times New Roman" w:hAnsi="Times New Roman" w:cs="Times New Roman"/>
                <w:color w:val="000000" w:themeColor="text1"/>
                <w:sz w:val="20"/>
                <w:szCs w:val="20"/>
              </w:rPr>
              <w:t>urbanistas</w:t>
            </w:r>
            <w:proofErr w:type="spellEnd"/>
            <w:r w:rsidRPr="00A25FA0">
              <w:rPr>
                <w:rFonts w:ascii="Times New Roman" w:hAnsi="Times New Roman" w:cs="Times New Roman"/>
                <w:color w:val="000000" w:themeColor="text1"/>
                <w:sz w:val="20"/>
                <w:szCs w:val="20"/>
              </w:rPr>
              <w:t xml:space="preserve">, se </w:t>
            </w:r>
            <w:proofErr w:type="spellStart"/>
            <w:r w:rsidRPr="00A25FA0">
              <w:rPr>
                <w:rFonts w:ascii="Times New Roman" w:hAnsi="Times New Roman" w:cs="Times New Roman"/>
                <w:color w:val="000000" w:themeColor="text1"/>
                <w:sz w:val="20"/>
                <w:szCs w:val="20"/>
              </w:rPr>
              <w:t>coloca</w:t>
            </w:r>
            <w:proofErr w:type="spellEnd"/>
            <w:r w:rsidRPr="00A25FA0">
              <w:rPr>
                <w:rFonts w:ascii="Times New Roman" w:hAnsi="Times New Roman" w:cs="Times New Roman"/>
                <w:color w:val="000000" w:themeColor="text1"/>
                <w:sz w:val="20"/>
                <w:szCs w:val="20"/>
              </w:rPr>
              <w:t xml:space="preserve"> à </w:t>
            </w:r>
            <w:proofErr w:type="spellStart"/>
            <w:r w:rsidRPr="00A25FA0">
              <w:rPr>
                <w:rFonts w:ascii="Times New Roman" w:hAnsi="Times New Roman" w:cs="Times New Roman"/>
                <w:color w:val="000000" w:themeColor="text1"/>
                <w:sz w:val="20"/>
                <w:szCs w:val="20"/>
              </w:rPr>
              <w:t>disposição</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todos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novos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profissionais</w:t>
            </w:r>
            <w:proofErr w:type="spellEnd"/>
            <w:r w:rsidRPr="00A25FA0">
              <w:rPr>
                <w:rFonts w:ascii="Times New Roman" w:hAnsi="Times New Roman" w:cs="Times New Roman"/>
                <w:color w:val="000000" w:themeColor="text1"/>
                <w:sz w:val="20"/>
                <w:szCs w:val="20"/>
              </w:rPr>
              <w:t xml:space="preserve"> e </w:t>
            </w:r>
            <w:proofErr w:type="spellStart"/>
            <w:r w:rsidRPr="00A25FA0">
              <w:rPr>
                <w:rFonts w:ascii="Times New Roman" w:hAnsi="Times New Roman" w:cs="Times New Roman"/>
                <w:color w:val="000000" w:themeColor="text1"/>
                <w:sz w:val="20"/>
                <w:szCs w:val="20"/>
              </w:rPr>
              <w:t>comunidade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como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suporte</w:t>
            </w:r>
            <w:proofErr w:type="spellEnd"/>
            <w:r w:rsidRPr="00A25FA0">
              <w:rPr>
                <w:rFonts w:ascii="Times New Roman" w:hAnsi="Times New Roman" w:cs="Times New Roman"/>
                <w:color w:val="000000" w:themeColor="text1"/>
                <w:sz w:val="20"/>
                <w:szCs w:val="20"/>
              </w:rPr>
              <w:t xml:space="preserve"> para </w:t>
            </w:r>
            <w:proofErr w:type="spellStart"/>
            <w:r w:rsidRPr="00A25FA0">
              <w:rPr>
                <w:rFonts w:ascii="Times New Roman" w:hAnsi="Times New Roman" w:cs="Times New Roman"/>
                <w:color w:val="000000" w:themeColor="text1"/>
                <w:sz w:val="20"/>
                <w:szCs w:val="20"/>
              </w:rPr>
              <w:t>possíveis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demandas</w:t>
            </w:r>
            <w:proofErr w:type="spellEnd"/>
            <w:r w:rsidRPr="00A25FA0">
              <w:rPr>
                <w:rFonts w:ascii="Times New Roman" w:hAnsi="Times New Roman" w:cs="Times New Roman"/>
                <w:color w:val="000000" w:themeColor="text1"/>
                <w:sz w:val="20"/>
                <w:szCs w:val="20"/>
              </w:rPr>
              <w:t xml:space="preserve"> que </w:t>
            </w:r>
            <w:proofErr w:type="spellStart"/>
            <w:r w:rsidRPr="00A25FA0">
              <w:rPr>
                <w:rFonts w:ascii="Times New Roman" w:hAnsi="Times New Roman" w:cs="Times New Roman"/>
                <w:color w:val="000000" w:themeColor="text1"/>
                <w:sz w:val="20"/>
                <w:szCs w:val="20"/>
              </w:rPr>
              <w:t>possam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surgir</w:t>
            </w:r>
            <w:proofErr w:type="spellEnd"/>
            <w:r w:rsidRPr="00A25FA0">
              <w:rPr>
                <w:rFonts w:ascii="Times New Roman" w:hAnsi="Times New Roman" w:cs="Times New Roman"/>
                <w:color w:val="000000" w:themeColor="text1"/>
                <w:sz w:val="20"/>
                <w:szCs w:val="20"/>
              </w:rPr>
              <w:t>.</w:t>
            </w:r>
          </w:p>
          <w:p w14:paraId="0BFEED44" w14:textId="77777777" w:rsidR="00641935" w:rsidRPr="00A25FA0" w:rsidRDefault="00641935" w:rsidP="00641935">
            <w:pPr>
              <w:ind w:left="548"/>
              <w:jc w:val="both"/>
              <w:rPr>
                <w:rFonts w:ascii="Times New Roman" w:hAnsi="Times New Roman" w:cs="Times New Roman"/>
                <w:color w:val="000000" w:themeColor="text1"/>
                <w:sz w:val="20"/>
                <w:szCs w:val="20"/>
              </w:rPr>
            </w:pPr>
          </w:p>
          <w:p w14:paraId="2838F048" w14:textId="2B2F3CAD" w:rsidR="00641935" w:rsidRPr="00A25FA0" w:rsidRDefault="00641935" w:rsidP="00641935">
            <w:pPr>
              <w:ind w:left="548"/>
              <w:jc w:val="both"/>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 xml:space="preserve">De modo especial, a CEF do CAU/MG </w:t>
            </w:r>
            <w:proofErr w:type="spellStart"/>
            <w:r w:rsidRPr="00A25FA0">
              <w:rPr>
                <w:rFonts w:ascii="Times New Roman" w:hAnsi="Times New Roman" w:cs="Times New Roman"/>
                <w:color w:val="000000" w:themeColor="text1"/>
                <w:sz w:val="20"/>
                <w:szCs w:val="20"/>
              </w:rPr>
              <w:t>ressalta</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importância</w:t>
            </w:r>
            <w:proofErr w:type="spellEnd"/>
            <w:r w:rsidRPr="00A25FA0">
              <w:rPr>
                <w:rFonts w:ascii="Times New Roman" w:hAnsi="Times New Roman" w:cs="Times New Roman"/>
                <w:color w:val="000000" w:themeColor="text1"/>
                <w:sz w:val="20"/>
                <w:szCs w:val="20"/>
              </w:rPr>
              <w:t xml:space="preserve"> do </w:t>
            </w:r>
            <w:proofErr w:type="spellStart"/>
            <w:r w:rsidRPr="00A25FA0">
              <w:rPr>
                <w:rFonts w:ascii="Times New Roman" w:hAnsi="Times New Roman" w:cs="Times New Roman"/>
                <w:color w:val="000000" w:themeColor="text1"/>
                <w:sz w:val="20"/>
                <w:szCs w:val="20"/>
              </w:rPr>
              <w:t>conhecimento</w:t>
            </w:r>
            <w:proofErr w:type="spellEnd"/>
            <w:r w:rsidRPr="00A25FA0">
              <w:rPr>
                <w:rFonts w:ascii="Times New Roman" w:hAnsi="Times New Roman" w:cs="Times New Roman"/>
                <w:color w:val="000000" w:themeColor="text1"/>
                <w:sz w:val="20"/>
                <w:szCs w:val="20"/>
              </w:rPr>
              <w:t xml:space="preserve"> das </w:t>
            </w:r>
            <w:proofErr w:type="spellStart"/>
            <w:r w:rsidRPr="00A25FA0">
              <w:rPr>
                <w:rFonts w:ascii="Times New Roman" w:hAnsi="Times New Roman" w:cs="Times New Roman"/>
                <w:color w:val="000000" w:themeColor="text1"/>
                <w:sz w:val="20"/>
                <w:szCs w:val="20"/>
              </w:rPr>
              <w:t>Resoluções</w:t>
            </w:r>
            <w:proofErr w:type="spellEnd"/>
            <w:r w:rsidRPr="00A25FA0">
              <w:rPr>
                <w:rFonts w:ascii="Times New Roman" w:hAnsi="Times New Roman" w:cs="Times New Roman"/>
                <w:color w:val="000000" w:themeColor="text1"/>
                <w:sz w:val="20"/>
                <w:szCs w:val="20"/>
              </w:rPr>
              <w:t xml:space="preserve"> CAU/BR </w:t>
            </w:r>
            <w:proofErr w:type="spellStart"/>
            <w:r w:rsidRPr="00A25FA0">
              <w:rPr>
                <w:rFonts w:ascii="Times New Roman" w:hAnsi="Times New Roman" w:cs="Times New Roman"/>
                <w:color w:val="000000" w:themeColor="text1"/>
                <w:sz w:val="20"/>
                <w:szCs w:val="20"/>
              </w:rPr>
              <w:t>n°s</w:t>
            </w:r>
            <w:proofErr w:type="spellEnd"/>
            <w:r w:rsidRPr="00A25FA0">
              <w:rPr>
                <w:rFonts w:ascii="Times New Roman" w:hAnsi="Times New Roman" w:cs="Times New Roman"/>
                <w:color w:val="000000" w:themeColor="text1"/>
                <w:sz w:val="20"/>
                <w:szCs w:val="20"/>
              </w:rPr>
              <w:t xml:space="preserve"> 21 e 51, que </w:t>
            </w:r>
            <w:proofErr w:type="spellStart"/>
            <w:r w:rsidRPr="00A25FA0">
              <w:rPr>
                <w:rFonts w:ascii="Times New Roman" w:hAnsi="Times New Roman" w:cs="Times New Roman"/>
                <w:color w:val="000000" w:themeColor="text1"/>
                <w:sz w:val="20"/>
                <w:szCs w:val="20"/>
              </w:rPr>
              <w:t>dispõem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sobre</w:t>
            </w:r>
            <w:proofErr w:type="spellEnd"/>
            <w:r w:rsidRPr="00A25FA0">
              <w:rPr>
                <w:rFonts w:ascii="Times New Roman" w:hAnsi="Times New Roman" w:cs="Times New Roman"/>
                <w:color w:val="000000" w:themeColor="text1"/>
                <w:sz w:val="20"/>
                <w:szCs w:val="20"/>
              </w:rPr>
              <w:t xml:space="preserve"> as </w:t>
            </w:r>
            <w:proofErr w:type="spellStart"/>
            <w:r w:rsidRPr="00A25FA0">
              <w:rPr>
                <w:rFonts w:ascii="Times New Roman" w:hAnsi="Times New Roman" w:cs="Times New Roman"/>
                <w:color w:val="000000" w:themeColor="text1"/>
                <w:sz w:val="20"/>
                <w:szCs w:val="20"/>
              </w:rPr>
              <w:t>atribuições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profissionais</w:t>
            </w:r>
            <w:proofErr w:type="spellEnd"/>
            <w:r w:rsidRPr="00A25FA0">
              <w:rPr>
                <w:rFonts w:ascii="Times New Roman" w:hAnsi="Times New Roman" w:cs="Times New Roman"/>
                <w:color w:val="000000" w:themeColor="text1"/>
                <w:sz w:val="20"/>
                <w:szCs w:val="20"/>
              </w:rPr>
              <w:t xml:space="preserve"> dos arquitetos e </w:t>
            </w:r>
            <w:proofErr w:type="spellStart"/>
            <w:r w:rsidRPr="00A25FA0">
              <w:rPr>
                <w:rFonts w:ascii="Times New Roman" w:hAnsi="Times New Roman" w:cs="Times New Roman"/>
                <w:color w:val="000000" w:themeColor="text1"/>
                <w:sz w:val="20"/>
                <w:szCs w:val="20"/>
              </w:rPr>
              <w:t>urbanistas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assim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como</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Resolução</w:t>
            </w:r>
            <w:proofErr w:type="spellEnd"/>
            <w:r w:rsidRPr="00A25FA0">
              <w:rPr>
                <w:rFonts w:ascii="Times New Roman" w:hAnsi="Times New Roman" w:cs="Times New Roman"/>
                <w:color w:val="000000" w:themeColor="text1"/>
                <w:sz w:val="20"/>
                <w:szCs w:val="20"/>
              </w:rPr>
              <w:t xml:space="preserve"> </w:t>
            </w:r>
            <w:r w:rsidR="00C325D5" w:rsidRPr="00A25FA0">
              <w:rPr>
                <w:rFonts w:ascii="Times New Roman" w:hAnsi="Times New Roman" w:cs="Times New Roman"/>
                <w:color w:val="000000" w:themeColor="text1"/>
                <w:sz w:val="20"/>
                <w:szCs w:val="20"/>
              </w:rPr>
              <w:t>CAU/BR n° 52,</w:t>
            </w:r>
            <w:r w:rsidRPr="00A25FA0">
              <w:rPr>
                <w:rFonts w:ascii="Times New Roman" w:hAnsi="Times New Roman" w:cs="Times New Roman"/>
                <w:color w:val="000000" w:themeColor="text1"/>
                <w:sz w:val="20"/>
                <w:szCs w:val="20"/>
              </w:rPr>
              <w:t xml:space="preserve"> </w:t>
            </w:r>
            <w:r w:rsidR="00C325D5" w:rsidRPr="00A25FA0">
              <w:rPr>
                <w:rFonts w:ascii="Times New Roman" w:hAnsi="Times New Roman" w:cs="Times New Roman"/>
                <w:color w:val="000000" w:themeColor="text1"/>
                <w:sz w:val="20"/>
                <w:szCs w:val="20"/>
              </w:rPr>
              <w:t xml:space="preserve">que </w:t>
            </w:r>
            <w:proofErr w:type="spellStart"/>
            <w:r w:rsidR="00C325D5" w:rsidRPr="00A25FA0">
              <w:rPr>
                <w:rFonts w:ascii="Times New Roman" w:hAnsi="Times New Roman" w:cs="Times New Roman"/>
                <w:color w:val="000000" w:themeColor="text1"/>
                <w:sz w:val="20"/>
                <w:szCs w:val="20"/>
              </w:rPr>
              <w:t>aprova</w:t>
            </w:r>
            <w:proofErr w:type="spellEnd"/>
            <w:r w:rsidR="00C325D5" w:rsidRPr="00A25FA0">
              <w:rPr>
                <w:rFonts w:ascii="Times New Roman" w:hAnsi="Times New Roman" w:cs="Times New Roman"/>
                <w:color w:val="000000" w:themeColor="text1"/>
                <w:sz w:val="20"/>
                <w:szCs w:val="20"/>
              </w:rPr>
              <w:t xml:space="preserve"> </w:t>
            </w:r>
            <w:r w:rsidRPr="00A25FA0">
              <w:rPr>
                <w:rFonts w:ascii="Times New Roman" w:hAnsi="Times New Roman" w:cs="Times New Roman"/>
                <w:color w:val="000000" w:themeColor="text1"/>
                <w:sz w:val="20"/>
                <w:szCs w:val="20"/>
              </w:rPr>
              <w:t xml:space="preserve">o Código de </w:t>
            </w:r>
            <w:proofErr w:type="spellStart"/>
            <w:r w:rsidRPr="00A25FA0">
              <w:rPr>
                <w:rFonts w:ascii="Times New Roman" w:hAnsi="Times New Roman" w:cs="Times New Roman"/>
                <w:color w:val="000000" w:themeColor="text1"/>
                <w:sz w:val="20"/>
                <w:szCs w:val="20"/>
              </w:rPr>
              <w:t>Ética</w:t>
            </w:r>
            <w:proofErr w:type="spellEnd"/>
            <w:r w:rsidRPr="00A25FA0">
              <w:rPr>
                <w:rFonts w:ascii="Times New Roman" w:hAnsi="Times New Roman" w:cs="Times New Roman"/>
                <w:color w:val="000000" w:themeColor="text1"/>
                <w:sz w:val="20"/>
                <w:szCs w:val="20"/>
              </w:rPr>
              <w:t xml:space="preserve"> e </w:t>
            </w:r>
            <w:proofErr w:type="spellStart"/>
            <w:r w:rsidRPr="00A25FA0">
              <w:rPr>
                <w:rFonts w:ascii="Times New Roman" w:hAnsi="Times New Roman" w:cs="Times New Roman"/>
                <w:color w:val="000000" w:themeColor="text1"/>
                <w:sz w:val="20"/>
                <w:szCs w:val="20"/>
              </w:rPr>
              <w:t>Disciplina</w:t>
            </w:r>
            <w:proofErr w:type="spellEnd"/>
            <w:r w:rsidR="00C325D5" w:rsidRPr="00A25FA0">
              <w:rPr>
                <w:rFonts w:ascii="Times New Roman" w:hAnsi="Times New Roman" w:cs="Times New Roman"/>
                <w:color w:val="000000" w:themeColor="text1"/>
                <w:sz w:val="20"/>
                <w:szCs w:val="20"/>
              </w:rPr>
              <w:t>,</w:t>
            </w:r>
            <w:r w:rsidRPr="00A25FA0">
              <w:rPr>
                <w:rFonts w:ascii="Times New Roman" w:hAnsi="Times New Roman" w:cs="Times New Roman"/>
                <w:color w:val="000000" w:themeColor="text1"/>
                <w:sz w:val="20"/>
                <w:szCs w:val="20"/>
              </w:rPr>
              <w:t xml:space="preserve"> para que </w:t>
            </w:r>
            <w:proofErr w:type="spellStart"/>
            <w:r w:rsidRPr="00A25FA0">
              <w:rPr>
                <w:rFonts w:ascii="Times New Roman" w:hAnsi="Times New Roman" w:cs="Times New Roman"/>
                <w:color w:val="000000" w:themeColor="text1"/>
                <w:sz w:val="20"/>
                <w:szCs w:val="20"/>
              </w:rPr>
              <w:t>sua</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atuação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profissional</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colabore</w:t>
            </w:r>
            <w:proofErr w:type="spellEnd"/>
            <w:r w:rsidRPr="00A25FA0">
              <w:rPr>
                <w:rFonts w:ascii="Times New Roman" w:hAnsi="Times New Roman" w:cs="Times New Roman"/>
                <w:color w:val="000000" w:themeColor="text1"/>
                <w:sz w:val="20"/>
                <w:szCs w:val="20"/>
              </w:rPr>
              <w:t xml:space="preserve"> para o </w:t>
            </w:r>
            <w:proofErr w:type="spellStart"/>
            <w:r w:rsidRPr="00A25FA0">
              <w:rPr>
                <w:rFonts w:ascii="Times New Roman" w:hAnsi="Times New Roman" w:cs="Times New Roman"/>
                <w:color w:val="000000" w:themeColor="text1"/>
                <w:sz w:val="20"/>
                <w:szCs w:val="20"/>
              </w:rPr>
              <w:t>avanço</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profissão</w:t>
            </w:r>
            <w:proofErr w:type="spellEnd"/>
            <w:r w:rsidRPr="00A25FA0">
              <w:rPr>
                <w:rFonts w:ascii="Times New Roman" w:hAnsi="Times New Roman" w:cs="Times New Roman"/>
                <w:color w:val="000000" w:themeColor="text1"/>
                <w:sz w:val="20"/>
                <w:szCs w:val="20"/>
              </w:rPr>
              <w:t xml:space="preserve"> e a </w:t>
            </w:r>
            <w:proofErr w:type="spellStart"/>
            <w:r w:rsidRPr="00A25FA0">
              <w:rPr>
                <w:rFonts w:ascii="Times New Roman" w:hAnsi="Times New Roman" w:cs="Times New Roman"/>
                <w:color w:val="000000" w:themeColor="text1"/>
                <w:sz w:val="20"/>
                <w:szCs w:val="20"/>
              </w:rPr>
              <w:t>relação</w:t>
            </w:r>
            <w:proofErr w:type="spellEnd"/>
            <w:r w:rsidRPr="00A25FA0">
              <w:rPr>
                <w:rFonts w:ascii="Times New Roman" w:hAnsi="Times New Roman" w:cs="Times New Roman"/>
                <w:color w:val="000000" w:themeColor="text1"/>
                <w:sz w:val="20"/>
                <w:szCs w:val="20"/>
              </w:rPr>
              <w:t xml:space="preserve"> entre </w:t>
            </w:r>
            <w:proofErr w:type="spellStart"/>
            <w:r w:rsidRPr="00A25FA0">
              <w:rPr>
                <w:rFonts w:ascii="Times New Roman" w:hAnsi="Times New Roman" w:cs="Times New Roman"/>
                <w:color w:val="000000" w:themeColor="text1"/>
                <w:sz w:val="20"/>
                <w:szCs w:val="20"/>
              </w:rPr>
              <w:t>conselho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profissionais</w:t>
            </w:r>
            <w:proofErr w:type="spellEnd"/>
            <w:r w:rsidRPr="00A25FA0">
              <w:rPr>
                <w:rFonts w:ascii="Times New Roman" w:hAnsi="Times New Roman" w:cs="Times New Roman"/>
                <w:color w:val="000000" w:themeColor="text1"/>
                <w:sz w:val="20"/>
                <w:szCs w:val="20"/>
              </w:rPr>
              <w:t xml:space="preserve"> e </w:t>
            </w:r>
            <w:proofErr w:type="spellStart"/>
            <w:r w:rsidRPr="00A25FA0">
              <w:rPr>
                <w:rFonts w:ascii="Times New Roman" w:hAnsi="Times New Roman" w:cs="Times New Roman"/>
                <w:color w:val="000000" w:themeColor="text1"/>
                <w:sz w:val="20"/>
                <w:szCs w:val="20"/>
              </w:rPr>
              <w:t>comunidade</w:t>
            </w:r>
            <w:proofErr w:type="spellEnd"/>
            <w:r w:rsidRPr="00A25FA0">
              <w:rPr>
                <w:rFonts w:ascii="Times New Roman" w:hAnsi="Times New Roman" w:cs="Times New Roman"/>
                <w:color w:val="000000" w:themeColor="text1"/>
                <w:sz w:val="20"/>
                <w:szCs w:val="20"/>
              </w:rPr>
              <w:t>.</w:t>
            </w:r>
          </w:p>
          <w:p w14:paraId="49C8519E" w14:textId="77777777" w:rsidR="00641935" w:rsidRPr="00A25FA0" w:rsidRDefault="00641935" w:rsidP="00641935">
            <w:pPr>
              <w:ind w:left="548"/>
              <w:jc w:val="both"/>
              <w:rPr>
                <w:rFonts w:ascii="Times New Roman" w:hAnsi="Times New Roman" w:cs="Times New Roman"/>
                <w:color w:val="000000" w:themeColor="text1"/>
                <w:sz w:val="20"/>
                <w:szCs w:val="20"/>
              </w:rPr>
            </w:pPr>
          </w:p>
          <w:p w14:paraId="2B66C037" w14:textId="0536D5B1" w:rsidR="00641935" w:rsidRPr="00A25FA0" w:rsidRDefault="00C325D5" w:rsidP="00641935">
            <w:pPr>
              <w:ind w:left="548"/>
              <w:jc w:val="both"/>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 xml:space="preserve">As </w:t>
            </w:r>
            <w:proofErr w:type="spellStart"/>
            <w:r w:rsidRPr="00A25FA0">
              <w:rPr>
                <w:rFonts w:ascii="Times New Roman" w:hAnsi="Times New Roman" w:cs="Times New Roman"/>
                <w:color w:val="000000" w:themeColor="text1"/>
                <w:sz w:val="20"/>
                <w:szCs w:val="20"/>
              </w:rPr>
              <w:t>Resoluções</w:t>
            </w:r>
            <w:proofErr w:type="spellEnd"/>
            <w:r w:rsidRPr="00A25FA0">
              <w:rPr>
                <w:rFonts w:ascii="Times New Roman" w:hAnsi="Times New Roman" w:cs="Times New Roman"/>
                <w:color w:val="000000" w:themeColor="text1"/>
                <w:sz w:val="20"/>
                <w:szCs w:val="20"/>
              </w:rPr>
              <w:t xml:space="preserve"> e o</w:t>
            </w:r>
            <w:r w:rsidR="00641935" w:rsidRPr="00A25FA0">
              <w:rPr>
                <w:rFonts w:ascii="Times New Roman" w:hAnsi="Times New Roman" w:cs="Times New Roman"/>
                <w:color w:val="000000" w:themeColor="text1"/>
                <w:sz w:val="20"/>
                <w:szCs w:val="20"/>
              </w:rPr>
              <w:t xml:space="preserve"> Código de </w:t>
            </w:r>
            <w:proofErr w:type="spellStart"/>
            <w:r w:rsidR="00641935" w:rsidRPr="00A25FA0">
              <w:rPr>
                <w:rFonts w:ascii="Times New Roman" w:hAnsi="Times New Roman" w:cs="Times New Roman"/>
                <w:color w:val="000000" w:themeColor="text1"/>
                <w:sz w:val="20"/>
                <w:szCs w:val="20"/>
              </w:rPr>
              <w:t>Ética</w:t>
            </w:r>
            <w:proofErr w:type="spellEnd"/>
            <w:r w:rsidR="00641935" w:rsidRPr="00A25FA0">
              <w:rPr>
                <w:rFonts w:ascii="Times New Roman" w:hAnsi="Times New Roman" w:cs="Times New Roman"/>
                <w:color w:val="000000" w:themeColor="text1"/>
                <w:sz w:val="20"/>
                <w:szCs w:val="20"/>
              </w:rPr>
              <w:t xml:space="preserve"> e </w:t>
            </w:r>
            <w:proofErr w:type="spellStart"/>
            <w:r w:rsidR="00641935" w:rsidRPr="00A25FA0">
              <w:rPr>
                <w:rFonts w:ascii="Times New Roman" w:hAnsi="Times New Roman" w:cs="Times New Roman"/>
                <w:color w:val="000000" w:themeColor="text1"/>
                <w:sz w:val="20"/>
                <w:szCs w:val="20"/>
              </w:rPr>
              <w:t>Disciplina</w:t>
            </w:r>
            <w:proofErr w:type="spellEnd"/>
            <w:r w:rsidR="00641935"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são</w:t>
            </w:r>
            <w:proofErr w:type="spellEnd"/>
            <w:r w:rsidR="00641935" w:rsidRPr="00A25FA0">
              <w:rPr>
                <w:rFonts w:ascii="Times New Roman" w:hAnsi="Times New Roman" w:cs="Times New Roman"/>
                <w:color w:val="000000" w:themeColor="text1"/>
                <w:sz w:val="20"/>
                <w:szCs w:val="20"/>
              </w:rPr>
              <w:t xml:space="preserve"> ferramenta</w:t>
            </w:r>
            <w:r w:rsidRPr="00A25FA0">
              <w:rPr>
                <w:rFonts w:ascii="Times New Roman" w:hAnsi="Times New Roman" w:cs="Times New Roman"/>
                <w:color w:val="000000" w:themeColor="text1"/>
                <w:sz w:val="20"/>
                <w:szCs w:val="20"/>
              </w:rPr>
              <w:t>s</w:t>
            </w:r>
            <w:r w:rsidR="00641935"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essenciais</w:t>
            </w:r>
            <w:proofErr w:type="spellEnd"/>
            <w:r w:rsidR="00641935" w:rsidRPr="00A25FA0">
              <w:rPr>
                <w:rFonts w:ascii="Times New Roman" w:hAnsi="Times New Roman" w:cs="Times New Roman"/>
                <w:color w:val="000000" w:themeColor="text1"/>
                <w:sz w:val="20"/>
                <w:szCs w:val="20"/>
              </w:rPr>
              <w:t xml:space="preserve"> para a </w:t>
            </w:r>
            <w:proofErr w:type="spellStart"/>
            <w:r w:rsidR="00641935" w:rsidRPr="00A25FA0">
              <w:rPr>
                <w:rFonts w:ascii="Times New Roman" w:hAnsi="Times New Roman" w:cs="Times New Roman"/>
                <w:color w:val="000000" w:themeColor="text1"/>
                <w:sz w:val="20"/>
                <w:szCs w:val="20"/>
              </w:rPr>
              <w:t>qualificação</w:t>
            </w:r>
            <w:proofErr w:type="spellEnd"/>
            <w:r w:rsidR="00641935" w:rsidRPr="00A25FA0">
              <w:rPr>
                <w:rFonts w:ascii="Times New Roman" w:hAnsi="Times New Roman" w:cs="Times New Roman"/>
                <w:color w:val="000000" w:themeColor="text1"/>
                <w:sz w:val="20"/>
                <w:szCs w:val="20"/>
              </w:rPr>
              <w:t xml:space="preserve"> da </w:t>
            </w:r>
            <w:proofErr w:type="spellStart"/>
            <w:r w:rsidR="00641935" w:rsidRPr="00A25FA0">
              <w:rPr>
                <w:rFonts w:ascii="Times New Roman" w:hAnsi="Times New Roman" w:cs="Times New Roman"/>
                <w:color w:val="000000" w:themeColor="text1"/>
                <w:sz w:val="20"/>
                <w:szCs w:val="20"/>
              </w:rPr>
              <w:t>prática</w:t>
            </w:r>
            <w:proofErr w:type="spellEnd"/>
            <w:r w:rsidR="00641935" w:rsidRPr="00A25FA0">
              <w:rPr>
                <w:rFonts w:ascii="Times New Roman" w:hAnsi="Times New Roman" w:cs="Times New Roman"/>
                <w:color w:val="000000" w:themeColor="text1"/>
                <w:sz w:val="20"/>
                <w:szCs w:val="20"/>
              </w:rPr>
              <w:t xml:space="preserve"> </w:t>
            </w:r>
            <w:proofErr w:type="spellStart"/>
            <w:r w:rsidR="00641935" w:rsidRPr="00A25FA0">
              <w:rPr>
                <w:rFonts w:ascii="Times New Roman" w:hAnsi="Times New Roman" w:cs="Times New Roman"/>
                <w:color w:val="000000" w:themeColor="text1"/>
                <w:sz w:val="20"/>
                <w:szCs w:val="20"/>
              </w:rPr>
              <w:t>profissional</w:t>
            </w:r>
            <w:proofErr w:type="spellEnd"/>
            <w:r w:rsidR="00641935" w:rsidRPr="00A25FA0">
              <w:rPr>
                <w:rFonts w:ascii="Times New Roman" w:hAnsi="Times New Roman" w:cs="Times New Roman"/>
                <w:color w:val="000000" w:themeColor="text1"/>
                <w:sz w:val="20"/>
                <w:szCs w:val="20"/>
              </w:rPr>
              <w:t xml:space="preserve"> da Arquitetura e Urbanismo no Brasil e </w:t>
            </w:r>
            <w:proofErr w:type="spellStart"/>
            <w:r w:rsidR="00641935" w:rsidRPr="00A25FA0">
              <w:rPr>
                <w:rFonts w:ascii="Times New Roman" w:hAnsi="Times New Roman" w:cs="Times New Roman"/>
                <w:color w:val="000000" w:themeColor="text1"/>
                <w:sz w:val="20"/>
                <w:szCs w:val="20"/>
              </w:rPr>
              <w:t>est</w:t>
            </w:r>
            <w:r w:rsidRPr="00A25FA0">
              <w:rPr>
                <w:rFonts w:ascii="Times New Roman" w:hAnsi="Times New Roman" w:cs="Times New Roman"/>
                <w:color w:val="000000" w:themeColor="text1"/>
                <w:sz w:val="20"/>
                <w:szCs w:val="20"/>
              </w:rPr>
              <w:t>ão</w:t>
            </w:r>
            <w:proofErr w:type="spellEnd"/>
            <w:r w:rsidR="00641935" w:rsidRPr="00A25FA0">
              <w:rPr>
                <w:rFonts w:ascii="Times New Roman" w:hAnsi="Times New Roman" w:cs="Times New Roman"/>
                <w:color w:val="000000" w:themeColor="text1"/>
                <w:sz w:val="20"/>
                <w:szCs w:val="20"/>
              </w:rPr>
              <w:t xml:space="preserve"> </w:t>
            </w:r>
            <w:proofErr w:type="spellStart"/>
            <w:r w:rsidR="00641935" w:rsidRPr="00A25FA0">
              <w:rPr>
                <w:rFonts w:ascii="Times New Roman" w:hAnsi="Times New Roman" w:cs="Times New Roman"/>
                <w:color w:val="000000" w:themeColor="text1"/>
                <w:sz w:val="20"/>
                <w:szCs w:val="20"/>
              </w:rPr>
              <w:t>disponíve</w:t>
            </w:r>
            <w:r w:rsidRPr="00A25FA0">
              <w:rPr>
                <w:rFonts w:ascii="Times New Roman" w:hAnsi="Times New Roman" w:cs="Times New Roman"/>
                <w:color w:val="000000" w:themeColor="text1"/>
                <w:sz w:val="20"/>
                <w:szCs w:val="20"/>
              </w:rPr>
              <w:t>is</w:t>
            </w:r>
            <w:proofErr w:type="spellEnd"/>
            <w:r w:rsidR="00641935" w:rsidRPr="00A25FA0">
              <w:rPr>
                <w:rFonts w:ascii="Times New Roman" w:hAnsi="Times New Roman" w:cs="Times New Roman"/>
                <w:color w:val="000000" w:themeColor="text1"/>
                <w:sz w:val="20"/>
                <w:szCs w:val="20"/>
              </w:rPr>
              <w:t xml:space="preserve"> </w:t>
            </w:r>
            <w:proofErr w:type="spellStart"/>
            <w:r w:rsidR="00641935" w:rsidRPr="00A25FA0">
              <w:rPr>
                <w:rFonts w:ascii="Times New Roman" w:hAnsi="Times New Roman" w:cs="Times New Roman"/>
                <w:color w:val="000000" w:themeColor="text1"/>
                <w:sz w:val="20"/>
                <w:szCs w:val="20"/>
              </w:rPr>
              <w:t>nos</w:t>
            </w:r>
            <w:proofErr w:type="spellEnd"/>
            <w:r w:rsidR="00641935" w:rsidRPr="00A25FA0">
              <w:rPr>
                <w:rFonts w:ascii="Times New Roman" w:hAnsi="Times New Roman" w:cs="Times New Roman"/>
                <w:color w:val="000000" w:themeColor="text1"/>
                <w:sz w:val="20"/>
                <w:szCs w:val="20"/>
              </w:rPr>
              <w:t xml:space="preserve"> sites do CAU/BR e do CAU/MG.</w:t>
            </w:r>
          </w:p>
          <w:p w14:paraId="253FF0E9" w14:textId="77777777" w:rsidR="00641935" w:rsidRPr="00A25FA0" w:rsidRDefault="00641935" w:rsidP="00641935">
            <w:pPr>
              <w:ind w:left="548"/>
              <w:jc w:val="both"/>
              <w:rPr>
                <w:rFonts w:ascii="Times New Roman" w:hAnsi="Times New Roman" w:cs="Times New Roman"/>
                <w:color w:val="000000" w:themeColor="text1"/>
                <w:sz w:val="20"/>
                <w:szCs w:val="20"/>
              </w:rPr>
            </w:pPr>
          </w:p>
          <w:p w14:paraId="1FE8D174" w14:textId="7B29BCE8" w:rsidR="00641935" w:rsidRPr="00A25FA0" w:rsidRDefault="00641935" w:rsidP="00641935">
            <w:pPr>
              <w:ind w:left="548"/>
              <w:jc w:val="both"/>
              <w:rPr>
                <w:rFonts w:ascii="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Desejamos</w:t>
            </w:r>
            <w:proofErr w:type="spellEnd"/>
            <w:r w:rsidRPr="00A25FA0">
              <w:rPr>
                <w:rFonts w:ascii="Times New Roman" w:hAnsi="Times New Roman" w:cs="Times New Roman"/>
                <w:color w:val="000000" w:themeColor="text1"/>
                <w:sz w:val="20"/>
                <w:szCs w:val="20"/>
              </w:rPr>
              <w:t xml:space="preserve"> que </w:t>
            </w:r>
            <w:proofErr w:type="spellStart"/>
            <w:r w:rsidRPr="00A25FA0">
              <w:rPr>
                <w:rFonts w:ascii="Times New Roman" w:hAnsi="Times New Roman" w:cs="Times New Roman"/>
                <w:color w:val="000000" w:themeColor="text1"/>
                <w:sz w:val="20"/>
                <w:szCs w:val="20"/>
              </w:rPr>
              <w: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frutos</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sua</w:t>
            </w:r>
            <w:proofErr w:type="spellEnd"/>
            <w:r w:rsidRPr="00A25FA0">
              <w:rPr>
                <w:rFonts w:ascii="Times New Roman" w:hAnsi="Times New Roman" w:cs="Times New Roman"/>
                <w:color w:val="000000" w:themeColor="text1"/>
                <w:sz w:val="20"/>
                <w:szCs w:val="20"/>
              </w:rPr>
              <w:t xml:space="preserve"> jornada </w:t>
            </w:r>
            <w:proofErr w:type="spellStart"/>
            <w:r w:rsidRPr="00A25FA0">
              <w:rPr>
                <w:rFonts w:ascii="Times New Roman" w:hAnsi="Times New Roman" w:cs="Times New Roman"/>
                <w:color w:val="000000" w:themeColor="text1"/>
                <w:sz w:val="20"/>
                <w:szCs w:val="20"/>
              </w:rPr>
              <w:t>profissional</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possam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contribuir</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positivamente</w:t>
            </w:r>
            <w:proofErr w:type="spellEnd"/>
            <w:r w:rsidRPr="00A25FA0">
              <w:rPr>
                <w:rFonts w:ascii="Times New Roman" w:hAnsi="Times New Roman" w:cs="Times New Roman"/>
                <w:color w:val="000000" w:themeColor="text1"/>
                <w:sz w:val="20"/>
                <w:szCs w:val="20"/>
              </w:rPr>
              <w:t xml:space="preserve"> para </w:t>
            </w:r>
            <w:proofErr w:type="spellStart"/>
            <w:r w:rsidRPr="00A25FA0">
              <w:rPr>
                <w:rFonts w:ascii="Times New Roman" w:hAnsi="Times New Roman" w:cs="Times New Roman"/>
                <w:color w:val="000000" w:themeColor="text1"/>
                <w:sz w:val="20"/>
                <w:szCs w:val="20"/>
              </w:rPr>
              <w:t>sua</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transformação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pessoal</w:t>
            </w:r>
            <w:proofErr w:type="spellEnd"/>
            <w:r w:rsidRPr="00A25FA0">
              <w:rPr>
                <w:rFonts w:ascii="Times New Roman" w:hAnsi="Times New Roman" w:cs="Times New Roman"/>
                <w:color w:val="000000" w:themeColor="text1"/>
                <w:sz w:val="20"/>
                <w:szCs w:val="20"/>
              </w:rPr>
              <w:t xml:space="preserve">, para o </w:t>
            </w:r>
            <w:proofErr w:type="spellStart"/>
            <w:r w:rsidRPr="00A25FA0">
              <w:rPr>
                <w:rFonts w:ascii="Times New Roman" w:hAnsi="Times New Roman" w:cs="Times New Roman"/>
                <w:color w:val="000000" w:themeColor="text1"/>
                <w:sz w:val="20"/>
                <w:szCs w:val="20"/>
              </w:rPr>
              <w:t>avanço</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sociedade</w:t>
            </w:r>
            <w:proofErr w:type="spellEnd"/>
            <w:r w:rsidR="00C325D5" w:rsidRPr="00A25FA0">
              <w:rPr>
                <w:rFonts w:ascii="Times New Roman" w:hAnsi="Times New Roman" w:cs="Times New Roman"/>
                <w:color w:val="000000" w:themeColor="text1"/>
                <w:sz w:val="20"/>
                <w:szCs w:val="20"/>
              </w:rPr>
              <w:t xml:space="preserve">, para a </w:t>
            </w:r>
            <w:proofErr w:type="spellStart"/>
            <w:r w:rsidR="00C325D5" w:rsidRPr="00A25FA0">
              <w:rPr>
                <w:rFonts w:ascii="Times New Roman" w:hAnsi="Times New Roman" w:cs="Times New Roman"/>
                <w:color w:val="000000" w:themeColor="text1"/>
                <w:sz w:val="20"/>
                <w:szCs w:val="20"/>
              </w:rPr>
              <w:t>melhoria</w:t>
            </w:r>
            <w:proofErr w:type="spellEnd"/>
            <w:r w:rsidR="00C325D5" w:rsidRPr="00A25FA0">
              <w:rPr>
                <w:rFonts w:ascii="Times New Roman" w:hAnsi="Times New Roman" w:cs="Times New Roman"/>
                <w:color w:val="000000" w:themeColor="text1"/>
                <w:sz w:val="20"/>
                <w:szCs w:val="20"/>
              </w:rPr>
              <w:t xml:space="preserve"> das </w:t>
            </w:r>
            <w:proofErr w:type="spellStart"/>
            <w:r w:rsidR="00C325D5" w:rsidRPr="00A25FA0">
              <w:rPr>
                <w:rFonts w:ascii="Times New Roman" w:hAnsi="Times New Roman" w:cs="Times New Roman"/>
                <w:color w:val="000000" w:themeColor="text1"/>
                <w:sz w:val="20"/>
                <w:szCs w:val="20"/>
              </w:rPr>
              <w:t>cidades</w:t>
            </w:r>
            <w:proofErr w:type="spellEnd"/>
            <w:r w:rsidR="00C325D5" w:rsidRPr="00A25FA0">
              <w:rPr>
                <w:rFonts w:ascii="Times New Roman" w:hAnsi="Times New Roman" w:cs="Times New Roman"/>
                <w:color w:val="000000" w:themeColor="text1"/>
                <w:sz w:val="20"/>
                <w:szCs w:val="20"/>
              </w:rPr>
              <w:t xml:space="preserve"> e da </w:t>
            </w:r>
            <w:proofErr w:type="spellStart"/>
            <w:r w:rsidR="00C325D5" w:rsidRPr="00A25FA0">
              <w:rPr>
                <w:rFonts w:ascii="Times New Roman" w:hAnsi="Times New Roman" w:cs="Times New Roman"/>
                <w:color w:val="000000" w:themeColor="text1"/>
                <w:sz w:val="20"/>
                <w:szCs w:val="20"/>
              </w:rPr>
              <w:t>vida</w:t>
            </w:r>
            <w:proofErr w:type="spellEnd"/>
            <w:r w:rsidR="00C325D5" w:rsidRPr="00A25FA0">
              <w:rPr>
                <w:rFonts w:ascii="Times New Roman" w:hAnsi="Times New Roman" w:cs="Times New Roman"/>
                <w:color w:val="000000" w:themeColor="text1"/>
                <w:sz w:val="20"/>
                <w:szCs w:val="20"/>
              </w:rPr>
              <w:t>.</w:t>
            </w:r>
            <w:r w:rsidRPr="00A25FA0">
              <w:rPr>
                <w:rFonts w:ascii="Times New Roman" w:hAnsi="Times New Roman" w:cs="Times New Roman"/>
                <w:color w:val="000000" w:themeColor="text1"/>
                <w:sz w:val="20"/>
                <w:szCs w:val="20"/>
              </w:rPr>
              <w:t xml:space="preserve"> </w:t>
            </w:r>
          </w:p>
          <w:p w14:paraId="758B89EA" w14:textId="77777777" w:rsidR="00C325D5" w:rsidRPr="00A25FA0" w:rsidRDefault="00C325D5" w:rsidP="00641935">
            <w:pPr>
              <w:ind w:left="548"/>
              <w:jc w:val="both"/>
              <w:rPr>
                <w:rFonts w:ascii="Times New Roman" w:hAnsi="Times New Roman" w:cs="Times New Roman"/>
                <w:color w:val="000000" w:themeColor="text1"/>
                <w:sz w:val="20"/>
                <w:szCs w:val="20"/>
              </w:rPr>
            </w:pPr>
          </w:p>
          <w:p w14:paraId="73D11235" w14:textId="77777777" w:rsidR="00614FEF" w:rsidRPr="00A25FA0" w:rsidRDefault="00C325D5" w:rsidP="00BB1317">
            <w:pPr>
              <w:ind w:left="548"/>
              <w:jc w:val="both"/>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 xml:space="preserve">O CAU/MG </w:t>
            </w:r>
            <w:proofErr w:type="spellStart"/>
            <w:r w:rsidRPr="00A25FA0">
              <w:rPr>
                <w:rFonts w:ascii="Times New Roman" w:hAnsi="Times New Roman" w:cs="Times New Roman"/>
                <w:color w:val="000000" w:themeColor="text1"/>
                <w:sz w:val="20"/>
                <w:szCs w:val="20"/>
              </w:rPr>
              <w:t>por</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meio</w:t>
            </w:r>
            <w:proofErr w:type="spellEnd"/>
            <w:r w:rsidRPr="00A25FA0">
              <w:rPr>
                <w:rFonts w:ascii="Times New Roman" w:hAnsi="Times New Roman" w:cs="Times New Roman"/>
                <w:color w:val="000000" w:themeColor="text1"/>
                <w:sz w:val="20"/>
                <w:szCs w:val="20"/>
              </w:rPr>
              <w:t xml:space="preserve"> da CEF-CAU/MG </w:t>
            </w:r>
            <w:proofErr w:type="spellStart"/>
            <w:r w:rsidRPr="00A25FA0">
              <w:rPr>
                <w:rFonts w:ascii="Times New Roman" w:hAnsi="Times New Roman" w:cs="Times New Roman"/>
                <w:color w:val="000000" w:themeColor="text1"/>
                <w:sz w:val="20"/>
                <w:szCs w:val="20"/>
              </w:rPr>
              <w:t>deseja</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sucesso</w:t>
            </w:r>
            <w:proofErr w:type="spellEnd"/>
            <w:r w:rsidRPr="00A25FA0">
              <w:rPr>
                <w:rFonts w:ascii="Times New Roman" w:hAnsi="Times New Roman" w:cs="Times New Roman"/>
                <w:color w:val="000000" w:themeColor="text1"/>
                <w:sz w:val="20"/>
                <w:szCs w:val="20"/>
              </w:rPr>
              <w:t xml:space="preserve"> e boas </w:t>
            </w:r>
            <w:proofErr w:type="spellStart"/>
            <w:r w:rsidRPr="00A25FA0">
              <w:rPr>
                <w:rFonts w:ascii="Times New Roman" w:hAnsi="Times New Roman" w:cs="Times New Roman"/>
                <w:color w:val="000000" w:themeColor="text1"/>
                <w:sz w:val="20"/>
                <w:szCs w:val="20"/>
              </w:rPr>
              <w:t>vindas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novos</w:t>
            </w:r>
            <w:proofErr w:type="spellEnd"/>
            <w:r w:rsidRPr="00A25FA0">
              <w:rPr>
                <w:rFonts w:ascii="Times New Roman" w:hAnsi="Times New Roman" w:cs="Times New Roman"/>
                <w:color w:val="000000" w:themeColor="text1"/>
                <w:sz w:val="20"/>
                <w:szCs w:val="20"/>
              </w:rPr>
              <w:t xml:space="preserve"> </w:t>
            </w:r>
            <w:r w:rsidR="00641935" w:rsidRPr="00A25FA0">
              <w:rPr>
                <w:rFonts w:ascii="Times New Roman" w:hAnsi="Times New Roman" w:cs="Times New Roman"/>
                <w:color w:val="000000" w:themeColor="text1"/>
                <w:sz w:val="20"/>
                <w:szCs w:val="20"/>
              </w:rPr>
              <w:t>arquiteto</w:t>
            </w:r>
            <w:r w:rsidRPr="00A25FA0">
              <w:rPr>
                <w:rFonts w:ascii="Times New Roman" w:hAnsi="Times New Roman" w:cs="Times New Roman"/>
                <w:color w:val="000000" w:themeColor="text1"/>
                <w:sz w:val="20"/>
                <w:szCs w:val="20"/>
              </w:rPr>
              <w:t>s</w:t>
            </w:r>
            <w:r w:rsidR="00641935" w:rsidRPr="00A25FA0">
              <w:rPr>
                <w:rFonts w:ascii="Times New Roman" w:hAnsi="Times New Roman" w:cs="Times New Roman"/>
                <w:color w:val="000000" w:themeColor="text1"/>
                <w:sz w:val="20"/>
                <w:szCs w:val="20"/>
              </w:rPr>
              <w:t xml:space="preserve"> e </w:t>
            </w:r>
            <w:proofErr w:type="spellStart"/>
            <w:r w:rsidR="00641935" w:rsidRPr="00A25FA0">
              <w:rPr>
                <w:rFonts w:ascii="Times New Roman" w:hAnsi="Times New Roman" w:cs="Times New Roman"/>
                <w:color w:val="000000" w:themeColor="text1"/>
                <w:sz w:val="20"/>
                <w:szCs w:val="20"/>
              </w:rPr>
              <w:t>urbanista</w:t>
            </w:r>
            <w:r w:rsidRPr="00A25FA0">
              <w:rPr>
                <w:rFonts w:ascii="Times New Roman" w:hAnsi="Times New Roman" w:cs="Times New Roman"/>
                <w:color w:val="000000" w:themeColor="text1"/>
                <w:sz w:val="20"/>
                <w:szCs w:val="20"/>
              </w:rPr>
              <w:t>s</w:t>
            </w:r>
            <w:proofErr w:type="spellEnd"/>
            <w:r w:rsidR="00641935" w:rsidRPr="00A25FA0">
              <w:rPr>
                <w:rFonts w:ascii="Times New Roman" w:hAnsi="Times New Roman" w:cs="Times New Roman"/>
                <w:color w:val="000000" w:themeColor="text1"/>
                <w:sz w:val="20"/>
                <w:szCs w:val="20"/>
              </w:rPr>
              <w:t>!</w:t>
            </w:r>
            <w:bookmarkEnd w:id="19"/>
          </w:p>
          <w:p w14:paraId="3BF6F48D" w14:textId="434CC93D" w:rsidR="00BB1317" w:rsidRPr="00A25FA0" w:rsidRDefault="00BB1317" w:rsidP="00BB1317">
            <w:pPr>
              <w:ind w:left="548"/>
              <w:jc w:val="both"/>
              <w:rPr>
                <w:rFonts w:ascii="Times New Roman" w:hAnsi="Times New Roman" w:cs="Times New Roman"/>
                <w:color w:val="000000" w:themeColor="text1"/>
                <w:sz w:val="20"/>
                <w:szCs w:val="20"/>
              </w:rPr>
            </w:pPr>
          </w:p>
        </w:tc>
      </w:tr>
      <w:tr w:rsidR="00A25FA0" w:rsidRPr="00A25FA0" w14:paraId="6A607F77" w14:textId="77777777" w:rsidTr="6A1C2075">
        <w:trPr>
          <w:trHeight w:val="330"/>
        </w:trPr>
        <w:tc>
          <w:tcPr>
            <w:tcW w:w="2146" w:type="dxa"/>
            <w:tcBorders>
              <w:bottom w:val="single" w:sz="4" w:space="0" w:color="auto"/>
            </w:tcBorders>
            <w:shd w:val="clear" w:color="auto" w:fill="D9D9D9" w:themeFill="background1" w:themeFillShade="D9"/>
            <w:vAlign w:val="center"/>
          </w:tcPr>
          <w:p w14:paraId="7365897C" w14:textId="75668236" w:rsidR="00F86959" w:rsidRPr="00A25FA0" w:rsidRDefault="475D08B1"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1958451F" w14:textId="6C6D91D7" w:rsidR="00FF49E9" w:rsidRPr="00A25FA0" w:rsidRDefault="00B1400D" w:rsidP="003A30E4">
            <w:pPr>
              <w:widowControl/>
              <w:spacing w:line="300" w:lineRule="auto"/>
              <w:jc w:val="both"/>
              <w:rPr>
                <w:rFonts w:ascii="Times New Roman" w:eastAsia="Times New Roman" w:hAnsi="Times New Roman" w:cs="Times New Roman"/>
                <w:color w:val="000000" w:themeColor="text1"/>
                <w:sz w:val="20"/>
                <w:szCs w:val="20"/>
                <w:lang w:val="pt-BR" w:eastAsia="pt-BR"/>
              </w:rPr>
            </w:pPr>
            <w:proofErr w:type="spellStart"/>
            <w:r w:rsidRPr="00A25FA0">
              <w:rPr>
                <w:rStyle w:val="normaltextrun"/>
                <w:rFonts w:ascii="Times New Roman" w:hAnsi="Times New Roman" w:cs="Times New Roman"/>
                <w:color w:val="000000" w:themeColor="text1"/>
                <w:sz w:val="20"/>
                <w:szCs w:val="20"/>
              </w:rPr>
              <w:t>Foi</w:t>
            </w:r>
            <w:proofErr w:type="spellEnd"/>
            <w:r w:rsidRPr="00A25FA0">
              <w:rPr>
                <w:rStyle w:val="normaltextrun"/>
                <w:rFonts w:ascii="Times New Roman" w:hAnsi="Times New Roman" w:cs="Times New Roman"/>
                <w:color w:val="000000" w:themeColor="text1"/>
                <w:sz w:val="20"/>
                <w:szCs w:val="20"/>
              </w:rPr>
              <w:t xml:space="preserve"> </w:t>
            </w:r>
            <w:proofErr w:type="spellStart"/>
            <w:r w:rsidRPr="00A25FA0">
              <w:rPr>
                <w:rStyle w:val="normaltextrun"/>
                <w:rFonts w:ascii="Times New Roman" w:hAnsi="Times New Roman" w:cs="Times New Roman"/>
                <w:color w:val="000000" w:themeColor="text1"/>
                <w:sz w:val="20"/>
                <w:szCs w:val="20"/>
              </w:rPr>
              <w:t>emitida</w:t>
            </w:r>
            <w:proofErr w:type="spellEnd"/>
            <w:r w:rsidRPr="00A25FA0">
              <w:rPr>
                <w:rStyle w:val="normaltextrun"/>
                <w:rFonts w:ascii="Times New Roman" w:hAnsi="Times New Roman" w:cs="Times New Roman"/>
                <w:color w:val="000000" w:themeColor="text1"/>
                <w:sz w:val="20"/>
                <w:szCs w:val="20"/>
              </w:rPr>
              <w:t xml:space="preserve"> a </w:t>
            </w:r>
            <w:proofErr w:type="spellStart"/>
            <w:r w:rsidRPr="00A25FA0">
              <w:rPr>
                <w:rStyle w:val="normaltextrun"/>
                <w:rFonts w:ascii="Times New Roman" w:hAnsi="Times New Roman" w:cs="Times New Roman"/>
                <w:color w:val="000000" w:themeColor="text1"/>
                <w:sz w:val="20"/>
                <w:szCs w:val="20"/>
              </w:rPr>
              <w:t>Deliberação</w:t>
            </w:r>
            <w:proofErr w:type="spellEnd"/>
            <w:r w:rsidRPr="00A25FA0">
              <w:rPr>
                <w:rStyle w:val="normaltextrun"/>
                <w:rFonts w:ascii="Times New Roman" w:hAnsi="Times New Roman" w:cs="Times New Roman"/>
                <w:color w:val="000000" w:themeColor="text1"/>
                <w:sz w:val="20"/>
                <w:szCs w:val="20"/>
              </w:rPr>
              <w:t xml:space="preserve"> </w:t>
            </w:r>
            <w:r w:rsidR="00F3187D" w:rsidRPr="00A25FA0">
              <w:rPr>
                <w:rStyle w:val="normaltextrun"/>
                <w:rFonts w:ascii="Times New Roman" w:hAnsi="Times New Roman" w:cs="Times New Roman"/>
                <w:color w:val="000000" w:themeColor="text1"/>
                <w:sz w:val="20"/>
                <w:szCs w:val="20"/>
              </w:rPr>
              <w:t>DCEF-</w:t>
            </w:r>
            <w:r w:rsidR="00F3187D" w:rsidRPr="00A25FA0">
              <w:rPr>
                <w:rFonts w:ascii="Times New Roman" w:hAnsi="Times New Roman" w:cs="Times New Roman"/>
                <w:color w:val="000000" w:themeColor="text1"/>
                <w:sz w:val="20"/>
                <w:szCs w:val="20"/>
                <w:shd w:val="clear" w:color="auto" w:fill="FFFFFF"/>
              </w:rPr>
              <w:t>164.3.6-2022-080.</w:t>
            </w:r>
          </w:p>
        </w:tc>
      </w:tr>
    </w:tbl>
    <w:p w14:paraId="274DAD55" w14:textId="77777777" w:rsidR="009874F8" w:rsidRPr="00A25FA0" w:rsidRDefault="009874F8" w:rsidP="003A30E4">
      <w:pPr>
        <w:jc w:val="both"/>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A25FA0" w:rsidRPr="00A25FA0" w14:paraId="73342D97" w14:textId="77777777" w:rsidTr="00F16744">
        <w:trPr>
          <w:trHeight w:val="330"/>
        </w:trPr>
        <w:tc>
          <w:tcPr>
            <w:tcW w:w="2316" w:type="dxa"/>
            <w:tcBorders>
              <w:top w:val="single" w:sz="4" w:space="0" w:color="auto"/>
            </w:tcBorders>
            <w:shd w:val="clear" w:color="auto" w:fill="D9D9D9" w:themeFill="background1" w:themeFillShade="D9"/>
            <w:vAlign w:val="center"/>
          </w:tcPr>
          <w:p w14:paraId="684A077A" w14:textId="77777777" w:rsidR="004505AF" w:rsidRPr="00A25FA0" w:rsidRDefault="004505AF"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7872" w:type="dxa"/>
            <w:tcBorders>
              <w:top w:val="single" w:sz="4" w:space="0" w:color="auto"/>
            </w:tcBorders>
            <w:shd w:val="clear" w:color="auto" w:fill="auto"/>
            <w:vAlign w:val="center"/>
          </w:tcPr>
          <w:p w14:paraId="57B5C42F" w14:textId="65700513" w:rsidR="004505AF" w:rsidRPr="00A25FA0" w:rsidRDefault="00CE7FDB" w:rsidP="003A30E4">
            <w:pPr>
              <w:rPr>
                <w:rFonts w:ascii="Times New Roman" w:eastAsia="Times New Roman" w:hAnsi="Times New Roman" w:cs="Times New Roman"/>
                <w:color w:val="000000" w:themeColor="text1"/>
                <w:sz w:val="20"/>
                <w:szCs w:val="20"/>
                <w:lang w:val="pt-BR" w:eastAsia="pt-BR"/>
              </w:rPr>
            </w:pPr>
            <w:r w:rsidRPr="00A25FA0">
              <w:rPr>
                <w:rFonts w:ascii="Times New Roman" w:hAnsi="Times New Roman" w:cs="Times New Roman"/>
                <w:b/>
                <w:bCs/>
                <w:color w:val="000000" w:themeColor="text1"/>
                <w:sz w:val="20"/>
                <w:szCs w:val="20"/>
                <w:lang w:val="pt-BR"/>
              </w:rPr>
              <w:t>3.</w:t>
            </w:r>
            <w:r w:rsidR="00245470" w:rsidRPr="00A25FA0">
              <w:rPr>
                <w:rFonts w:ascii="Times New Roman" w:hAnsi="Times New Roman" w:cs="Times New Roman"/>
                <w:b/>
                <w:bCs/>
                <w:color w:val="000000" w:themeColor="text1"/>
                <w:sz w:val="20"/>
                <w:szCs w:val="20"/>
                <w:lang w:val="pt-BR"/>
              </w:rPr>
              <w:t>7</w:t>
            </w:r>
            <w:r w:rsidRPr="00A25FA0">
              <w:rPr>
                <w:rFonts w:ascii="Times New Roman" w:hAnsi="Times New Roman" w:cs="Times New Roman"/>
                <w:b/>
                <w:bCs/>
                <w:color w:val="000000" w:themeColor="text1"/>
                <w:sz w:val="20"/>
                <w:szCs w:val="20"/>
                <w:lang w:val="pt-BR"/>
              </w:rPr>
              <w:t xml:space="preserve"> Análise processo de registro de diplomado no exterior protocolo no </w:t>
            </w:r>
            <w:bookmarkStart w:id="20" w:name="_Hlk114663894"/>
            <w:r w:rsidRPr="00A25FA0">
              <w:rPr>
                <w:rFonts w:ascii="Times New Roman" w:hAnsi="Times New Roman" w:cs="Times New Roman"/>
                <w:b/>
                <w:bCs/>
                <w:color w:val="000000" w:themeColor="text1"/>
                <w:sz w:val="20"/>
                <w:szCs w:val="20"/>
                <w:lang w:val="pt-BR"/>
              </w:rPr>
              <w:t>1470034</w:t>
            </w:r>
            <w:bookmarkEnd w:id="20"/>
            <w:r w:rsidRPr="00A25FA0">
              <w:rPr>
                <w:rFonts w:ascii="Times New Roman" w:hAnsi="Times New Roman" w:cs="Times New Roman"/>
                <w:b/>
                <w:bCs/>
                <w:color w:val="000000" w:themeColor="text1"/>
                <w:sz w:val="20"/>
                <w:szCs w:val="20"/>
                <w:lang w:val="pt-BR"/>
              </w:rPr>
              <w:t>/2022.</w:t>
            </w:r>
            <w:r w:rsidR="00FA4D3A" w:rsidRPr="00A25FA0">
              <w:rPr>
                <w:rFonts w:ascii="Times New Roman" w:hAnsi="Times New Roman" w:cs="Times New Roman"/>
                <w:b/>
                <w:bCs/>
                <w:color w:val="000000" w:themeColor="text1"/>
                <w:sz w:val="20"/>
                <w:szCs w:val="20"/>
                <w:lang w:val="pt-BR"/>
              </w:rPr>
              <w:t xml:space="preserve"> (Relator: </w:t>
            </w:r>
            <w:r w:rsidR="00FA4D3A" w:rsidRPr="00A25FA0">
              <w:rPr>
                <w:rFonts w:ascii="Times New Roman" w:hAnsi="Times New Roman" w:cs="Times New Roman"/>
                <w:b/>
                <w:color w:val="000000" w:themeColor="text1"/>
                <w:sz w:val="20"/>
                <w:szCs w:val="20"/>
                <w:lang w:val="pt-BR"/>
              </w:rPr>
              <w:t>João Paulo Alves de Faria.)</w:t>
            </w:r>
          </w:p>
        </w:tc>
      </w:tr>
      <w:tr w:rsidR="00A25FA0" w:rsidRPr="00A25FA0" w14:paraId="34C7A039" w14:textId="77777777" w:rsidTr="00F16744">
        <w:trPr>
          <w:trHeight w:val="330"/>
        </w:trPr>
        <w:tc>
          <w:tcPr>
            <w:tcW w:w="2316" w:type="dxa"/>
            <w:shd w:val="clear" w:color="auto" w:fill="D9D9D9" w:themeFill="background1" w:themeFillShade="D9"/>
            <w:vAlign w:val="center"/>
          </w:tcPr>
          <w:p w14:paraId="33C5F6FD" w14:textId="77777777" w:rsidR="004505AF" w:rsidRPr="00A25FA0" w:rsidRDefault="004505AF"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7872" w:type="dxa"/>
            <w:vAlign w:val="center"/>
          </w:tcPr>
          <w:p w14:paraId="07160C1E" w14:textId="77777777" w:rsidR="00966EC7" w:rsidRPr="00A25FA0" w:rsidRDefault="00966EC7" w:rsidP="003A30E4">
            <w:pPr>
              <w:widowControl/>
              <w:spacing w:line="300" w:lineRule="auto"/>
              <w:jc w:val="both"/>
              <w:rPr>
                <w:rFonts w:ascii="Times New Roman" w:hAnsi="Times New Roman" w:cs="Times New Roman"/>
                <w:color w:val="000000" w:themeColor="text1"/>
                <w:sz w:val="20"/>
                <w:szCs w:val="20"/>
                <w:lang w:val="pt-BR"/>
              </w:rPr>
            </w:pPr>
          </w:p>
          <w:p w14:paraId="6C1E6AD2" w14:textId="77777777" w:rsidR="00276318" w:rsidRPr="00A25FA0" w:rsidRDefault="000A4A5E" w:rsidP="003A30E4">
            <w:pPr>
              <w:widowControl/>
              <w:spacing w:line="300" w:lineRule="auto"/>
              <w:jc w:val="both"/>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lang w:val="pt-BR"/>
              </w:rPr>
              <w:t>A Assessoria da CEF/MG comunicou que o despacho do Conselheiro Relator foi enviado para a solicitante por despacho no SICCAU e envio de e-mail. Informou também que o ofício à UFJF foi enviado, Ofício 753-2022 - Ofício CEF-MG nº 09-2022. Ainda não há retorno.</w:t>
            </w:r>
            <w:r w:rsidRPr="00A25FA0">
              <w:rPr>
                <w:rFonts w:ascii="Times New Roman" w:hAnsi="Times New Roman" w:cs="Times New Roman"/>
                <w:color w:val="000000" w:themeColor="text1"/>
                <w:sz w:val="20"/>
                <w:szCs w:val="20"/>
              </w:rPr>
              <w:t xml:space="preserve"> </w:t>
            </w:r>
            <w:bookmarkStart w:id="21" w:name="_Hlk114662746"/>
          </w:p>
          <w:p w14:paraId="00FE53C0" w14:textId="77777777" w:rsidR="00276318" w:rsidRPr="00A25FA0" w:rsidRDefault="00276318" w:rsidP="003A30E4">
            <w:pPr>
              <w:widowControl/>
              <w:spacing w:line="300" w:lineRule="auto"/>
              <w:jc w:val="both"/>
              <w:rPr>
                <w:rFonts w:ascii="Times New Roman" w:hAnsi="Times New Roman" w:cs="Times New Roman"/>
                <w:color w:val="000000" w:themeColor="text1"/>
                <w:sz w:val="20"/>
                <w:szCs w:val="20"/>
              </w:rPr>
            </w:pPr>
          </w:p>
          <w:p w14:paraId="6D2A968E" w14:textId="55FDF37E" w:rsidR="00276318" w:rsidRPr="00A25FA0" w:rsidRDefault="00276318" w:rsidP="003A30E4">
            <w:pPr>
              <w:widowControl/>
              <w:spacing w:line="300" w:lineRule="auto"/>
              <w:jc w:val="both"/>
              <w:rPr>
                <w:rFonts w:ascii="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Considerando</w:t>
            </w:r>
            <w:proofErr w:type="spellEnd"/>
            <w:r w:rsidRPr="00A25FA0">
              <w:rPr>
                <w:rFonts w:ascii="Times New Roman" w:hAnsi="Times New Roman" w:cs="Times New Roman"/>
                <w:color w:val="000000" w:themeColor="text1"/>
                <w:sz w:val="20"/>
                <w:szCs w:val="20"/>
              </w:rPr>
              <w:t xml:space="preserve"> que </w:t>
            </w:r>
            <w:proofErr w:type="spellStart"/>
            <w:r w:rsidRPr="00A25FA0">
              <w:rPr>
                <w:rFonts w:ascii="Times New Roman" w:hAnsi="Times New Roman" w:cs="Times New Roman"/>
                <w:color w:val="000000" w:themeColor="text1"/>
                <w:sz w:val="20"/>
                <w:szCs w:val="20"/>
              </w:rPr>
              <w:t>não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houve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resposta</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solicitante</w:t>
            </w:r>
            <w:proofErr w:type="spellEnd"/>
            <w:r w:rsidRPr="00A25FA0">
              <w:rPr>
                <w:rFonts w:ascii="Times New Roman" w:hAnsi="Times New Roman" w:cs="Times New Roman"/>
                <w:color w:val="000000" w:themeColor="text1"/>
                <w:sz w:val="20"/>
                <w:szCs w:val="20"/>
              </w:rPr>
              <w:t xml:space="preserve"> do </w:t>
            </w:r>
            <w:proofErr w:type="spellStart"/>
            <w:r w:rsidRPr="00A25FA0">
              <w:rPr>
                <w:rFonts w:ascii="Times New Roman" w:hAnsi="Times New Roman" w:cs="Times New Roman"/>
                <w:color w:val="000000" w:themeColor="text1"/>
                <w:sz w:val="20"/>
                <w:szCs w:val="20"/>
              </w:rPr>
              <w:t>despacho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enviado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por</w:t>
            </w:r>
            <w:proofErr w:type="spellEnd"/>
            <w:r w:rsidRPr="00A25FA0">
              <w:rPr>
                <w:rFonts w:ascii="Times New Roman" w:hAnsi="Times New Roman" w:cs="Times New Roman"/>
                <w:color w:val="000000" w:themeColor="text1"/>
                <w:sz w:val="20"/>
                <w:szCs w:val="20"/>
              </w:rPr>
              <w:t xml:space="preserve"> e-mail, o </w:t>
            </w:r>
            <w:proofErr w:type="spellStart"/>
            <w:r w:rsidR="00835915" w:rsidRPr="00A25FA0">
              <w:rPr>
                <w:rFonts w:ascii="Times New Roman" w:hAnsi="Times New Roman" w:cs="Times New Roman"/>
                <w:color w:val="000000" w:themeColor="text1"/>
                <w:sz w:val="20"/>
                <w:szCs w:val="20"/>
              </w:rPr>
              <w:t>Conselheiro</w:t>
            </w:r>
            <w:proofErr w:type="spellEnd"/>
            <w:r w:rsidRPr="00A25FA0">
              <w:rPr>
                <w:rFonts w:ascii="Times New Roman" w:hAnsi="Times New Roman" w:cs="Times New Roman"/>
                <w:color w:val="000000" w:themeColor="text1"/>
                <w:sz w:val="20"/>
                <w:szCs w:val="20"/>
              </w:rPr>
              <w:t xml:space="preserve"> Relator </w:t>
            </w:r>
            <w:proofErr w:type="spellStart"/>
            <w:r w:rsidRPr="00A25FA0">
              <w:rPr>
                <w:rFonts w:ascii="Times New Roman" w:hAnsi="Times New Roman" w:cs="Times New Roman"/>
                <w:color w:val="000000" w:themeColor="text1"/>
                <w:sz w:val="20"/>
                <w:szCs w:val="20"/>
              </w:rPr>
              <w:t>emitiu</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despacho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solicitando</w:t>
            </w:r>
            <w:proofErr w:type="spellEnd"/>
            <w:r w:rsidRPr="00A25FA0">
              <w:rPr>
                <w:rFonts w:ascii="Times New Roman" w:hAnsi="Times New Roman" w:cs="Times New Roman"/>
                <w:color w:val="000000" w:themeColor="text1"/>
                <w:sz w:val="20"/>
                <w:szCs w:val="20"/>
              </w:rPr>
              <w:t xml:space="preserve"> o </w:t>
            </w:r>
            <w:proofErr w:type="spellStart"/>
            <w:r w:rsidRPr="00A25FA0">
              <w:rPr>
                <w:rFonts w:ascii="Times New Roman" w:hAnsi="Times New Roman" w:cs="Times New Roman"/>
                <w:color w:val="000000" w:themeColor="text1"/>
                <w:sz w:val="20"/>
                <w:szCs w:val="20"/>
              </w:rPr>
              <w:t>encaminhamento</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correspondência</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física</w:t>
            </w:r>
            <w:proofErr w:type="spellEnd"/>
            <w:r w:rsidRPr="00A25FA0">
              <w:rPr>
                <w:rFonts w:ascii="Times New Roman" w:hAnsi="Times New Roman" w:cs="Times New Roman"/>
                <w:color w:val="000000" w:themeColor="text1"/>
                <w:sz w:val="20"/>
                <w:szCs w:val="20"/>
              </w:rPr>
              <w:t xml:space="preserve"> para a </w:t>
            </w:r>
            <w:proofErr w:type="spellStart"/>
            <w:r w:rsidRPr="00A25FA0">
              <w:rPr>
                <w:rFonts w:ascii="Times New Roman" w:hAnsi="Times New Roman" w:cs="Times New Roman"/>
                <w:color w:val="000000" w:themeColor="text1"/>
                <w:sz w:val="20"/>
                <w:szCs w:val="20"/>
              </w:rPr>
              <w:t>solicitante</w:t>
            </w:r>
            <w:proofErr w:type="spellEnd"/>
            <w:r w:rsidR="008B448E" w:rsidRPr="00A25FA0">
              <w:rPr>
                <w:rFonts w:ascii="Times New Roman" w:hAnsi="Times New Roman" w:cs="Times New Roman"/>
                <w:color w:val="000000" w:themeColor="text1"/>
                <w:sz w:val="20"/>
                <w:szCs w:val="20"/>
              </w:rPr>
              <w:t xml:space="preserve"> e novo </w:t>
            </w:r>
            <w:proofErr w:type="spellStart"/>
            <w:r w:rsidR="008B448E" w:rsidRPr="00A25FA0">
              <w:rPr>
                <w:rFonts w:ascii="Times New Roman" w:hAnsi="Times New Roman" w:cs="Times New Roman"/>
                <w:color w:val="000000" w:themeColor="text1"/>
                <w:sz w:val="20"/>
                <w:szCs w:val="20"/>
              </w:rPr>
              <w:t>env</w:t>
            </w:r>
            <w:r w:rsidR="00BB1317" w:rsidRPr="00A25FA0">
              <w:rPr>
                <w:rFonts w:ascii="Times New Roman" w:hAnsi="Times New Roman" w:cs="Times New Roman"/>
                <w:color w:val="000000" w:themeColor="text1"/>
                <w:sz w:val="20"/>
                <w:szCs w:val="20"/>
              </w:rPr>
              <w:t>io</w:t>
            </w:r>
            <w:proofErr w:type="spellEnd"/>
            <w:r w:rsidR="008B448E" w:rsidRPr="00A25FA0">
              <w:rPr>
                <w:rFonts w:ascii="Times New Roman" w:hAnsi="Times New Roman" w:cs="Times New Roman"/>
                <w:color w:val="000000" w:themeColor="text1"/>
                <w:sz w:val="20"/>
                <w:szCs w:val="20"/>
              </w:rPr>
              <w:t xml:space="preserve"> </w:t>
            </w:r>
            <w:proofErr w:type="spellStart"/>
            <w:r w:rsidR="008B448E" w:rsidRPr="00A25FA0">
              <w:rPr>
                <w:rFonts w:ascii="Times New Roman" w:hAnsi="Times New Roman" w:cs="Times New Roman"/>
                <w:color w:val="000000" w:themeColor="text1"/>
                <w:sz w:val="20"/>
                <w:szCs w:val="20"/>
              </w:rPr>
              <w:t>por</w:t>
            </w:r>
            <w:proofErr w:type="spellEnd"/>
            <w:r w:rsidR="008B448E" w:rsidRPr="00A25FA0">
              <w:rPr>
                <w:rFonts w:ascii="Times New Roman" w:hAnsi="Times New Roman" w:cs="Times New Roman"/>
                <w:color w:val="000000" w:themeColor="text1"/>
                <w:sz w:val="20"/>
                <w:szCs w:val="20"/>
              </w:rPr>
              <w:t xml:space="preserve"> e-mail</w:t>
            </w:r>
            <w:r w:rsidRPr="00A25FA0">
              <w:rPr>
                <w:rFonts w:ascii="Times New Roman" w:hAnsi="Times New Roman" w:cs="Times New Roman"/>
                <w:color w:val="000000" w:themeColor="text1"/>
                <w:sz w:val="20"/>
                <w:szCs w:val="20"/>
              </w:rPr>
              <w:t xml:space="preserve">. </w:t>
            </w:r>
          </w:p>
          <w:bookmarkEnd w:id="21"/>
          <w:p w14:paraId="2817D15D" w14:textId="3CE09457" w:rsidR="00075977" w:rsidRPr="00A25FA0" w:rsidRDefault="00075977" w:rsidP="003A30E4">
            <w:pPr>
              <w:widowControl/>
              <w:spacing w:line="300" w:lineRule="auto"/>
              <w:jc w:val="both"/>
              <w:rPr>
                <w:rStyle w:val="markedcontent"/>
                <w:rFonts w:ascii="Times New Roman" w:hAnsi="Times New Roman" w:cs="Times New Roman"/>
                <w:color w:val="000000" w:themeColor="text1"/>
                <w:sz w:val="20"/>
                <w:szCs w:val="20"/>
              </w:rPr>
            </w:pPr>
          </w:p>
        </w:tc>
      </w:tr>
      <w:tr w:rsidR="00A25FA0" w:rsidRPr="00A25FA0" w14:paraId="107F201A" w14:textId="77777777" w:rsidTr="00F16744">
        <w:trPr>
          <w:trHeight w:val="330"/>
        </w:trPr>
        <w:tc>
          <w:tcPr>
            <w:tcW w:w="2316" w:type="dxa"/>
            <w:shd w:val="clear" w:color="auto" w:fill="D9D9D9" w:themeFill="background1" w:themeFillShade="D9"/>
            <w:vAlign w:val="center"/>
          </w:tcPr>
          <w:p w14:paraId="695A7077" w14:textId="15DEB29C" w:rsidR="004505AF" w:rsidRPr="00A25FA0" w:rsidRDefault="004505AF"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DELIBERAÇÕES E ENCAMINHAMENTOS:</w:t>
            </w:r>
          </w:p>
        </w:tc>
        <w:tc>
          <w:tcPr>
            <w:tcW w:w="7872" w:type="dxa"/>
            <w:vAlign w:val="center"/>
          </w:tcPr>
          <w:p w14:paraId="1B2DC096" w14:textId="77777777" w:rsidR="00B16E6A" w:rsidRPr="00A25FA0" w:rsidRDefault="00F16744" w:rsidP="003A30E4">
            <w:pPr>
              <w:widowControl/>
              <w:spacing w:before="120" w:after="120" w:line="300" w:lineRule="auto"/>
              <w:jc w:val="both"/>
              <w:rPr>
                <w:rStyle w:val="normaltextrun"/>
                <w:rFonts w:ascii="Times New Roman" w:hAnsi="Times New Roman" w:cs="Times New Roman"/>
                <w:color w:val="000000" w:themeColor="text1"/>
                <w:sz w:val="20"/>
                <w:szCs w:val="20"/>
              </w:rPr>
            </w:pPr>
            <w:proofErr w:type="spellStart"/>
            <w:r w:rsidRPr="00A25FA0">
              <w:rPr>
                <w:rStyle w:val="normaltextrun"/>
                <w:rFonts w:ascii="Times New Roman" w:hAnsi="Times New Roman" w:cs="Times New Roman"/>
                <w:color w:val="000000" w:themeColor="text1"/>
                <w:sz w:val="20"/>
                <w:szCs w:val="20"/>
              </w:rPr>
              <w:t>Foi</w:t>
            </w:r>
            <w:proofErr w:type="spellEnd"/>
            <w:r w:rsidRPr="00A25FA0">
              <w:rPr>
                <w:rStyle w:val="normaltextrun"/>
                <w:rFonts w:ascii="Times New Roman" w:hAnsi="Times New Roman" w:cs="Times New Roman"/>
                <w:color w:val="000000" w:themeColor="text1"/>
                <w:sz w:val="20"/>
                <w:szCs w:val="20"/>
              </w:rPr>
              <w:t xml:space="preserve"> </w:t>
            </w:r>
            <w:proofErr w:type="spellStart"/>
            <w:r w:rsidRPr="00A25FA0">
              <w:rPr>
                <w:rStyle w:val="normaltextrun"/>
                <w:rFonts w:ascii="Times New Roman" w:hAnsi="Times New Roman" w:cs="Times New Roman"/>
                <w:color w:val="000000" w:themeColor="text1"/>
                <w:sz w:val="20"/>
                <w:szCs w:val="20"/>
              </w:rPr>
              <w:t>emitido</w:t>
            </w:r>
            <w:proofErr w:type="spellEnd"/>
            <w:r w:rsidRPr="00A25FA0">
              <w:rPr>
                <w:rStyle w:val="normaltextrun"/>
                <w:rFonts w:ascii="Times New Roman" w:hAnsi="Times New Roman" w:cs="Times New Roman"/>
                <w:color w:val="000000" w:themeColor="text1"/>
                <w:sz w:val="20"/>
                <w:szCs w:val="20"/>
              </w:rPr>
              <w:t xml:space="preserve"> o </w:t>
            </w:r>
            <w:proofErr w:type="spellStart"/>
            <w:r w:rsidRPr="00A25FA0">
              <w:rPr>
                <w:rStyle w:val="normaltextrun"/>
                <w:rFonts w:ascii="Times New Roman" w:hAnsi="Times New Roman" w:cs="Times New Roman"/>
                <w:color w:val="000000" w:themeColor="text1"/>
                <w:sz w:val="20"/>
                <w:szCs w:val="20"/>
              </w:rPr>
              <w:t>despacho</w:t>
            </w:r>
            <w:proofErr w:type="spellEnd"/>
            <w:r w:rsidRPr="00A25FA0">
              <w:rPr>
                <w:rStyle w:val="normaltextrun"/>
                <w:rFonts w:ascii="Times New Roman" w:hAnsi="Times New Roman" w:cs="Times New Roman"/>
                <w:color w:val="000000" w:themeColor="text1"/>
                <w:sz w:val="20"/>
                <w:szCs w:val="20"/>
              </w:rPr>
              <w:t xml:space="preserve"> de </w:t>
            </w:r>
            <w:proofErr w:type="spellStart"/>
            <w:r w:rsidRPr="00A25FA0">
              <w:rPr>
                <w:rStyle w:val="normaltextrun"/>
                <w:rFonts w:ascii="Times New Roman" w:hAnsi="Times New Roman" w:cs="Times New Roman"/>
                <w:color w:val="000000" w:themeColor="text1"/>
                <w:sz w:val="20"/>
                <w:szCs w:val="20"/>
              </w:rPr>
              <w:t>Conselheiro</w:t>
            </w:r>
            <w:proofErr w:type="spellEnd"/>
            <w:r w:rsidRPr="00A25FA0">
              <w:rPr>
                <w:rStyle w:val="normaltextrun"/>
                <w:rFonts w:ascii="Times New Roman" w:hAnsi="Times New Roman" w:cs="Times New Roman"/>
                <w:color w:val="000000" w:themeColor="text1"/>
                <w:sz w:val="20"/>
                <w:szCs w:val="20"/>
              </w:rPr>
              <w:t xml:space="preserve"> Relator </w:t>
            </w:r>
            <w:proofErr w:type="spellStart"/>
            <w:r w:rsidRPr="00A25FA0">
              <w:rPr>
                <w:rStyle w:val="normaltextrun"/>
                <w:rFonts w:ascii="Times New Roman" w:hAnsi="Times New Roman" w:cs="Times New Roman"/>
                <w:color w:val="000000" w:themeColor="text1"/>
                <w:sz w:val="20"/>
                <w:szCs w:val="20"/>
              </w:rPr>
              <w:t>abaixo</w:t>
            </w:r>
            <w:proofErr w:type="spellEnd"/>
            <w:r w:rsidRPr="00A25FA0">
              <w:rPr>
                <w:rStyle w:val="normaltextrun"/>
                <w:rFonts w:ascii="Times New Roman" w:hAnsi="Times New Roman" w:cs="Times New Roman"/>
                <w:color w:val="000000" w:themeColor="text1"/>
                <w:sz w:val="20"/>
                <w:szCs w:val="20"/>
              </w:rPr>
              <w:t>.</w:t>
            </w:r>
          </w:p>
          <w:p w14:paraId="60292E87" w14:textId="77777777" w:rsidR="00F16744" w:rsidRPr="00A25FA0" w:rsidRDefault="00F16744" w:rsidP="00F16744">
            <w:pPr>
              <w:spacing w:line="300" w:lineRule="auto"/>
              <w:jc w:val="both"/>
              <w:rPr>
                <w:rFonts w:ascii="Times New Roman" w:hAnsi="Times New Roman" w:cs="Times New Roman"/>
                <w:color w:val="000000" w:themeColor="text1"/>
                <w:sz w:val="20"/>
                <w:szCs w:val="20"/>
              </w:rPr>
            </w:pPr>
          </w:p>
          <w:p w14:paraId="26EAE329" w14:textId="77777777" w:rsidR="00F16744" w:rsidRPr="00A25FA0" w:rsidRDefault="00F16744" w:rsidP="00F16744">
            <w:pPr>
              <w:spacing w:line="300" w:lineRule="auto"/>
              <w:ind w:left="687"/>
              <w:jc w:val="both"/>
              <w:rPr>
                <w:rFonts w:ascii="Times New Roman" w:eastAsia="Times New Roman" w:hAnsi="Times New Roman" w:cs="Times New Roman"/>
                <w:color w:val="000000" w:themeColor="text1"/>
                <w:sz w:val="20"/>
                <w:szCs w:val="20"/>
                <w:lang w:eastAsia="pt-BR"/>
              </w:rPr>
            </w:pPr>
            <w:proofErr w:type="spellStart"/>
            <w:r w:rsidRPr="00A25FA0">
              <w:rPr>
                <w:rFonts w:ascii="Times New Roman" w:hAnsi="Times New Roman" w:cs="Times New Roman"/>
                <w:color w:val="000000" w:themeColor="text1"/>
                <w:sz w:val="20"/>
                <w:szCs w:val="20"/>
              </w:rPr>
              <w:t>Considerando</w:t>
            </w:r>
            <w:proofErr w:type="spellEnd"/>
            <w:r w:rsidRPr="00A25FA0">
              <w:rPr>
                <w:rFonts w:ascii="Times New Roman" w:hAnsi="Times New Roman" w:cs="Times New Roman"/>
                <w:color w:val="000000" w:themeColor="text1"/>
                <w:sz w:val="20"/>
                <w:szCs w:val="20"/>
              </w:rPr>
              <w:t xml:space="preserve"> o </w:t>
            </w:r>
            <w:proofErr w:type="spellStart"/>
            <w:r w:rsidRPr="00A25FA0">
              <w:rPr>
                <w:rFonts w:ascii="Times New Roman" w:hAnsi="Times New Roman" w:cs="Times New Roman"/>
                <w:color w:val="000000" w:themeColor="text1"/>
                <w:sz w:val="20"/>
                <w:szCs w:val="20"/>
              </w:rPr>
              <w:t>não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retorno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ou</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recebimento</w:t>
            </w:r>
            <w:proofErr w:type="spellEnd"/>
            <w:r w:rsidRPr="00A25FA0">
              <w:rPr>
                <w:rFonts w:ascii="Times New Roman" w:hAnsi="Times New Roman" w:cs="Times New Roman"/>
                <w:color w:val="000000" w:themeColor="text1"/>
                <w:sz w:val="20"/>
                <w:szCs w:val="20"/>
              </w:rPr>
              <w:t xml:space="preserve"> da </w:t>
            </w:r>
            <w:proofErr w:type="spellStart"/>
            <w:r w:rsidRPr="00A25FA0">
              <w:rPr>
                <w:rFonts w:ascii="Times New Roman" w:hAnsi="Times New Roman" w:cs="Times New Roman"/>
                <w:color w:val="000000" w:themeColor="text1"/>
                <w:sz w:val="20"/>
                <w:szCs w:val="20"/>
              </w:rPr>
              <w:t>solicitação</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complementação</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informações</w:t>
            </w:r>
            <w:proofErr w:type="spellEnd"/>
            <w:r w:rsidRPr="00A25FA0">
              <w:rPr>
                <w:rFonts w:ascii="Times New Roman" w:hAnsi="Times New Roman" w:cs="Times New Roman"/>
                <w:color w:val="000000" w:themeColor="text1"/>
                <w:sz w:val="20"/>
                <w:szCs w:val="20"/>
              </w:rPr>
              <w:t xml:space="preserve"> pela </w:t>
            </w:r>
            <w:proofErr w:type="spellStart"/>
            <w:r w:rsidRPr="00A25FA0">
              <w:rPr>
                <w:rFonts w:ascii="Times New Roman" w:hAnsi="Times New Roman" w:cs="Times New Roman"/>
                <w:color w:val="000000" w:themeColor="text1"/>
                <w:sz w:val="20"/>
                <w:szCs w:val="20"/>
              </w:rPr>
              <w:t>solicitante</w:t>
            </w:r>
            <w:proofErr w:type="spellEnd"/>
            <w:r w:rsidRPr="00A25FA0">
              <w:rPr>
                <w:rFonts w:ascii="Times New Roman" w:hAnsi="Times New Roman" w:cs="Times New Roman"/>
                <w:color w:val="000000" w:themeColor="text1"/>
                <w:sz w:val="20"/>
                <w:szCs w:val="20"/>
              </w:rPr>
              <w:t xml:space="preserve"> Sra. </w:t>
            </w:r>
            <w:r w:rsidRPr="00A25FA0">
              <w:rPr>
                <w:rFonts w:ascii="Times New Roman" w:eastAsia="Times New Roman" w:hAnsi="Times New Roman" w:cs="Times New Roman"/>
                <w:color w:val="000000" w:themeColor="text1"/>
                <w:sz w:val="20"/>
                <w:szCs w:val="20"/>
                <w:lang w:eastAsia="pt-BR"/>
              </w:rPr>
              <w:t xml:space="preserve">Carla González Ramos, </w:t>
            </w:r>
            <w:proofErr w:type="spellStart"/>
            <w:r w:rsidRPr="00A25FA0">
              <w:rPr>
                <w:rFonts w:ascii="Times New Roman" w:eastAsia="Times New Roman" w:hAnsi="Times New Roman" w:cs="Times New Roman"/>
                <w:color w:val="000000" w:themeColor="text1"/>
                <w:sz w:val="20"/>
                <w:szCs w:val="20"/>
                <w:lang w:eastAsia="pt-BR"/>
              </w:rPr>
              <w:t>solicito</w:t>
            </w:r>
            <w:proofErr w:type="spellEnd"/>
            <w:r w:rsidRPr="00A25FA0">
              <w:rPr>
                <w:rFonts w:ascii="Times New Roman" w:eastAsia="Times New Roman" w:hAnsi="Times New Roman" w:cs="Times New Roman"/>
                <w:color w:val="000000" w:themeColor="text1"/>
                <w:sz w:val="20"/>
                <w:szCs w:val="20"/>
                <w:lang w:eastAsia="pt-BR"/>
              </w:rPr>
              <w:t xml:space="preserve"> o </w:t>
            </w:r>
            <w:proofErr w:type="spellStart"/>
            <w:r w:rsidRPr="00A25FA0">
              <w:rPr>
                <w:rFonts w:ascii="Times New Roman" w:eastAsia="Times New Roman" w:hAnsi="Times New Roman" w:cs="Times New Roman"/>
                <w:color w:val="000000" w:themeColor="text1"/>
                <w:sz w:val="20"/>
                <w:szCs w:val="20"/>
                <w:lang w:eastAsia="pt-BR"/>
              </w:rPr>
              <w:t>encaminhamento</w:t>
            </w:r>
            <w:proofErr w:type="spellEnd"/>
            <w:r w:rsidRPr="00A25FA0">
              <w:rPr>
                <w:rFonts w:ascii="Times New Roman" w:eastAsia="Times New Roman" w:hAnsi="Times New Roman" w:cs="Times New Roman"/>
                <w:color w:val="000000" w:themeColor="text1"/>
                <w:sz w:val="20"/>
                <w:szCs w:val="20"/>
                <w:lang w:eastAsia="pt-BR"/>
              </w:rPr>
              <w:t xml:space="preserve"> de </w:t>
            </w:r>
            <w:proofErr w:type="spellStart"/>
            <w:r w:rsidRPr="00A25FA0">
              <w:rPr>
                <w:rFonts w:ascii="Times New Roman" w:eastAsia="Times New Roman" w:hAnsi="Times New Roman" w:cs="Times New Roman"/>
                <w:color w:val="000000" w:themeColor="text1"/>
                <w:sz w:val="20"/>
                <w:szCs w:val="20"/>
                <w:lang w:eastAsia="pt-BR"/>
              </w:rPr>
              <w:t>correspondência</w:t>
            </w:r>
            <w:proofErr w:type="spellEnd"/>
            <w:r w:rsidRPr="00A25FA0">
              <w:rPr>
                <w:rFonts w:ascii="Times New Roman" w:eastAsia="Times New Roman" w:hAnsi="Times New Roman" w:cs="Times New Roman"/>
                <w:color w:val="000000" w:themeColor="text1"/>
                <w:sz w:val="20"/>
                <w:szCs w:val="20"/>
                <w:lang w:eastAsia="pt-BR"/>
              </w:rPr>
              <w:t xml:space="preserve"> </w:t>
            </w:r>
            <w:proofErr w:type="spellStart"/>
            <w:r w:rsidRPr="00A25FA0">
              <w:rPr>
                <w:rFonts w:ascii="Times New Roman" w:eastAsia="Times New Roman" w:hAnsi="Times New Roman" w:cs="Times New Roman"/>
                <w:color w:val="000000" w:themeColor="text1"/>
                <w:sz w:val="20"/>
                <w:szCs w:val="20"/>
                <w:lang w:eastAsia="pt-BR"/>
              </w:rPr>
              <w:t>física</w:t>
            </w:r>
            <w:proofErr w:type="spellEnd"/>
            <w:r w:rsidRPr="00A25FA0">
              <w:rPr>
                <w:rFonts w:ascii="Times New Roman" w:eastAsia="Times New Roman" w:hAnsi="Times New Roman" w:cs="Times New Roman"/>
                <w:color w:val="000000" w:themeColor="text1"/>
                <w:sz w:val="20"/>
                <w:szCs w:val="20"/>
                <w:lang w:eastAsia="pt-BR"/>
              </w:rPr>
              <w:t xml:space="preserve"> à </w:t>
            </w:r>
            <w:proofErr w:type="spellStart"/>
            <w:r w:rsidRPr="00A25FA0">
              <w:rPr>
                <w:rFonts w:ascii="Times New Roman" w:eastAsia="Times New Roman" w:hAnsi="Times New Roman" w:cs="Times New Roman"/>
                <w:color w:val="000000" w:themeColor="text1"/>
                <w:sz w:val="20"/>
                <w:szCs w:val="20"/>
                <w:lang w:eastAsia="pt-BR"/>
              </w:rPr>
              <w:t>mesma</w:t>
            </w:r>
            <w:proofErr w:type="spellEnd"/>
            <w:r w:rsidRPr="00A25FA0">
              <w:rPr>
                <w:rFonts w:ascii="Times New Roman" w:eastAsia="Times New Roman" w:hAnsi="Times New Roman" w:cs="Times New Roman"/>
                <w:color w:val="000000" w:themeColor="text1"/>
                <w:sz w:val="20"/>
                <w:szCs w:val="20"/>
                <w:lang w:eastAsia="pt-BR"/>
              </w:rPr>
              <w:t xml:space="preserve"> com </w:t>
            </w:r>
            <w:proofErr w:type="spellStart"/>
            <w:r w:rsidRPr="00A25FA0">
              <w:rPr>
                <w:rFonts w:ascii="Times New Roman" w:eastAsia="Times New Roman" w:hAnsi="Times New Roman" w:cs="Times New Roman"/>
                <w:color w:val="000000" w:themeColor="text1"/>
                <w:sz w:val="20"/>
                <w:szCs w:val="20"/>
                <w:lang w:eastAsia="pt-BR"/>
              </w:rPr>
              <w:t>objetivo</w:t>
            </w:r>
            <w:proofErr w:type="spellEnd"/>
            <w:r w:rsidRPr="00A25FA0">
              <w:rPr>
                <w:rFonts w:ascii="Times New Roman" w:eastAsia="Times New Roman" w:hAnsi="Times New Roman" w:cs="Times New Roman"/>
                <w:color w:val="000000" w:themeColor="text1"/>
                <w:sz w:val="20"/>
                <w:szCs w:val="20"/>
                <w:lang w:eastAsia="pt-BR"/>
              </w:rPr>
              <w:t xml:space="preserve"> de:</w:t>
            </w:r>
          </w:p>
          <w:p w14:paraId="1C1967E0" w14:textId="77777777" w:rsidR="00F16744" w:rsidRPr="00A25FA0" w:rsidRDefault="00F16744" w:rsidP="00F16744">
            <w:pPr>
              <w:pStyle w:val="PargrafodaLista"/>
              <w:numPr>
                <w:ilvl w:val="0"/>
                <w:numId w:val="48"/>
              </w:numPr>
              <w:ind w:left="687" w:firstLine="0"/>
              <w:rPr>
                <w:rFonts w:ascii="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Esclarecer</w:t>
            </w:r>
            <w:proofErr w:type="spellEnd"/>
            <w:r w:rsidRPr="00A25FA0">
              <w:rPr>
                <w:rFonts w:ascii="Times New Roman" w:hAnsi="Times New Roman" w:cs="Times New Roman"/>
                <w:color w:val="000000" w:themeColor="text1"/>
                <w:sz w:val="20"/>
                <w:szCs w:val="20"/>
              </w:rPr>
              <w:t xml:space="preserve"> à </w:t>
            </w:r>
            <w:proofErr w:type="spellStart"/>
            <w:r w:rsidRPr="00A25FA0">
              <w:rPr>
                <w:rFonts w:ascii="Times New Roman" w:hAnsi="Times New Roman" w:cs="Times New Roman"/>
                <w:color w:val="000000" w:themeColor="text1"/>
                <w:sz w:val="20"/>
                <w:szCs w:val="20"/>
              </w:rPr>
              <w:t>solicitante</w:t>
            </w:r>
            <w:proofErr w:type="spellEnd"/>
            <w:r w:rsidRPr="00A25FA0">
              <w:rPr>
                <w:rFonts w:ascii="Times New Roman" w:hAnsi="Times New Roman" w:cs="Times New Roman"/>
                <w:color w:val="000000" w:themeColor="text1"/>
                <w:sz w:val="20"/>
                <w:szCs w:val="20"/>
              </w:rPr>
              <w:t xml:space="preserve">, Sra. Carla González Ramos, que </w:t>
            </w:r>
            <w:proofErr w:type="spellStart"/>
            <w:r w:rsidRPr="00A25FA0">
              <w:rPr>
                <w:rFonts w:ascii="Times New Roman" w:hAnsi="Times New Roman" w:cs="Times New Roman"/>
                <w:color w:val="000000" w:themeColor="text1"/>
                <w:sz w:val="20"/>
                <w:szCs w:val="20"/>
              </w:rPr>
              <w:t>não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foram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identificadas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disciplinas</w:t>
            </w:r>
            <w:proofErr w:type="spellEnd"/>
            <w:r w:rsidRPr="00A25FA0">
              <w:rPr>
                <w:rFonts w:ascii="Times New Roman" w:hAnsi="Times New Roman" w:cs="Times New Roman"/>
                <w:color w:val="000000" w:themeColor="text1"/>
                <w:sz w:val="20"/>
                <w:szCs w:val="20"/>
              </w:rPr>
              <w:t xml:space="preserve"> que </w:t>
            </w:r>
            <w:proofErr w:type="spellStart"/>
            <w:r w:rsidRPr="00A25FA0">
              <w:rPr>
                <w:rFonts w:ascii="Times New Roman" w:hAnsi="Times New Roman" w:cs="Times New Roman"/>
                <w:color w:val="000000" w:themeColor="text1"/>
                <w:sz w:val="20"/>
                <w:szCs w:val="20"/>
              </w:rPr>
              <w:t>abordem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conteúdos</w:t>
            </w:r>
            <w:proofErr w:type="spellEnd"/>
            <w:r w:rsidRPr="00A25FA0">
              <w:rPr>
                <w:rFonts w:ascii="Times New Roman" w:hAnsi="Times New Roman" w:cs="Times New Roman"/>
                <w:color w:val="000000" w:themeColor="text1"/>
                <w:sz w:val="20"/>
                <w:szCs w:val="20"/>
              </w:rPr>
              <w:t xml:space="preserve"> dos </w:t>
            </w:r>
            <w:proofErr w:type="spellStart"/>
            <w:r w:rsidRPr="00A25FA0">
              <w:rPr>
                <w:rFonts w:ascii="Times New Roman" w:hAnsi="Times New Roman" w:cs="Times New Roman"/>
                <w:color w:val="000000" w:themeColor="text1"/>
                <w:sz w:val="20"/>
                <w:szCs w:val="20"/>
              </w:rPr>
              <w:t>núcleos</w:t>
            </w:r>
            <w:proofErr w:type="spellEnd"/>
            <w:r w:rsidRPr="00A25FA0">
              <w:rPr>
                <w:rFonts w:ascii="Times New Roman" w:hAnsi="Times New Roman" w:cs="Times New Roman"/>
                <w:color w:val="000000" w:themeColor="text1"/>
                <w:sz w:val="20"/>
                <w:szCs w:val="20"/>
              </w:rPr>
              <w:t xml:space="preserve"> de </w:t>
            </w:r>
            <w:proofErr w:type="spellStart"/>
            <w:r w:rsidRPr="00A25FA0">
              <w:rPr>
                <w:rFonts w:ascii="Times New Roman" w:hAnsi="Times New Roman" w:cs="Times New Roman"/>
                <w:color w:val="000000" w:themeColor="text1"/>
                <w:sz w:val="20"/>
                <w:szCs w:val="20"/>
              </w:rPr>
              <w:t>conhecimentos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profissionais</w:t>
            </w:r>
            <w:proofErr w:type="spellEnd"/>
            <w:r w:rsidRPr="00A25FA0">
              <w:rPr>
                <w:rFonts w:ascii="Times New Roman" w:hAnsi="Times New Roman" w:cs="Times New Roman"/>
                <w:color w:val="000000" w:themeColor="text1"/>
                <w:sz w:val="20"/>
                <w:szCs w:val="20"/>
              </w:rPr>
              <w:t xml:space="preserve"> das </w:t>
            </w:r>
            <w:proofErr w:type="spellStart"/>
            <w:r w:rsidRPr="00A25FA0">
              <w:rPr>
                <w:rFonts w:ascii="Times New Roman" w:hAnsi="Times New Roman" w:cs="Times New Roman"/>
                <w:color w:val="000000" w:themeColor="text1"/>
                <w:sz w:val="20"/>
                <w:szCs w:val="20"/>
              </w:rPr>
              <w:t>Diretrizes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Curriculares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Nacionais</w:t>
            </w:r>
            <w:proofErr w:type="spellEnd"/>
            <w:r w:rsidRPr="00A25FA0">
              <w:rPr>
                <w:rFonts w:ascii="Times New Roman" w:hAnsi="Times New Roman" w:cs="Times New Roman"/>
                <w:color w:val="000000" w:themeColor="text1"/>
                <w:sz w:val="20"/>
                <w:szCs w:val="20"/>
              </w:rPr>
              <w:t>:</w:t>
            </w:r>
          </w:p>
          <w:p w14:paraId="15B2B6E6" w14:textId="77777777" w:rsidR="00F16744" w:rsidRPr="00A25FA0" w:rsidRDefault="00F16744" w:rsidP="00F16744">
            <w:pPr>
              <w:pStyle w:val="PargrafodaLista"/>
              <w:ind w:left="687"/>
              <w:rPr>
                <w:rFonts w:ascii="Times New Roman" w:hAnsi="Times New Roman" w:cs="Times New Roman"/>
                <w:color w:val="000000" w:themeColor="text1"/>
                <w:sz w:val="20"/>
                <w:szCs w:val="20"/>
              </w:rPr>
            </w:pPr>
          </w:p>
          <w:p w14:paraId="041F43B7" w14:textId="77777777" w:rsidR="00F16744" w:rsidRPr="00A25FA0" w:rsidRDefault="00F16744" w:rsidP="00F16744">
            <w:pPr>
              <w:pStyle w:val="PargrafodaLista"/>
              <w:ind w:left="687"/>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 xml:space="preserve">a) Técnicas e </w:t>
            </w:r>
            <w:proofErr w:type="spellStart"/>
            <w:r w:rsidRPr="00A25FA0">
              <w:rPr>
                <w:rFonts w:ascii="Times New Roman" w:hAnsi="Times New Roman" w:cs="Times New Roman"/>
                <w:color w:val="000000" w:themeColor="text1"/>
                <w:sz w:val="20"/>
                <w:szCs w:val="20"/>
              </w:rPr>
              <w:t>Retrospectivas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como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projeto</w:t>
            </w:r>
            <w:proofErr w:type="spellEnd"/>
            <w:r w:rsidRPr="00A25FA0">
              <w:rPr>
                <w:rFonts w:ascii="Times New Roman" w:hAnsi="Times New Roman" w:cs="Times New Roman"/>
                <w:color w:val="000000" w:themeColor="text1"/>
                <w:sz w:val="20"/>
                <w:szCs w:val="20"/>
              </w:rPr>
              <w:t xml:space="preserve"> e </w:t>
            </w:r>
            <w:proofErr w:type="spellStart"/>
            <w:r w:rsidRPr="00A25FA0">
              <w:rPr>
                <w:rFonts w:ascii="Times New Roman" w:hAnsi="Times New Roman" w:cs="Times New Roman"/>
                <w:color w:val="000000" w:themeColor="text1"/>
                <w:sz w:val="20"/>
                <w:szCs w:val="20"/>
              </w:rPr>
              <w:t>execução</w:t>
            </w:r>
            <w:proofErr w:type="spellEnd"/>
            <w:r w:rsidRPr="00A25FA0">
              <w:rPr>
                <w:rFonts w:ascii="Times New Roman" w:hAnsi="Times New Roman" w:cs="Times New Roman"/>
                <w:color w:val="000000" w:themeColor="text1"/>
                <w:sz w:val="20"/>
                <w:szCs w:val="20"/>
              </w:rPr>
              <w:t xml:space="preserve"> no Patrimônio </w:t>
            </w:r>
            <w:proofErr w:type="spellStart"/>
            <w:r w:rsidRPr="00A25FA0">
              <w:rPr>
                <w:rFonts w:ascii="Times New Roman" w:hAnsi="Times New Roman" w:cs="Times New Roman"/>
                <w:color w:val="000000" w:themeColor="text1"/>
                <w:sz w:val="20"/>
                <w:szCs w:val="20"/>
              </w:rPr>
              <w:t>Histórico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seja</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ele</w:t>
            </w:r>
            <w:proofErr w:type="spellEnd"/>
            <w:r w:rsidRPr="00A25FA0">
              <w:rPr>
                <w:rFonts w:ascii="Times New Roman" w:hAnsi="Times New Roman" w:cs="Times New Roman"/>
                <w:color w:val="000000" w:themeColor="text1"/>
                <w:sz w:val="20"/>
                <w:szCs w:val="20"/>
              </w:rPr>
              <w:t xml:space="preserve"> cultural, </w:t>
            </w:r>
            <w:proofErr w:type="spellStart"/>
            <w:r w:rsidRPr="00A25FA0">
              <w:rPr>
                <w:rFonts w:ascii="Times New Roman" w:hAnsi="Times New Roman" w:cs="Times New Roman"/>
                <w:color w:val="000000" w:themeColor="text1"/>
                <w:sz w:val="20"/>
                <w:szCs w:val="20"/>
              </w:rPr>
              <w:t>artístico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arquitetônico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urbanístico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paisagístico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monumentos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ou</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edificações</w:t>
            </w:r>
            <w:proofErr w:type="spellEnd"/>
            <w:r w:rsidRPr="00A25FA0">
              <w:rPr>
                <w:rFonts w:ascii="Times New Roman" w:hAnsi="Times New Roman" w:cs="Times New Roman"/>
                <w:color w:val="000000" w:themeColor="text1"/>
                <w:sz w:val="20"/>
                <w:szCs w:val="20"/>
              </w:rPr>
              <w:t xml:space="preserve">, conjuntos e </w:t>
            </w:r>
            <w:proofErr w:type="spellStart"/>
            <w:r w:rsidRPr="00A25FA0">
              <w:rPr>
                <w:rFonts w:ascii="Times New Roman" w:hAnsi="Times New Roman" w:cs="Times New Roman"/>
                <w:color w:val="000000" w:themeColor="text1"/>
                <w:sz w:val="20"/>
                <w:szCs w:val="20"/>
              </w:rPr>
              <w:t>cidades</w:t>
            </w:r>
            <w:proofErr w:type="spellEnd"/>
            <w:r w:rsidRPr="00A25FA0">
              <w:rPr>
                <w:rFonts w:ascii="Times New Roman" w:hAnsi="Times New Roman" w:cs="Times New Roman"/>
                <w:color w:val="000000" w:themeColor="text1"/>
                <w:sz w:val="20"/>
                <w:szCs w:val="20"/>
              </w:rPr>
              <w:t xml:space="preserve">); e </w:t>
            </w:r>
          </w:p>
          <w:p w14:paraId="3E7572C3" w14:textId="77777777" w:rsidR="00F16744" w:rsidRPr="00A25FA0" w:rsidRDefault="00F16744" w:rsidP="00F16744">
            <w:pPr>
              <w:pStyle w:val="PargrafodaLista"/>
              <w:ind w:left="687"/>
              <w:rPr>
                <w:rFonts w:ascii="Times New Roman" w:hAnsi="Times New Roman" w:cs="Times New Roman"/>
                <w:color w:val="000000" w:themeColor="text1"/>
                <w:sz w:val="20"/>
                <w:szCs w:val="20"/>
              </w:rPr>
            </w:pPr>
          </w:p>
          <w:p w14:paraId="3AC06DEB" w14:textId="77777777" w:rsidR="00F16744" w:rsidRPr="00A25FA0" w:rsidRDefault="00F16744" w:rsidP="00F16744">
            <w:pPr>
              <w:pStyle w:val="PargrafodaLista"/>
              <w:ind w:left="687"/>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rPr>
              <w:t xml:space="preserve">b) </w:t>
            </w:r>
            <w:proofErr w:type="spellStart"/>
            <w:r w:rsidRPr="00A25FA0">
              <w:rPr>
                <w:rFonts w:ascii="Times New Roman" w:hAnsi="Times New Roman" w:cs="Times New Roman"/>
                <w:color w:val="000000" w:themeColor="text1"/>
                <w:sz w:val="20"/>
                <w:szCs w:val="20"/>
              </w:rPr>
              <w:t>Topografia</w:t>
            </w:r>
            <w:proofErr w:type="spellEnd"/>
            <w:r w:rsidRPr="00A25FA0">
              <w:rPr>
                <w:rFonts w:ascii="Times New Roman" w:hAnsi="Times New Roman" w:cs="Times New Roman"/>
                <w:color w:val="000000" w:themeColor="text1"/>
                <w:sz w:val="20"/>
                <w:szCs w:val="20"/>
              </w:rPr>
              <w:t xml:space="preserve">. </w:t>
            </w:r>
          </w:p>
          <w:p w14:paraId="0345AA5D" w14:textId="77777777" w:rsidR="00F16744" w:rsidRPr="00A25FA0" w:rsidRDefault="00F16744" w:rsidP="00F16744">
            <w:pPr>
              <w:pStyle w:val="PargrafodaLista"/>
              <w:ind w:left="687"/>
              <w:rPr>
                <w:rFonts w:ascii="Times New Roman" w:hAnsi="Times New Roman" w:cs="Times New Roman"/>
                <w:color w:val="000000" w:themeColor="text1"/>
                <w:sz w:val="20"/>
                <w:szCs w:val="20"/>
              </w:rPr>
            </w:pPr>
          </w:p>
          <w:p w14:paraId="4D996331" w14:textId="16B84582" w:rsidR="00F16744" w:rsidRPr="00A25FA0" w:rsidRDefault="00F16744" w:rsidP="00F16744">
            <w:pPr>
              <w:pStyle w:val="PargrafodaLista"/>
              <w:numPr>
                <w:ilvl w:val="0"/>
                <w:numId w:val="48"/>
              </w:numPr>
              <w:spacing w:line="360" w:lineRule="auto"/>
              <w:ind w:left="687" w:firstLine="0"/>
              <w:rPr>
                <w:rFonts w:ascii="Times New Roman" w:hAnsi="Times New Roman" w:cs="Times New Roman"/>
                <w:color w:val="000000" w:themeColor="text1"/>
                <w:sz w:val="20"/>
                <w:szCs w:val="20"/>
              </w:rPr>
            </w:pPr>
            <w:proofErr w:type="spellStart"/>
            <w:r w:rsidRPr="00A25FA0">
              <w:rPr>
                <w:rFonts w:ascii="Times New Roman" w:hAnsi="Times New Roman" w:cs="Times New Roman"/>
                <w:color w:val="000000" w:themeColor="text1"/>
                <w:sz w:val="20"/>
                <w:szCs w:val="20"/>
              </w:rPr>
              <w:t>Intimar</w:t>
            </w:r>
            <w:proofErr w:type="spellEnd"/>
            <w:r w:rsidRPr="00A25FA0">
              <w:rPr>
                <w:rFonts w:ascii="Times New Roman" w:hAnsi="Times New Roman" w:cs="Times New Roman"/>
                <w:color w:val="000000" w:themeColor="text1"/>
                <w:sz w:val="20"/>
                <w:szCs w:val="20"/>
              </w:rPr>
              <w:t xml:space="preserve"> à </w:t>
            </w:r>
            <w:proofErr w:type="spellStart"/>
            <w:r w:rsidRPr="00A25FA0">
              <w:rPr>
                <w:rFonts w:ascii="Times New Roman" w:hAnsi="Times New Roman" w:cs="Times New Roman"/>
                <w:color w:val="000000" w:themeColor="text1"/>
                <w:sz w:val="20"/>
                <w:szCs w:val="20"/>
              </w:rPr>
              <w:t>parte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interessada</w:t>
            </w:r>
            <w:proofErr w:type="spellEnd"/>
            <w:r w:rsidRPr="00A25FA0">
              <w:rPr>
                <w:rFonts w:ascii="Times New Roman" w:hAnsi="Times New Roman" w:cs="Times New Roman"/>
                <w:color w:val="000000" w:themeColor="text1"/>
                <w:sz w:val="20"/>
                <w:szCs w:val="20"/>
              </w:rPr>
              <w:t xml:space="preserve"> que </w:t>
            </w:r>
            <w:proofErr w:type="spellStart"/>
            <w:r w:rsidRPr="00A25FA0">
              <w:rPr>
                <w:rFonts w:ascii="Times New Roman" w:hAnsi="Times New Roman" w:cs="Times New Roman"/>
                <w:color w:val="000000" w:themeColor="text1"/>
                <w:sz w:val="20"/>
                <w:szCs w:val="20"/>
              </w:rPr>
              <w:t>indique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aonde</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constam</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referidos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conteúdos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nos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documentos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constantes</w:t>
            </w:r>
            <w:proofErr w:type="spellEnd"/>
            <w:r w:rsidRPr="00A25FA0">
              <w:rPr>
                <w:rFonts w:ascii="Times New Roman" w:hAnsi="Times New Roman" w:cs="Times New Roman"/>
                <w:color w:val="000000" w:themeColor="text1"/>
                <w:sz w:val="20"/>
                <w:szCs w:val="20"/>
              </w:rPr>
              <w:t xml:space="preserve"> no </w:t>
            </w:r>
            <w:proofErr w:type="spellStart"/>
            <w:r w:rsidRPr="00A25FA0">
              <w:rPr>
                <w:rFonts w:ascii="Times New Roman" w:hAnsi="Times New Roman" w:cs="Times New Roman"/>
                <w:color w:val="000000" w:themeColor="text1"/>
                <w:sz w:val="20"/>
                <w:szCs w:val="20"/>
              </w:rPr>
              <w:t>processo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ou</w:t>
            </w:r>
            <w:proofErr w:type="spellEnd"/>
            <w:r w:rsidRPr="00A25FA0">
              <w:rPr>
                <w:rFonts w:ascii="Times New Roman" w:hAnsi="Times New Roman" w:cs="Times New Roman"/>
                <w:color w:val="000000" w:themeColor="text1"/>
                <w:sz w:val="20"/>
                <w:szCs w:val="20"/>
              </w:rPr>
              <w:t xml:space="preserve"> que </w:t>
            </w:r>
            <w:proofErr w:type="spellStart"/>
            <w:r w:rsidRPr="00A25FA0">
              <w:rPr>
                <w:rFonts w:ascii="Times New Roman" w:hAnsi="Times New Roman" w:cs="Times New Roman"/>
                <w:color w:val="000000" w:themeColor="text1"/>
                <w:sz w:val="20"/>
                <w:szCs w:val="20"/>
              </w:rPr>
              <w:t>os</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apresente</w:t>
            </w:r>
            <w:proofErr w:type="spellEnd"/>
            <w:r w:rsidRPr="00A25FA0">
              <w:rPr>
                <w:rFonts w:ascii="Times New Roman" w:hAnsi="Times New Roman" w:cs="Times New Roman"/>
                <w:color w:val="000000" w:themeColor="text1"/>
                <w:sz w:val="20"/>
                <w:szCs w:val="20"/>
              </w:rPr>
              <w:t xml:space="preserve"> com </w:t>
            </w:r>
            <w:proofErr w:type="spellStart"/>
            <w:r w:rsidRPr="00A25FA0">
              <w:rPr>
                <w:rFonts w:ascii="Times New Roman" w:hAnsi="Times New Roman" w:cs="Times New Roman"/>
                <w:color w:val="000000" w:themeColor="text1"/>
                <w:sz w:val="20"/>
                <w:szCs w:val="20"/>
              </w:rPr>
              <w:t>documentação</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lastRenderedPageBreak/>
              <w:t>complementar</w:t>
            </w:r>
            <w:proofErr w:type="spellEnd"/>
            <w:r w:rsidRPr="00A25FA0">
              <w:rPr>
                <w:rFonts w:ascii="Times New Roman" w:hAnsi="Times New Roman" w:cs="Times New Roman"/>
                <w:color w:val="000000" w:themeColor="text1"/>
                <w:sz w:val="20"/>
                <w:szCs w:val="20"/>
              </w:rPr>
              <w:t>.</w:t>
            </w:r>
          </w:p>
        </w:tc>
      </w:tr>
    </w:tbl>
    <w:p w14:paraId="1E73EA24" w14:textId="77777777" w:rsidR="009874F8" w:rsidRPr="00A25FA0" w:rsidRDefault="009874F8" w:rsidP="003A30E4">
      <w:pPr>
        <w:jc w:val="both"/>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A25FA0" w:rsidRPr="00A25FA0" w14:paraId="58CD7BB3" w14:textId="77777777" w:rsidTr="007B6700">
        <w:trPr>
          <w:trHeight w:val="330"/>
        </w:trPr>
        <w:tc>
          <w:tcPr>
            <w:tcW w:w="2146" w:type="dxa"/>
            <w:tcBorders>
              <w:top w:val="single" w:sz="4" w:space="0" w:color="auto"/>
            </w:tcBorders>
            <w:shd w:val="clear" w:color="auto" w:fill="D9D9D9" w:themeFill="background1" w:themeFillShade="D9"/>
            <w:vAlign w:val="center"/>
          </w:tcPr>
          <w:p w14:paraId="4BB21077" w14:textId="77777777" w:rsidR="009F710C" w:rsidRPr="00A25FA0" w:rsidRDefault="009F710C"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092E85BE" w14:textId="5CB38ABB" w:rsidR="009F710C" w:rsidRPr="00A25FA0" w:rsidRDefault="009F710C" w:rsidP="003A30E4">
            <w:pPr>
              <w:widowControl/>
              <w:spacing w:after="120"/>
              <w:jc w:val="both"/>
              <w:rPr>
                <w:rFonts w:ascii="Times New Roman" w:eastAsia="Times New Roman" w:hAnsi="Times New Roman" w:cs="Times New Roman"/>
                <w:color w:val="000000" w:themeColor="text1"/>
                <w:sz w:val="20"/>
                <w:szCs w:val="20"/>
                <w:lang w:val="pt-BR"/>
              </w:rPr>
            </w:pPr>
            <w:r w:rsidRPr="00A25FA0">
              <w:rPr>
                <w:rFonts w:ascii="Times New Roman" w:hAnsi="Times New Roman" w:cs="Times New Roman"/>
                <w:b/>
                <w:color w:val="000000" w:themeColor="text1"/>
                <w:sz w:val="20"/>
                <w:szCs w:val="20"/>
                <w:lang w:val="pt-BR"/>
              </w:rPr>
              <w:t>3.</w:t>
            </w:r>
            <w:r w:rsidR="00245470" w:rsidRPr="00A25FA0">
              <w:rPr>
                <w:rFonts w:ascii="Times New Roman" w:hAnsi="Times New Roman" w:cs="Times New Roman"/>
                <w:b/>
                <w:color w:val="000000" w:themeColor="text1"/>
                <w:sz w:val="20"/>
                <w:szCs w:val="20"/>
                <w:lang w:val="pt-BR"/>
              </w:rPr>
              <w:t>8</w:t>
            </w:r>
            <w:r w:rsidRPr="00A25FA0">
              <w:rPr>
                <w:rFonts w:ascii="Times New Roman" w:hAnsi="Times New Roman" w:cs="Times New Roman"/>
                <w:b/>
                <w:color w:val="000000" w:themeColor="text1"/>
                <w:sz w:val="20"/>
                <w:szCs w:val="20"/>
                <w:lang w:val="pt-BR"/>
              </w:rPr>
              <w:t xml:space="preserve"> </w:t>
            </w:r>
            <w:bookmarkStart w:id="22" w:name="_Hlk111625705"/>
            <w:r w:rsidR="00B93A86" w:rsidRPr="00A25FA0">
              <w:rPr>
                <w:rFonts w:ascii="Times New Roman" w:hAnsi="Times New Roman" w:cs="Times New Roman"/>
                <w:b/>
                <w:color w:val="000000" w:themeColor="text1"/>
                <w:sz w:val="20"/>
                <w:szCs w:val="20"/>
                <w:lang w:val="pt-BR"/>
              </w:rPr>
              <w:t>Registros</w:t>
            </w:r>
            <w:r w:rsidRPr="00A25FA0">
              <w:rPr>
                <w:rFonts w:ascii="Times New Roman" w:hAnsi="Times New Roman" w:cs="Times New Roman"/>
                <w:b/>
                <w:color w:val="000000" w:themeColor="text1"/>
                <w:sz w:val="20"/>
                <w:szCs w:val="20"/>
                <w:lang w:val="pt-BR"/>
              </w:rPr>
              <w:t xml:space="preserve"> de egressos de cursos de arquitetura e urbanismo EAD.</w:t>
            </w:r>
            <w:bookmarkEnd w:id="22"/>
          </w:p>
        </w:tc>
      </w:tr>
      <w:tr w:rsidR="00A25FA0" w:rsidRPr="00A25FA0" w14:paraId="3D952A3C" w14:textId="77777777" w:rsidTr="007B6700">
        <w:trPr>
          <w:trHeight w:val="330"/>
        </w:trPr>
        <w:tc>
          <w:tcPr>
            <w:tcW w:w="2146" w:type="dxa"/>
            <w:shd w:val="clear" w:color="auto" w:fill="D9D9D9" w:themeFill="background1" w:themeFillShade="D9"/>
            <w:vAlign w:val="center"/>
          </w:tcPr>
          <w:p w14:paraId="5E0F6C46" w14:textId="77777777" w:rsidR="009F710C" w:rsidRPr="00A25FA0" w:rsidRDefault="009F710C"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8042" w:type="dxa"/>
            <w:vAlign w:val="center"/>
          </w:tcPr>
          <w:p w14:paraId="23637DF8" w14:textId="7730C2F0" w:rsidR="00B93A86" w:rsidRPr="00A25FA0" w:rsidRDefault="00050617" w:rsidP="003A30E4">
            <w:pPr>
              <w:widowControl/>
              <w:spacing w:before="120" w:after="120" w:line="300" w:lineRule="auto"/>
              <w:jc w:val="both"/>
              <w:rPr>
                <w:rFonts w:ascii="Times New Roman" w:eastAsia="Times New Roman" w:hAnsi="Times New Roman" w:cs="Times New Roman"/>
                <w:color w:val="000000" w:themeColor="text1"/>
                <w:sz w:val="20"/>
                <w:szCs w:val="20"/>
                <w:lang w:val="pt-BR"/>
              </w:rPr>
            </w:pPr>
            <w:r w:rsidRPr="00A25FA0">
              <w:rPr>
                <w:rFonts w:ascii="Times New Roman" w:eastAsia="Times New Roman" w:hAnsi="Times New Roman" w:cs="Times New Roman"/>
                <w:b/>
                <w:bCs/>
                <w:color w:val="000000" w:themeColor="text1"/>
                <w:sz w:val="20"/>
                <w:szCs w:val="20"/>
                <w:lang w:val="pt-BR"/>
              </w:rPr>
              <w:t>3.</w:t>
            </w:r>
            <w:r w:rsidR="00245470" w:rsidRPr="00A25FA0">
              <w:rPr>
                <w:rFonts w:ascii="Times New Roman" w:eastAsia="Times New Roman" w:hAnsi="Times New Roman" w:cs="Times New Roman"/>
                <w:b/>
                <w:bCs/>
                <w:color w:val="000000" w:themeColor="text1"/>
                <w:sz w:val="20"/>
                <w:szCs w:val="20"/>
                <w:lang w:val="pt-BR"/>
              </w:rPr>
              <w:t>8</w:t>
            </w:r>
            <w:r w:rsidRPr="00A25FA0">
              <w:rPr>
                <w:rFonts w:ascii="Times New Roman" w:eastAsia="Times New Roman" w:hAnsi="Times New Roman" w:cs="Times New Roman"/>
                <w:b/>
                <w:bCs/>
                <w:color w:val="000000" w:themeColor="text1"/>
                <w:sz w:val="20"/>
                <w:szCs w:val="20"/>
                <w:lang w:val="pt-BR"/>
              </w:rPr>
              <w:t>.1.</w:t>
            </w:r>
            <w:r w:rsidRPr="00A25FA0">
              <w:rPr>
                <w:rFonts w:ascii="Times New Roman" w:eastAsia="Times New Roman" w:hAnsi="Times New Roman" w:cs="Times New Roman"/>
                <w:color w:val="000000" w:themeColor="text1"/>
                <w:sz w:val="20"/>
                <w:szCs w:val="20"/>
                <w:lang w:val="pt-BR"/>
              </w:rPr>
              <w:t xml:space="preserve"> </w:t>
            </w:r>
            <w:bookmarkStart w:id="23" w:name="_Hlk111625721"/>
            <w:r w:rsidR="00B93A86" w:rsidRPr="00A25FA0">
              <w:rPr>
                <w:rFonts w:ascii="Times New Roman" w:eastAsia="Times New Roman" w:hAnsi="Times New Roman" w:cs="Times New Roman"/>
                <w:b/>
                <w:bCs/>
                <w:color w:val="000000" w:themeColor="text1"/>
                <w:sz w:val="20"/>
                <w:szCs w:val="20"/>
                <w:lang w:val="pt-BR"/>
              </w:rPr>
              <w:t>Processo de análise do PPC do curso de arquitetura e urbanismo da IES UNINCOR, processo n° 1355088/2021</w:t>
            </w:r>
            <w:r w:rsidR="00F31406" w:rsidRPr="00A25FA0">
              <w:rPr>
                <w:rFonts w:ascii="Times New Roman" w:eastAsia="Times New Roman" w:hAnsi="Times New Roman" w:cs="Times New Roman"/>
                <w:b/>
                <w:bCs/>
                <w:color w:val="000000" w:themeColor="text1"/>
                <w:sz w:val="20"/>
                <w:szCs w:val="20"/>
                <w:lang w:val="pt-BR"/>
              </w:rPr>
              <w:t xml:space="preserve"> (Conselheira Relatora: Adriane </w:t>
            </w:r>
            <w:proofErr w:type="spellStart"/>
            <w:r w:rsidR="00F31406" w:rsidRPr="00A25FA0">
              <w:rPr>
                <w:rFonts w:ascii="Times New Roman" w:eastAsia="Times New Roman" w:hAnsi="Times New Roman" w:cs="Times New Roman"/>
                <w:b/>
                <w:bCs/>
                <w:color w:val="000000" w:themeColor="text1"/>
                <w:sz w:val="20"/>
                <w:szCs w:val="20"/>
                <w:lang w:val="pt-BR"/>
              </w:rPr>
              <w:t>Mattes</w:t>
            </w:r>
            <w:proofErr w:type="spellEnd"/>
            <w:r w:rsidR="00F31406" w:rsidRPr="00A25FA0">
              <w:rPr>
                <w:rFonts w:ascii="Times New Roman" w:eastAsia="Times New Roman" w:hAnsi="Times New Roman" w:cs="Times New Roman"/>
                <w:b/>
                <w:bCs/>
                <w:color w:val="000000" w:themeColor="text1"/>
                <w:sz w:val="20"/>
                <w:szCs w:val="20"/>
                <w:lang w:val="pt-BR"/>
              </w:rPr>
              <w:t>)</w:t>
            </w:r>
            <w:r w:rsidR="00B93A86" w:rsidRPr="00A25FA0">
              <w:rPr>
                <w:rFonts w:ascii="Times New Roman" w:eastAsia="Times New Roman" w:hAnsi="Times New Roman" w:cs="Times New Roman"/>
                <w:b/>
                <w:bCs/>
                <w:color w:val="000000" w:themeColor="text1"/>
                <w:sz w:val="20"/>
                <w:szCs w:val="20"/>
                <w:lang w:val="pt-BR"/>
              </w:rPr>
              <w:t>.</w:t>
            </w:r>
            <w:bookmarkEnd w:id="23"/>
          </w:p>
          <w:p w14:paraId="71F3F55C" w14:textId="17BE97C8" w:rsidR="00B93A86" w:rsidRPr="00A25FA0" w:rsidRDefault="002F5F0D" w:rsidP="003A30E4">
            <w:pPr>
              <w:widowControl/>
              <w:spacing w:before="120" w:after="120" w:line="300" w:lineRule="auto"/>
              <w:jc w:val="both"/>
              <w:rPr>
                <w:rFonts w:ascii="Times New Roman" w:eastAsia="Times New Roman" w:hAnsi="Times New Roman" w:cs="Times New Roman"/>
                <w:color w:val="000000" w:themeColor="text1"/>
                <w:sz w:val="20"/>
                <w:szCs w:val="20"/>
                <w:lang w:val="pt-BR"/>
              </w:rPr>
            </w:pPr>
            <w:r w:rsidRPr="00A25FA0">
              <w:rPr>
                <w:rFonts w:ascii="Times New Roman" w:eastAsia="Times New Roman" w:hAnsi="Times New Roman" w:cs="Times New Roman"/>
                <w:color w:val="000000" w:themeColor="text1"/>
                <w:sz w:val="20"/>
                <w:szCs w:val="20"/>
                <w:lang w:val="pt-BR"/>
              </w:rPr>
              <w:t>Não foi feita a análise</w:t>
            </w:r>
            <w:r w:rsidR="000F5793" w:rsidRPr="00A25FA0">
              <w:rPr>
                <w:rFonts w:ascii="Times New Roman" w:eastAsia="Times New Roman" w:hAnsi="Times New Roman" w:cs="Times New Roman"/>
                <w:color w:val="000000" w:themeColor="text1"/>
                <w:sz w:val="20"/>
                <w:szCs w:val="20"/>
                <w:lang w:val="pt-BR"/>
              </w:rPr>
              <w:t xml:space="preserve">. Será pautado na próxima reunião. </w:t>
            </w:r>
            <w:r w:rsidRPr="00A25FA0">
              <w:rPr>
                <w:rFonts w:ascii="Times New Roman" w:eastAsia="Times New Roman" w:hAnsi="Times New Roman" w:cs="Times New Roman"/>
                <w:color w:val="000000" w:themeColor="text1"/>
                <w:sz w:val="20"/>
                <w:szCs w:val="20"/>
                <w:lang w:val="pt-BR"/>
              </w:rPr>
              <w:t xml:space="preserve"> </w:t>
            </w:r>
          </w:p>
          <w:p w14:paraId="090CAE6E" w14:textId="7CC469D6" w:rsidR="000A4A5E" w:rsidRPr="00A25FA0" w:rsidRDefault="00B93A86" w:rsidP="003A30E4">
            <w:pPr>
              <w:spacing w:after="120"/>
              <w:jc w:val="both"/>
              <w:rPr>
                <w:rFonts w:ascii="Times New Roman" w:eastAsia="Times New Roman" w:hAnsi="Times New Roman" w:cs="Times New Roman"/>
                <w:b/>
                <w:bCs/>
                <w:color w:val="000000" w:themeColor="text1"/>
                <w:sz w:val="20"/>
                <w:szCs w:val="20"/>
                <w:lang w:val="pt-BR"/>
              </w:rPr>
            </w:pPr>
            <w:r w:rsidRPr="00A25FA0">
              <w:rPr>
                <w:rFonts w:ascii="Times New Roman" w:eastAsia="Times New Roman" w:hAnsi="Times New Roman" w:cs="Times New Roman"/>
                <w:b/>
                <w:bCs/>
                <w:color w:val="000000" w:themeColor="text1"/>
                <w:sz w:val="20"/>
                <w:szCs w:val="20"/>
                <w:lang w:val="pt-BR"/>
              </w:rPr>
              <w:t>3.</w:t>
            </w:r>
            <w:r w:rsidR="00245470" w:rsidRPr="00A25FA0">
              <w:rPr>
                <w:rFonts w:ascii="Times New Roman" w:eastAsia="Times New Roman" w:hAnsi="Times New Roman" w:cs="Times New Roman"/>
                <w:b/>
                <w:bCs/>
                <w:color w:val="000000" w:themeColor="text1"/>
                <w:sz w:val="20"/>
                <w:szCs w:val="20"/>
                <w:lang w:val="pt-BR"/>
              </w:rPr>
              <w:t>8</w:t>
            </w:r>
            <w:r w:rsidRPr="00A25FA0">
              <w:rPr>
                <w:rFonts w:ascii="Times New Roman" w:eastAsia="Times New Roman" w:hAnsi="Times New Roman" w:cs="Times New Roman"/>
                <w:b/>
                <w:bCs/>
                <w:color w:val="000000" w:themeColor="text1"/>
                <w:sz w:val="20"/>
                <w:szCs w:val="20"/>
                <w:lang w:val="pt-BR"/>
              </w:rPr>
              <w:t xml:space="preserve">.2. </w:t>
            </w:r>
            <w:bookmarkStart w:id="24" w:name="_Hlk113965213"/>
            <w:r w:rsidR="002259B9" w:rsidRPr="00A25FA0">
              <w:rPr>
                <w:rFonts w:ascii="Times New Roman" w:eastAsia="Times New Roman" w:hAnsi="Times New Roman" w:cs="Times New Roman"/>
                <w:b/>
                <w:bCs/>
                <w:color w:val="000000" w:themeColor="text1"/>
                <w:sz w:val="20"/>
                <w:szCs w:val="20"/>
                <w:lang w:val="pt-BR"/>
              </w:rPr>
              <w:t>DCEF-CAU-MG_160.3.9-2022 que aprova Procedimento Interno para o Setor de Registro Profissional do CAU/MG com critérios para abertura de processo de registro profissional para egressos de cursos de Arquitetura e Urbanismo oferecidos no formato “Educação à Distância” (Protocolo SICCAU n° 1585603/2022).</w:t>
            </w:r>
            <w:bookmarkEnd w:id="24"/>
          </w:p>
          <w:p w14:paraId="161D3899" w14:textId="77777777" w:rsidR="00BB1317" w:rsidRPr="00A25FA0" w:rsidRDefault="00BB1317" w:rsidP="003A30E4">
            <w:pPr>
              <w:spacing w:after="120"/>
              <w:jc w:val="both"/>
              <w:rPr>
                <w:rFonts w:ascii="Times New Roman" w:eastAsia="Times New Roman" w:hAnsi="Times New Roman" w:cs="Times New Roman"/>
                <w:color w:val="000000" w:themeColor="text1"/>
                <w:sz w:val="20"/>
                <w:szCs w:val="20"/>
                <w:lang w:val="pt-BR"/>
              </w:rPr>
            </w:pPr>
          </w:p>
          <w:p w14:paraId="160D697B" w14:textId="53157B16" w:rsidR="000A4A5E" w:rsidRPr="00A25FA0" w:rsidRDefault="000A4A5E" w:rsidP="003A30E4">
            <w:pPr>
              <w:spacing w:after="120"/>
              <w:jc w:val="both"/>
              <w:rPr>
                <w:rFonts w:ascii="Times New Roman" w:eastAsia="Times New Roman" w:hAnsi="Times New Roman" w:cs="Times New Roman"/>
                <w:color w:val="000000" w:themeColor="text1"/>
                <w:sz w:val="20"/>
                <w:szCs w:val="20"/>
                <w:lang w:val="pt-BR"/>
              </w:rPr>
            </w:pPr>
            <w:r w:rsidRPr="00A25FA0">
              <w:rPr>
                <w:rFonts w:ascii="Times New Roman" w:eastAsia="Times New Roman" w:hAnsi="Times New Roman" w:cs="Times New Roman"/>
                <w:color w:val="000000" w:themeColor="text1"/>
                <w:sz w:val="20"/>
                <w:szCs w:val="20"/>
                <w:lang w:val="pt-BR"/>
              </w:rPr>
              <w:t xml:space="preserve">O assessor da CEF/MG comunicou que a </w:t>
            </w:r>
            <w:bookmarkStart w:id="25" w:name="_Hlk117516782"/>
            <w:r w:rsidRPr="00A25FA0">
              <w:rPr>
                <w:color w:val="000000" w:themeColor="text1"/>
              </w:rPr>
              <w:fldChar w:fldCharType="begin"/>
            </w:r>
            <w:r w:rsidRPr="00A25FA0">
              <w:rPr>
                <w:rFonts w:ascii="Times New Roman" w:hAnsi="Times New Roman" w:cs="Times New Roman"/>
                <w:color w:val="000000" w:themeColor="text1"/>
                <w:sz w:val="20"/>
                <w:szCs w:val="20"/>
              </w:rPr>
              <w:instrText>HYPERLINK "https://www.caumg.gov.br/wp-content/uploads/2022/10/3.4.-DCD-CAUMG-No-177.3.4-2022-CEF-Procedimentos-internos-referentes-solicitacoes-de-registro-EAD-ASS.pdf"</w:instrText>
            </w:r>
            <w:r w:rsidRPr="00A25FA0">
              <w:rPr>
                <w:color w:val="000000" w:themeColor="text1"/>
              </w:rPr>
            </w:r>
            <w:r w:rsidRPr="00A25FA0">
              <w:rPr>
                <w:color w:val="000000" w:themeColor="text1"/>
              </w:rPr>
              <w:fldChar w:fldCharType="separate"/>
            </w:r>
            <w:r w:rsidRPr="00A25FA0">
              <w:rPr>
                <w:rStyle w:val="Hyperlink"/>
                <w:rFonts w:ascii="Times New Roman" w:eastAsia="Times New Roman" w:hAnsi="Times New Roman" w:cs="Times New Roman"/>
                <w:color w:val="000000" w:themeColor="text1"/>
                <w:sz w:val="20"/>
                <w:szCs w:val="20"/>
                <w:lang w:val="pt-BR"/>
              </w:rPr>
              <w:t>DCD-CAUMG /MG Nº 177.3.4/2022</w:t>
            </w:r>
            <w:r w:rsidRPr="00A25FA0">
              <w:rPr>
                <w:rStyle w:val="Hyperlink"/>
                <w:rFonts w:ascii="Times New Roman" w:eastAsia="Times New Roman" w:hAnsi="Times New Roman" w:cs="Times New Roman"/>
                <w:color w:val="000000" w:themeColor="text1"/>
                <w:sz w:val="20"/>
                <w:szCs w:val="20"/>
                <w:lang w:val="pt-BR"/>
              </w:rPr>
              <w:fldChar w:fldCharType="end"/>
            </w:r>
            <w:bookmarkEnd w:id="25"/>
            <w:r w:rsidRPr="00A25FA0">
              <w:rPr>
                <w:rFonts w:ascii="Times New Roman" w:eastAsia="Times New Roman" w:hAnsi="Times New Roman" w:cs="Times New Roman"/>
                <w:color w:val="000000" w:themeColor="text1"/>
                <w:sz w:val="20"/>
                <w:szCs w:val="20"/>
                <w:lang w:val="pt-BR"/>
              </w:rPr>
              <w:t xml:space="preserve"> aprovou o procedimento da </w:t>
            </w:r>
            <w:bookmarkStart w:id="26" w:name="_Hlk117516797"/>
            <w:r w:rsidRPr="00A25FA0">
              <w:rPr>
                <w:color w:val="000000" w:themeColor="text1"/>
              </w:rPr>
              <w:fldChar w:fldCharType="begin"/>
            </w:r>
            <w:r w:rsidRPr="00A25FA0">
              <w:rPr>
                <w:rFonts w:ascii="Times New Roman" w:hAnsi="Times New Roman" w:cs="Times New Roman"/>
                <w:color w:val="000000" w:themeColor="text1"/>
                <w:sz w:val="20"/>
                <w:szCs w:val="20"/>
              </w:rPr>
              <w:instrText>HYPERLINK "https://www.caumg.gov.br/wp-content/uploads/2022/08/DCEF-CAU-MG_160.3.9-2022-052_Proc-Reg-EAD_ass.pdf"</w:instrText>
            </w:r>
            <w:r w:rsidRPr="00A25FA0">
              <w:rPr>
                <w:color w:val="000000" w:themeColor="text1"/>
              </w:rPr>
            </w:r>
            <w:r w:rsidRPr="00A25FA0">
              <w:rPr>
                <w:color w:val="000000" w:themeColor="text1"/>
              </w:rPr>
              <w:fldChar w:fldCharType="separate"/>
            </w:r>
            <w:r w:rsidRPr="00A25FA0">
              <w:rPr>
                <w:rStyle w:val="Hyperlink"/>
                <w:rFonts w:ascii="Times New Roman" w:eastAsia="Times New Roman" w:hAnsi="Times New Roman" w:cs="Times New Roman"/>
                <w:color w:val="000000" w:themeColor="text1"/>
                <w:sz w:val="20"/>
                <w:szCs w:val="20"/>
                <w:lang w:val="pt-BR"/>
              </w:rPr>
              <w:t>DCEF-CAU-MG_160.3.9-2022</w:t>
            </w:r>
            <w:r w:rsidRPr="00A25FA0">
              <w:rPr>
                <w:rStyle w:val="Hyperlink"/>
                <w:rFonts w:ascii="Times New Roman" w:eastAsia="Times New Roman" w:hAnsi="Times New Roman" w:cs="Times New Roman"/>
                <w:color w:val="000000" w:themeColor="text1"/>
                <w:sz w:val="20"/>
                <w:szCs w:val="20"/>
                <w:lang w:val="pt-BR"/>
              </w:rPr>
              <w:fldChar w:fldCharType="end"/>
            </w:r>
            <w:bookmarkEnd w:id="26"/>
            <w:r w:rsidRPr="00A25FA0">
              <w:rPr>
                <w:rFonts w:ascii="Times New Roman" w:eastAsia="Times New Roman" w:hAnsi="Times New Roman" w:cs="Times New Roman"/>
                <w:color w:val="000000" w:themeColor="text1"/>
                <w:sz w:val="20"/>
                <w:szCs w:val="20"/>
                <w:lang w:val="pt-BR"/>
              </w:rPr>
              <w:t xml:space="preserve">, esclarecendo </w:t>
            </w:r>
            <w:bookmarkStart w:id="27" w:name="_Hlk117516861"/>
            <w:r w:rsidRPr="00A25FA0">
              <w:rPr>
                <w:rFonts w:ascii="Times New Roman" w:eastAsia="Times New Roman" w:hAnsi="Times New Roman" w:cs="Times New Roman"/>
                <w:color w:val="000000" w:themeColor="text1"/>
                <w:sz w:val="20"/>
                <w:szCs w:val="20"/>
                <w:lang w:val="pt-BR"/>
              </w:rPr>
              <w:t>o entendimento que “não estão revogados os itens das Deliberações do Conselho Diretor e Plenária</w:t>
            </w:r>
            <w:r w:rsidRPr="00A25FA0">
              <w:rPr>
                <w:rFonts w:ascii="Times New Roman" w:eastAsia="Times New Roman" w:hAnsi="Times New Roman" w:cs="Times New Roman"/>
                <w:color w:val="000000" w:themeColor="text1"/>
                <w:sz w:val="20"/>
                <w:szCs w:val="20"/>
                <w:lang w:val="pt-BR"/>
              </w:rPr>
              <w:br/>
              <w:t xml:space="preserve">(DPOMG Nº 0112.7.4/2021) que determinam sobrestamento dos registros dos egressos dos cursos ministrados integralmente na modalidade de Ensino à Distância”. </w:t>
            </w:r>
          </w:p>
          <w:bookmarkEnd w:id="27"/>
          <w:p w14:paraId="649CE045" w14:textId="77777777" w:rsidR="008A29A6" w:rsidRPr="00A25FA0" w:rsidRDefault="008A29A6" w:rsidP="003A30E4">
            <w:pPr>
              <w:spacing w:after="120"/>
              <w:jc w:val="both"/>
              <w:rPr>
                <w:rFonts w:ascii="Times New Roman" w:eastAsia="Times New Roman" w:hAnsi="Times New Roman" w:cs="Times New Roman"/>
                <w:color w:val="000000" w:themeColor="text1"/>
                <w:sz w:val="20"/>
                <w:szCs w:val="20"/>
                <w:lang w:val="pt-BR"/>
              </w:rPr>
            </w:pPr>
          </w:p>
          <w:p w14:paraId="715491CD" w14:textId="21EAC093" w:rsidR="008A29A6" w:rsidRPr="00A25FA0" w:rsidRDefault="008A29A6" w:rsidP="003A30E4">
            <w:pPr>
              <w:spacing w:after="120"/>
              <w:jc w:val="both"/>
              <w:rPr>
                <w:rFonts w:ascii="Times New Roman" w:eastAsia="Times New Roman" w:hAnsi="Times New Roman" w:cs="Times New Roman"/>
                <w:color w:val="000000" w:themeColor="text1"/>
                <w:sz w:val="20"/>
                <w:szCs w:val="20"/>
                <w:lang w:val="pt-BR"/>
              </w:rPr>
            </w:pPr>
            <w:r w:rsidRPr="00A25FA0">
              <w:rPr>
                <w:rFonts w:ascii="Times New Roman" w:eastAsia="Times New Roman" w:hAnsi="Times New Roman" w:cs="Times New Roman"/>
                <w:color w:val="000000" w:themeColor="text1"/>
                <w:sz w:val="20"/>
                <w:szCs w:val="20"/>
                <w:lang w:val="pt-BR"/>
              </w:rPr>
              <w:t xml:space="preserve">No entanto, o Assessor informou que somente estará válido o procedimento da </w:t>
            </w:r>
            <w:bookmarkStart w:id="28" w:name="_Hlk117516913"/>
            <w:r w:rsidRPr="00A25FA0">
              <w:rPr>
                <w:color w:val="000000" w:themeColor="text1"/>
              </w:rPr>
              <w:fldChar w:fldCharType="begin"/>
            </w:r>
            <w:r w:rsidRPr="00A25FA0">
              <w:rPr>
                <w:rFonts w:ascii="Times New Roman" w:hAnsi="Times New Roman" w:cs="Times New Roman"/>
                <w:color w:val="000000" w:themeColor="text1"/>
                <w:sz w:val="20"/>
                <w:szCs w:val="20"/>
              </w:rPr>
              <w:instrText>HYPERLINK "https://www.caumg.gov.br/wp-content/uploads/2022/08/DCEF-CAU-MG_160.3.9-2022-052_Proc-Reg-EAD_ass.pdf"</w:instrText>
            </w:r>
            <w:r w:rsidRPr="00A25FA0">
              <w:rPr>
                <w:color w:val="000000" w:themeColor="text1"/>
              </w:rPr>
            </w:r>
            <w:r w:rsidRPr="00A25FA0">
              <w:rPr>
                <w:color w:val="000000" w:themeColor="text1"/>
              </w:rPr>
              <w:fldChar w:fldCharType="separate"/>
            </w:r>
            <w:r w:rsidRPr="00A25FA0">
              <w:rPr>
                <w:rStyle w:val="Hyperlink"/>
                <w:rFonts w:ascii="Times New Roman" w:eastAsia="Times New Roman" w:hAnsi="Times New Roman" w:cs="Times New Roman"/>
                <w:color w:val="000000" w:themeColor="text1"/>
                <w:sz w:val="20"/>
                <w:szCs w:val="20"/>
                <w:lang w:val="pt-BR"/>
              </w:rPr>
              <w:t>DCEF-CAU-MG_160.3.9-2022</w:t>
            </w:r>
            <w:r w:rsidRPr="00A25FA0">
              <w:rPr>
                <w:rStyle w:val="Hyperlink"/>
                <w:rFonts w:ascii="Times New Roman" w:eastAsia="Times New Roman" w:hAnsi="Times New Roman" w:cs="Times New Roman"/>
                <w:color w:val="000000" w:themeColor="text1"/>
                <w:sz w:val="20"/>
                <w:szCs w:val="20"/>
                <w:lang w:val="pt-BR"/>
              </w:rPr>
              <w:fldChar w:fldCharType="end"/>
            </w:r>
            <w:r w:rsidRPr="00A25FA0">
              <w:rPr>
                <w:rFonts w:ascii="Times New Roman" w:eastAsia="Times New Roman" w:hAnsi="Times New Roman" w:cs="Times New Roman"/>
                <w:color w:val="000000" w:themeColor="text1"/>
                <w:sz w:val="20"/>
                <w:szCs w:val="20"/>
                <w:lang w:val="pt-BR"/>
              </w:rPr>
              <w:t>, quando aprovado pelo Plenário do CAU/MG, conforme seus artigos 8° e 9°</w:t>
            </w:r>
            <w:bookmarkEnd w:id="28"/>
            <w:r w:rsidRPr="00A25FA0">
              <w:rPr>
                <w:rFonts w:ascii="Times New Roman" w:eastAsia="Times New Roman" w:hAnsi="Times New Roman" w:cs="Times New Roman"/>
                <w:color w:val="000000" w:themeColor="text1"/>
                <w:sz w:val="20"/>
                <w:szCs w:val="20"/>
                <w:lang w:val="pt-BR"/>
              </w:rPr>
              <w:t>:</w:t>
            </w:r>
            <w:bookmarkStart w:id="29" w:name="_Hlk117516955"/>
          </w:p>
          <w:p w14:paraId="6785ADAE" w14:textId="77777777" w:rsidR="008A29A6" w:rsidRPr="00A25FA0" w:rsidRDefault="008A29A6" w:rsidP="003A30E4">
            <w:pPr>
              <w:spacing w:after="120"/>
              <w:ind w:left="548"/>
              <w:jc w:val="both"/>
              <w:rPr>
                <w:rFonts w:ascii="Times New Roman" w:eastAsia="Times New Roman" w:hAnsi="Times New Roman" w:cs="Times New Roman"/>
                <w:color w:val="000000" w:themeColor="text1"/>
                <w:sz w:val="20"/>
                <w:szCs w:val="20"/>
                <w:lang w:val="pt-BR"/>
              </w:rPr>
            </w:pPr>
            <w:r w:rsidRPr="00A25FA0">
              <w:rPr>
                <w:rFonts w:ascii="Times New Roman" w:eastAsia="Times New Roman" w:hAnsi="Times New Roman" w:cs="Times New Roman"/>
                <w:color w:val="000000" w:themeColor="text1"/>
                <w:sz w:val="20"/>
                <w:szCs w:val="20"/>
                <w:lang w:val="pt-BR"/>
              </w:rPr>
              <w:t>Art. 8°. Encaminhar esta Deliberação para análise e aprovação do Plenário do CAU/MG que deverá avaliar as implicações deste normativo perante a DELIBERAÇÃO PLENÁRIA DO CAU/MG, DPOMG Nº 0112.7.4/2021.</w:t>
            </w:r>
          </w:p>
          <w:bookmarkEnd w:id="29"/>
          <w:p w14:paraId="6B60A4B8" w14:textId="7C36F25F" w:rsidR="002E583C" w:rsidRPr="00A25FA0" w:rsidRDefault="008A29A6" w:rsidP="002E583C">
            <w:pPr>
              <w:spacing w:after="120"/>
              <w:ind w:left="548"/>
              <w:jc w:val="both"/>
              <w:rPr>
                <w:rFonts w:ascii="Times New Roman" w:eastAsia="Times New Roman" w:hAnsi="Times New Roman" w:cs="Times New Roman"/>
                <w:color w:val="000000" w:themeColor="text1"/>
                <w:sz w:val="20"/>
                <w:szCs w:val="20"/>
                <w:lang w:val="pt-BR"/>
              </w:rPr>
            </w:pPr>
            <w:r w:rsidRPr="00A25FA0">
              <w:rPr>
                <w:rFonts w:ascii="Times New Roman" w:eastAsia="Times New Roman" w:hAnsi="Times New Roman" w:cs="Times New Roman"/>
                <w:color w:val="000000" w:themeColor="text1"/>
                <w:sz w:val="20"/>
                <w:szCs w:val="20"/>
                <w:lang w:val="pt-BR"/>
              </w:rPr>
              <w:br/>
            </w:r>
            <w:bookmarkStart w:id="30" w:name="_Hlk117516960"/>
            <w:r w:rsidRPr="00A25FA0">
              <w:rPr>
                <w:rFonts w:ascii="Times New Roman" w:eastAsia="Times New Roman" w:hAnsi="Times New Roman" w:cs="Times New Roman"/>
                <w:color w:val="000000" w:themeColor="text1"/>
                <w:sz w:val="20"/>
                <w:szCs w:val="20"/>
                <w:lang w:val="pt-BR"/>
              </w:rPr>
              <w:t>Art. 9°. Esta Deliberação entra em vigor assim quando aprovada por Deliberação do Plenário do CAU/MG.</w:t>
            </w:r>
            <w:bookmarkEnd w:id="30"/>
          </w:p>
          <w:p w14:paraId="57848EB4" w14:textId="77777777" w:rsidR="002E583C" w:rsidRPr="00A25FA0" w:rsidRDefault="002E583C" w:rsidP="002E583C">
            <w:pPr>
              <w:spacing w:after="120"/>
              <w:jc w:val="both"/>
              <w:rPr>
                <w:rFonts w:ascii="Times New Roman" w:eastAsia="Times New Roman" w:hAnsi="Times New Roman" w:cs="Times New Roman"/>
                <w:color w:val="000000" w:themeColor="text1"/>
                <w:sz w:val="20"/>
                <w:szCs w:val="20"/>
                <w:lang w:val="pt-BR"/>
              </w:rPr>
            </w:pPr>
            <w:r w:rsidRPr="00A25FA0">
              <w:rPr>
                <w:rFonts w:ascii="Times New Roman" w:eastAsia="Times New Roman" w:hAnsi="Times New Roman" w:cs="Times New Roman"/>
                <w:color w:val="000000" w:themeColor="text1"/>
                <w:sz w:val="20"/>
                <w:szCs w:val="20"/>
                <w:lang w:val="pt-BR"/>
              </w:rPr>
              <w:t>O procedimento está pautado para análise do Plenário do CAU/MG em reunião que ocorrerá no dia 22/11/2022.</w:t>
            </w:r>
          </w:p>
          <w:p w14:paraId="7B1DC491" w14:textId="77777777" w:rsidR="002E583C" w:rsidRPr="00A25FA0" w:rsidRDefault="002E583C" w:rsidP="002E583C">
            <w:pPr>
              <w:spacing w:after="120"/>
              <w:jc w:val="both"/>
              <w:rPr>
                <w:rStyle w:val="markedcontent"/>
                <w:rFonts w:ascii="Times New Roman" w:eastAsia="Times New Roman" w:hAnsi="Times New Roman" w:cs="Times New Roman"/>
                <w:color w:val="000000" w:themeColor="text1"/>
                <w:sz w:val="20"/>
                <w:szCs w:val="20"/>
                <w:lang w:val="pt-BR"/>
              </w:rPr>
            </w:pPr>
          </w:p>
          <w:p w14:paraId="400AF313" w14:textId="7C026093" w:rsidR="002E583C" w:rsidRPr="00A25FA0" w:rsidRDefault="002E583C" w:rsidP="0078265D">
            <w:pPr>
              <w:spacing w:after="120"/>
              <w:jc w:val="both"/>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t xml:space="preserve">3.8.3 </w:t>
            </w:r>
            <w:proofErr w:type="spellStart"/>
            <w:r w:rsidRPr="00A25FA0">
              <w:rPr>
                <w:rFonts w:ascii="Times New Roman" w:eastAsia="Times New Roman" w:hAnsi="Times New Roman" w:cs="Times New Roman"/>
                <w:b/>
                <w:bCs/>
                <w:color w:val="000000" w:themeColor="text1"/>
                <w:sz w:val="20"/>
                <w:szCs w:val="20"/>
              </w:rPr>
              <w:t>Análise</w:t>
            </w:r>
            <w:proofErr w:type="spellEnd"/>
            <w:r w:rsidRPr="00A25FA0">
              <w:rPr>
                <w:rFonts w:ascii="Times New Roman" w:eastAsia="Times New Roman" w:hAnsi="Times New Roman" w:cs="Times New Roman"/>
                <w:b/>
                <w:bCs/>
                <w:color w:val="000000" w:themeColor="text1"/>
                <w:sz w:val="20"/>
                <w:szCs w:val="20"/>
              </w:rPr>
              <w:t xml:space="preserve"> da DCD-CAUMG Nº 179.3.2-2022 </w:t>
            </w:r>
            <w:proofErr w:type="spellStart"/>
            <w:r w:rsidRPr="00A25FA0">
              <w:rPr>
                <w:rFonts w:ascii="Times New Roman" w:eastAsia="Times New Roman" w:hAnsi="Times New Roman" w:cs="Times New Roman"/>
                <w:b/>
                <w:bCs/>
                <w:color w:val="000000" w:themeColor="text1"/>
                <w:sz w:val="20"/>
                <w:szCs w:val="20"/>
              </w:rPr>
              <w:t>sobre</w:t>
            </w:r>
            <w:proofErr w:type="spellEnd"/>
            <w:r w:rsidRPr="00A25FA0">
              <w:rPr>
                <w:rFonts w:ascii="Times New Roman" w:eastAsia="Times New Roman" w:hAnsi="Times New Roman" w:cs="Times New Roman"/>
                <w:b/>
                <w:bCs/>
                <w:color w:val="000000" w:themeColor="text1"/>
                <w:sz w:val="20"/>
                <w:szCs w:val="20"/>
              </w:rPr>
              <w:t xml:space="preserve"> “</w:t>
            </w:r>
            <w:proofErr w:type="spellStart"/>
            <w:r w:rsidRPr="00A25FA0">
              <w:rPr>
                <w:rFonts w:ascii="Times New Roman" w:eastAsia="Times New Roman" w:hAnsi="Times New Roman" w:cs="Times New Roman"/>
                <w:b/>
                <w:bCs/>
                <w:color w:val="000000" w:themeColor="text1"/>
                <w:sz w:val="20"/>
                <w:szCs w:val="20"/>
              </w:rPr>
              <w:t>Ação</w:t>
            </w:r>
            <w:proofErr w:type="spellEnd"/>
            <w:r w:rsidRPr="00A25FA0">
              <w:rPr>
                <w:rFonts w:ascii="Times New Roman" w:eastAsia="Times New Roman" w:hAnsi="Times New Roman" w:cs="Times New Roman"/>
                <w:b/>
                <w:bCs/>
                <w:color w:val="000000" w:themeColor="text1"/>
                <w:sz w:val="20"/>
                <w:szCs w:val="20"/>
              </w:rPr>
              <w:t xml:space="preserve"> </w:t>
            </w:r>
            <w:proofErr w:type="spellStart"/>
            <w:r w:rsidRPr="00A25FA0">
              <w:rPr>
                <w:rFonts w:ascii="Times New Roman" w:eastAsia="Times New Roman" w:hAnsi="Times New Roman" w:cs="Times New Roman"/>
                <w:b/>
                <w:bCs/>
                <w:color w:val="000000" w:themeColor="text1"/>
                <w:sz w:val="20"/>
                <w:szCs w:val="20"/>
              </w:rPr>
              <w:t>conjunta</w:t>
            </w:r>
            <w:proofErr w:type="spellEnd"/>
            <w:r w:rsidRPr="00A25FA0">
              <w:rPr>
                <w:rFonts w:ascii="Times New Roman" w:eastAsia="Times New Roman" w:hAnsi="Times New Roman" w:cs="Times New Roman"/>
                <w:b/>
                <w:bCs/>
                <w:color w:val="000000" w:themeColor="text1"/>
                <w:sz w:val="20"/>
                <w:szCs w:val="20"/>
              </w:rPr>
              <w:t xml:space="preserve"> de </w:t>
            </w:r>
            <w:proofErr w:type="spellStart"/>
            <w:r w:rsidRPr="00A25FA0">
              <w:rPr>
                <w:rFonts w:ascii="Times New Roman" w:eastAsia="Times New Roman" w:hAnsi="Times New Roman" w:cs="Times New Roman"/>
                <w:b/>
                <w:bCs/>
                <w:color w:val="000000" w:themeColor="text1"/>
                <w:sz w:val="20"/>
                <w:szCs w:val="20"/>
              </w:rPr>
              <w:t>enf</w:t>
            </w:r>
            <w:proofErr w:type="spellEnd"/>
            <w:r w:rsidRPr="00A25FA0">
              <w:rPr>
                <w:rFonts w:ascii="Times New Roman" w:eastAsia="Times New Roman" w:hAnsi="Times New Roman" w:cs="Times New Roman"/>
                <w:b/>
                <w:bCs/>
                <w:color w:val="000000" w:themeColor="text1"/>
                <w:sz w:val="20"/>
                <w:szCs w:val="20"/>
              </w:rPr>
              <w:t xml:space="preserve"> </w:t>
            </w:r>
            <w:proofErr w:type="spellStart"/>
            <w:r w:rsidRPr="00A25FA0">
              <w:rPr>
                <w:rFonts w:ascii="Times New Roman" w:eastAsia="Times New Roman" w:hAnsi="Times New Roman" w:cs="Times New Roman"/>
                <w:b/>
                <w:bCs/>
                <w:color w:val="000000" w:themeColor="text1"/>
                <w:sz w:val="20"/>
                <w:szCs w:val="20"/>
              </w:rPr>
              <w:t>rentamento</w:t>
            </w:r>
            <w:proofErr w:type="spellEnd"/>
            <w:r w:rsidRPr="00A25FA0">
              <w:rPr>
                <w:rFonts w:ascii="Times New Roman" w:eastAsia="Times New Roman" w:hAnsi="Times New Roman" w:cs="Times New Roman"/>
                <w:b/>
                <w:bCs/>
                <w:color w:val="000000" w:themeColor="text1"/>
                <w:sz w:val="20"/>
                <w:szCs w:val="20"/>
              </w:rPr>
              <w:t xml:space="preserve"> </w:t>
            </w:r>
            <w:proofErr w:type="spellStart"/>
            <w:r w:rsidRPr="00A25FA0">
              <w:rPr>
                <w:rFonts w:ascii="Times New Roman" w:eastAsia="Times New Roman" w:hAnsi="Times New Roman" w:cs="Times New Roman"/>
                <w:b/>
                <w:bCs/>
                <w:color w:val="000000" w:themeColor="text1"/>
                <w:sz w:val="20"/>
                <w:szCs w:val="20"/>
              </w:rPr>
              <w:t>ao</w:t>
            </w:r>
            <w:proofErr w:type="spellEnd"/>
            <w:r w:rsidRPr="00A25FA0">
              <w:rPr>
                <w:rFonts w:ascii="Times New Roman" w:eastAsia="Times New Roman" w:hAnsi="Times New Roman" w:cs="Times New Roman"/>
                <w:b/>
                <w:bCs/>
                <w:color w:val="000000" w:themeColor="text1"/>
                <w:sz w:val="20"/>
                <w:szCs w:val="20"/>
              </w:rPr>
              <w:t xml:space="preserve"> Ensino à </w:t>
            </w:r>
            <w:proofErr w:type="spellStart"/>
            <w:r w:rsidRPr="00A25FA0">
              <w:rPr>
                <w:rFonts w:ascii="Times New Roman" w:eastAsia="Times New Roman" w:hAnsi="Times New Roman" w:cs="Times New Roman"/>
                <w:b/>
                <w:bCs/>
                <w:color w:val="000000" w:themeColor="text1"/>
                <w:sz w:val="20"/>
                <w:szCs w:val="20"/>
              </w:rPr>
              <w:t>Distância</w:t>
            </w:r>
            <w:proofErr w:type="spellEnd"/>
            <w:r w:rsidRPr="00A25FA0">
              <w:rPr>
                <w:rFonts w:ascii="Times New Roman" w:eastAsia="Times New Roman" w:hAnsi="Times New Roman" w:cs="Times New Roman"/>
                <w:b/>
                <w:bCs/>
                <w:color w:val="000000" w:themeColor="text1"/>
                <w:sz w:val="20"/>
                <w:szCs w:val="20"/>
              </w:rPr>
              <w:t xml:space="preserve"> (</w:t>
            </w:r>
            <w:proofErr w:type="spellStart"/>
            <w:r w:rsidRPr="00A25FA0">
              <w:rPr>
                <w:rFonts w:ascii="Times New Roman" w:eastAsia="Times New Roman" w:hAnsi="Times New Roman" w:cs="Times New Roman"/>
                <w:b/>
                <w:bCs/>
                <w:color w:val="000000" w:themeColor="text1"/>
                <w:sz w:val="20"/>
                <w:szCs w:val="20"/>
              </w:rPr>
              <w:t>EaD</w:t>
            </w:r>
            <w:proofErr w:type="spellEnd"/>
            <w:r w:rsidRPr="00A25FA0">
              <w:rPr>
                <w:rFonts w:ascii="Times New Roman" w:eastAsia="Times New Roman" w:hAnsi="Times New Roman" w:cs="Times New Roman"/>
                <w:b/>
                <w:bCs/>
                <w:color w:val="000000" w:themeColor="text1"/>
                <w:sz w:val="20"/>
                <w:szCs w:val="20"/>
              </w:rPr>
              <w:t>)”</w:t>
            </w:r>
            <w:r w:rsidR="00BE245A" w:rsidRPr="00A25FA0">
              <w:rPr>
                <w:rFonts w:ascii="Times New Roman" w:eastAsia="Times New Roman" w:hAnsi="Times New Roman" w:cs="Times New Roman"/>
                <w:b/>
                <w:bCs/>
                <w:color w:val="000000" w:themeColor="text1"/>
                <w:sz w:val="20"/>
                <w:szCs w:val="20"/>
              </w:rPr>
              <w:t xml:space="preserve"> (</w:t>
            </w:r>
            <w:r w:rsidR="00BE245A" w:rsidRPr="00A25FA0">
              <w:rPr>
                <w:rFonts w:ascii="Times New Roman" w:hAnsi="Times New Roman" w:cs="Times New Roman"/>
                <w:b/>
                <w:bCs/>
                <w:color w:val="000000" w:themeColor="text1"/>
                <w:sz w:val="20"/>
                <w:szCs w:val="20"/>
              </w:rPr>
              <w:t>1630345/2022</w:t>
            </w:r>
            <w:r w:rsidR="00BE245A" w:rsidRPr="00A25FA0">
              <w:rPr>
                <w:rFonts w:ascii="Times New Roman" w:eastAsia="Times New Roman" w:hAnsi="Times New Roman" w:cs="Times New Roman"/>
                <w:b/>
                <w:bCs/>
                <w:color w:val="000000" w:themeColor="text1"/>
                <w:sz w:val="20"/>
                <w:szCs w:val="20"/>
              </w:rPr>
              <w:t>)</w:t>
            </w:r>
            <w:r w:rsidRPr="00A25FA0">
              <w:rPr>
                <w:rFonts w:ascii="Times New Roman" w:eastAsia="Times New Roman" w:hAnsi="Times New Roman" w:cs="Times New Roman"/>
                <w:b/>
                <w:bCs/>
                <w:color w:val="000000" w:themeColor="text1"/>
                <w:sz w:val="20"/>
                <w:szCs w:val="20"/>
              </w:rPr>
              <w:t>.</w:t>
            </w:r>
          </w:p>
          <w:p w14:paraId="7F1BF83D" w14:textId="77777777" w:rsidR="002E583C" w:rsidRPr="00A25FA0" w:rsidRDefault="002E583C" w:rsidP="002E583C">
            <w:pPr>
              <w:spacing w:after="120"/>
              <w:jc w:val="both"/>
              <w:rPr>
                <w:rStyle w:val="markedcontent"/>
                <w:rFonts w:ascii="Times New Roman" w:eastAsia="Times New Roman" w:hAnsi="Times New Roman" w:cs="Times New Roman"/>
                <w:color w:val="000000" w:themeColor="text1"/>
                <w:sz w:val="20"/>
                <w:szCs w:val="20"/>
                <w:lang w:val="pt-BR"/>
              </w:rPr>
            </w:pPr>
          </w:p>
          <w:p w14:paraId="10B9A900" w14:textId="7A10F0D0" w:rsidR="0078265D" w:rsidRPr="00A25FA0" w:rsidRDefault="00F16744" w:rsidP="002E583C">
            <w:pPr>
              <w:spacing w:after="120"/>
              <w:jc w:val="both"/>
              <w:rPr>
                <w:rStyle w:val="markedcontent"/>
                <w:rFonts w:ascii="Times New Roman" w:eastAsia="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rPr>
              <w:t>A</w:t>
            </w:r>
            <w:r w:rsidRPr="00A25FA0">
              <w:rPr>
                <w:rStyle w:val="markedcontent"/>
                <w:rFonts w:ascii="Times New Roman" w:eastAsia="Times New Roman" w:hAnsi="Times New Roman" w:cs="Times New Roman"/>
                <w:color w:val="000000" w:themeColor="text1"/>
                <w:sz w:val="20"/>
                <w:szCs w:val="20"/>
                <w:lang w:val="pt-BR"/>
              </w:rPr>
              <w:t xml:space="preserve"> </w:t>
            </w:r>
            <w:r w:rsidRPr="00A25FA0">
              <w:rPr>
                <w:rFonts w:ascii="Times New Roman" w:eastAsia="Times New Roman" w:hAnsi="Times New Roman" w:cs="Times New Roman"/>
                <w:color w:val="000000" w:themeColor="text1"/>
                <w:sz w:val="20"/>
                <w:szCs w:val="20"/>
              </w:rPr>
              <w:t xml:space="preserve">DCD-CAUMG Nº 179.3.2-2022 </w:t>
            </w:r>
            <w:proofErr w:type="spellStart"/>
            <w:r w:rsidRPr="00A25FA0">
              <w:rPr>
                <w:rFonts w:ascii="Times New Roman" w:eastAsia="Times New Roman" w:hAnsi="Times New Roman" w:cs="Times New Roman"/>
                <w:color w:val="000000" w:themeColor="text1"/>
                <w:sz w:val="20"/>
                <w:szCs w:val="20"/>
              </w:rPr>
              <w:t>foi</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lida</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comentada</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durante</w:t>
            </w:r>
            <w:proofErr w:type="spellEnd"/>
            <w:r w:rsidRPr="00A25FA0">
              <w:rPr>
                <w:rFonts w:ascii="Times New Roman" w:eastAsia="Times New Roman" w:hAnsi="Times New Roman" w:cs="Times New Roman"/>
                <w:color w:val="000000" w:themeColor="text1"/>
                <w:sz w:val="20"/>
                <w:szCs w:val="20"/>
              </w:rPr>
              <w:t xml:space="preserve"> a </w:t>
            </w:r>
            <w:proofErr w:type="spellStart"/>
            <w:r w:rsidRPr="00A25FA0">
              <w:rPr>
                <w:rFonts w:ascii="Times New Roman" w:eastAsia="Times New Roman" w:hAnsi="Times New Roman" w:cs="Times New Roman"/>
                <w:color w:val="000000" w:themeColor="text1"/>
                <w:sz w:val="20"/>
                <w:szCs w:val="20"/>
              </w:rPr>
              <w:t>reunião</w:t>
            </w:r>
            <w:proofErr w:type="spellEnd"/>
            <w:r w:rsidRPr="00A25FA0">
              <w:rPr>
                <w:rFonts w:ascii="Times New Roman" w:eastAsia="Times New Roman" w:hAnsi="Times New Roman" w:cs="Times New Roman"/>
                <w:color w:val="000000" w:themeColor="text1"/>
                <w:sz w:val="20"/>
                <w:szCs w:val="20"/>
              </w:rPr>
              <w:t xml:space="preserve"> e </w:t>
            </w:r>
            <w:proofErr w:type="spellStart"/>
            <w:r w:rsidRPr="00A25FA0">
              <w:rPr>
                <w:rFonts w:ascii="Times New Roman" w:eastAsia="Times New Roman" w:hAnsi="Times New Roman" w:cs="Times New Roman"/>
                <w:color w:val="000000" w:themeColor="text1"/>
                <w:sz w:val="20"/>
                <w:szCs w:val="20"/>
              </w:rPr>
              <w:t>aprovada</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por</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todos</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os</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Cosnelheiros</w:t>
            </w:r>
            <w:proofErr w:type="spellEnd"/>
            <w:r w:rsidRPr="00A25FA0">
              <w:rPr>
                <w:rFonts w:ascii="Times New Roman" w:eastAsia="Times New Roman" w:hAnsi="Times New Roman" w:cs="Times New Roman"/>
                <w:color w:val="000000" w:themeColor="text1"/>
                <w:sz w:val="20"/>
                <w:szCs w:val="20"/>
              </w:rPr>
              <w:t xml:space="preserve">. </w:t>
            </w:r>
          </w:p>
        </w:tc>
      </w:tr>
      <w:tr w:rsidR="00A25FA0" w:rsidRPr="00A25FA0" w14:paraId="776A4609" w14:textId="77777777" w:rsidTr="007B6700">
        <w:trPr>
          <w:trHeight w:val="330"/>
        </w:trPr>
        <w:tc>
          <w:tcPr>
            <w:tcW w:w="2146" w:type="dxa"/>
            <w:tcBorders>
              <w:bottom w:val="single" w:sz="4" w:space="0" w:color="auto"/>
            </w:tcBorders>
            <w:shd w:val="clear" w:color="auto" w:fill="D9D9D9" w:themeFill="background1" w:themeFillShade="D9"/>
            <w:vAlign w:val="center"/>
          </w:tcPr>
          <w:p w14:paraId="1E821358" w14:textId="13638136" w:rsidR="009F710C" w:rsidRPr="00A25FA0" w:rsidRDefault="009F710C"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7F2CDEBF" w14:textId="6492C99C" w:rsidR="009F710C" w:rsidRPr="00A25FA0" w:rsidRDefault="00F16744" w:rsidP="003A30E4">
            <w:pPr>
              <w:widowControl/>
              <w:spacing w:before="120" w:after="120" w:line="300" w:lineRule="auto"/>
              <w:jc w:val="both"/>
              <w:rPr>
                <w:rFonts w:ascii="Times New Roman" w:eastAsia="Times New Roman" w:hAnsi="Times New Roman" w:cs="Times New Roman"/>
                <w:color w:val="000000" w:themeColor="text1"/>
                <w:sz w:val="20"/>
                <w:szCs w:val="20"/>
                <w:lang w:val="pt-BR" w:eastAsia="pt-BR"/>
              </w:rPr>
            </w:pPr>
            <w:proofErr w:type="spellStart"/>
            <w:r w:rsidRPr="00A25FA0">
              <w:rPr>
                <w:rStyle w:val="normaltextrun"/>
                <w:rFonts w:ascii="Times New Roman" w:hAnsi="Times New Roman" w:cs="Times New Roman"/>
                <w:color w:val="000000" w:themeColor="text1"/>
                <w:sz w:val="20"/>
                <w:szCs w:val="20"/>
              </w:rPr>
              <w:t>Foi</w:t>
            </w:r>
            <w:proofErr w:type="spellEnd"/>
            <w:r w:rsidRPr="00A25FA0">
              <w:rPr>
                <w:rStyle w:val="normaltextrun"/>
                <w:rFonts w:ascii="Times New Roman" w:hAnsi="Times New Roman" w:cs="Times New Roman"/>
                <w:color w:val="000000" w:themeColor="text1"/>
                <w:sz w:val="20"/>
                <w:szCs w:val="20"/>
              </w:rPr>
              <w:t xml:space="preserve"> </w:t>
            </w:r>
            <w:proofErr w:type="spellStart"/>
            <w:r w:rsidRPr="00A25FA0">
              <w:rPr>
                <w:rStyle w:val="normaltextrun"/>
                <w:rFonts w:ascii="Times New Roman" w:hAnsi="Times New Roman" w:cs="Times New Roman"/>
                <w:color w:val="000000" w:themeColor="text1"/>
                <w:sz w:val="20"/>
                <w:szCs w:val="20"/>
              </w:rPr>
              <w:t>emitida</w:t>
            </w:r>
            <w:proofErr w:type="spellEnd"/>
            <w:r w:rsidRPr="00A25FA0">
              <w:rPr>
                <w:rStyle w:val="normaltextrun"/>
                <w:rFonts w:ascii="Times New Roman" w:hAnsi="Times New Roman" w:cs="Times New Roman"/>
                <w:color w:val="000000" w:themeColor="text1"/>
                <w:sz w:val="20"/>
                <w:szCs w:val="20"/>
              </w:rPr>
              <w:t xml:space="preserve"> a </w:t>
            </w:r>
            <w:proofErr w:type="spellStart"/>
            <w:r w:rsidRPr="00A25FA0">
              <w:rPr>
                <w:rStyle w:val="normaltextrun"/>
                <w:rFonts w:ascii="Times New Roman" w:hAnsi="Times New Roman" w:cs="Times New Roman"/>
                <w:color w:val="000000" w:themeColor="text1"/>
                <w:sz w:val="20"/>
                <w:szCs w:val="20"/>
              </w:rPr>
              <w:t>Deliberação</w:t>
            </w:r>
            <w:proofErr w:type="spellEnd"/>
            <w:r w:rsidRPr="00A25FA0">
              <w:rPr>
                <w:rStyle w:val="normaltextrun"/>
                <w:rFonts w:ascii="Times New Roman" w:hAnsi="Times New Roman" w:cs="Times New Roman"/>
                <w:color w:val="000000" w:themeColor="text1"/>
                <w:sz w:val="20"/>
                <w:szCs w:val="20"/>
              </w:rPr>
              <w:t xml:space="preserve"> DCEF-</w:t>
            </w:r>
            <w:r w:rsidRPr="00A25FA0">
              <w:rPr>
                <w:rFonts w:ascii="Times New Roman" w:hAnsi="Times New Roman" w:cs="Times New Roman"/>
                <w:color w:val="000000" w:themeColor="text1"/>
                <w:sz w:val="20"/>
                <w:szCs w:val="20"/>
                <w:shd w:val="clear" w:color="auto" w:fill="FFFFFF"/>
              </w:rPr>
              <w:t>164.3.8.3-2022</w:t>
            </w:r>
            <w:r w:rsidR="002923AE" w:rsidRPr="00A25FA0">
              <w:rPr>
                <w:rFonts w:ascii="Times New Roman" w:hAnsi="Times New Roman" w:cs="Times New Roman"/>
                <w:color w:val="000000" w:themeColor="text1"/>
                <w:sz w:val="20"/>
                <w:szCs w:val="20"/>
                <w:shd w:val="clear" w:color="auto" w:fill="FFFFFF"/>
              </w:rPr>
              <w:t>.</w:t>
            </w:r>
          </w:p>
        </w:tc>
      </w:tr>
    </w:tbl>
    <w:p w14:paraId="5367AEBC" w14:textId="0C888576" w:rsidR="00B93A86" w:rsidRPr="00A25FA0" w:rsidRDefault="00B93A86" w:rsidP="003A30E4">
      <w:pPr>
        <w:jc w:val="both"/>
        <w:rPr>
          <w:rFonts w:ascii="Times New Roman" w:eastAsia="Times New Roman" w:hAnsi="Times New Roman" w:cs="Times New Roman"/>
          <w:color w:val="000000" w:themeColor="text1"/>
          <w:sz w:val="20"/>
          <w:szCs w:val="20"/>
          <w:lang w:val="pt-BR" w:eastAsia="pt-BR"/>
        </w:rPr>
      </w:pPr>
    </w:p>
    <w:p w14:paraId="6C74BD88" w14:textId="5597F70D" w:rsidR="00F31406" w:rsidRPr="00A25FA0" w:rsidRDefault="00F31406" w:rsidP="003A30E4">
      <w:pPr>
        <w:jc w:val="both"/>
        <w:rPr>
          <w:rFonts w:ascii="Times New Roman" w:eastAsia="Times New Roman" w:hAnsi="Times New Roman" w:cs="Times New Roman"/>
          <w:color w:val="000000" w:themeColor="text1"/>
          <w:sz w:val="20"/>
          <w:szCs w:val="20"/>
          <w:lang w:val="pt-BR" w:eastAsia="pt-BR"/>
        </w:rPr>
      </w:pPr>
    </w:p>
    <w:tbl>
      <w:tblPr>
        <w:tblStyle w:val="Tabelacomgrade"/>
        <w:tblW w:w="10301" w:type="dxa"/>
        <w:tblLook w:val="04A0" w:firstRow="1" w:lastRow="0" w:firstColumn="1" w:lastColumn="0" w:noHBand="0" w:noVBand="1"/>
      </w:tblPr>
      <w:tblGrid>
        <w:gridCol w:w="2316"/>
        <w:gridCol w:w="7985"/>
      </w:tblGrid>
      <w:tr w:rsidR="00A25FA0" w:rsidRPr="00A25FA0" w14:paraId="06CC4329" w14:textId="77777777" w:rsidTr="00292114">
        <w:trPr>
          <w:trHeight w:val="330"/>
        </w:trPr>
        <w:tc>
          <w:tcPr>
            <w:tcW w:w="2316" w:type="dxa"/>
            <w:tcBorders>
              <w:top w:val="single" w:sz="4" w:space="0" w:color="auto"/>
            </w:tcBorders>
            <w:shd w:val="clear" w:color="auto" w:fill="D9D9D9" w:themeFill="background1" w:themeFillShade="D9"/>
            <w:vAlign w:val="center"/>
          </w:tcPr>
          <w:p w14:paraId="5A992C5F" w14:textId="77777777" w:rsidR="0012231C" w:rsidRPr="00A25FA0" w:rsidRDefault="0012231C"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7985" w:type="dxa"/>
            <w:tcBorders>
              <w:top w:val="single" w:sz="4" w:space="0" w:color="auto"/>
            </w:tcBorders>
            <w:shd w:val="clear" w:color="auto" w:fill="auto"/>
            <w:vAlign w:val="center"/>
          </w:tcPr>
          <w:p w14:paraId="41481EA4" w14:textId="1AA75C67" w:rsidR="0012231C" w:rsidRPr="00A25FA0" w:rsidRDefault="0012231C" w:rsidP="003A30E4">
            <w:pPr>
              <w:pStyle w:val="NormalWeb"/>
              <w:rPr>
                <w:rFonts w:eastAsiaTheme="minorHAnsi"/>
                <w:color w:val="000000" w:themeColor="text1"/>
                <w:sz w:val="20"/>
                <w:szCs w:val="20"/>
              </w:rPr>
            </w:pPr>
            <w:r w:rsidRPr="00A25FA0">
              <w:rPr>
                <w:b/>
                <w:bCs/>
                <w:color w:val="000000" w:themeColor="text1"/>
                <w:sz w:val="20"/>
                <w:szCs w:val="20"/>
              </w:rPr>
              <w:t>3.</w:t>
            </w:r>
            <w:r w:rsidR="00245470" w:rsidRPr="00A25FA0">
              <w:rPr>
                <w:b/>
                <w:bCs/>
                <w:color w:val="000000" w:themeColor="text1"/>
                <w:sz w:val="20"/>
                <w:szCs w:val="20"/>
              </w:rPr>
              <w:t>9</w:t>
            </w:r>
            <w:r w:rsidRPr="00A25FA0">
              <w:rPr>
                <w:b/>
                <w:bCs/>
                <w:color w:val="000000" w:themeColor="text1"/>
                <w:sz w:val="20"/>
                <w:szCs w:val="20"/>
              </w:rPr>
              <w:t xml:space="preserve"> </w:t>
            </w:r>
            <w:r w:rsidR="00245470" w:rsidRPr="00A25FA0">
              <w:rPr>
                <w:b/>
                <w:bCs/>
                <w:color w:val="000000" w:themeColor="text1"/>
                <w:sz w:val="20"/>
                <w:szCs w:val="20"/>
              </w:rPr>
              <w:t xml:space="preserve">Análise </w:t>
            </w:r>
            <w:r w:rsidR="003B0697" w:rsidRPr="00A25FA0">
              <w:rPr>
                <w:b/>
                <w:bCs/>
                <w:color w:val="000000" w:themeColor="text1"/>
                <w:sz w:val="20"/>
                <w:szCs w:val="20"/>
              </w:rPr>
              <w:t xml:space="preserve">protocolos </w:t>
            </w:r>
            <w:r w:rsidR="00F87BE6" w:rsidRPr="00A25FA0">
              <w:rPr>
                <w:b/>
                <w:bCs/>
                <w:color w:val="000000" w:themeColor="text1"/>
                <w:sz w:val="20"/>
                <w:szCs w:val="20"/>
              </w:rPr>
              <w:t>1629716</w:t>
            </w:r>
            <w:r w:rsidR="003B0697" w:rsidRPr="00A25FA0">
              <w:rPr>
                <w:b/>
                <w:bCs/>
                <w:color w:val="000000" w:themeColor="text1"/>
                <w:sz w:val="20"/>
                <w:szCs w:val="20"/>
              </w:rPr>
              <w:t xml:space="preserve">/2022 e </w:t>
            </w:r>
            <w:r w:rsidR="00F87BE6" w:rsidRPr="00A25FA0">
              <w:rPr>
                <w:b/>
                <w:bCs/>
                <w:color w:val="000000" w:themeColor="text1"/>
                <w:sz w:val="20"/>
                <w:szCs w:val="20"/>
              </w:rPr>
              <w:t>1630626</w:t>
            </w:r>
            <w:r w:rsidR="003B0697" w:rsidRPr="00A25FA0">
              <w:rPr>
                <w:b/>
                <w:bCs/>
                <w:color w:val="000000" w:themeColor="text1"/>
                <w:sz w:val="20"/>
                <w:szCs w:val="20"/>
              </w:rPr>
              <w:t xml:space="preserve">/2022 devolvidos pelo Setor de conversão de registros provisórios em definitivos, conforme determinação da </w:t>
            </w:r>
            <w:hyperlink r:id="rId9" w:history="1">
              <w:r w:rsidR="003B0697" w:rsidRPr="00A25FA0">
                <w:rPr>
                  <w:rStyle w:val="Hyperlink"/>
                  <w:b/>
                  <w:bCs/>
                  <w:color w:val="000000" w:themeColor="text1"/>
                  <w:sz w:val="20"/>
                  <w:szCs w:val="20"/>
                </w:rPr>
                <w:t>D.CEF-CAU/MG Nº 161.3.11/2022</w:t>
              </w:r>
            </w:hyperlink>
            <w:r w:rsidR="003B0697" w:rsidRPr="00A25FA0">
              <w:rPr>
                <w:b/>
                <w:bCs/>
                <w:color w:val="000000" w:themeColor="text1"/>
                <w:sz w:val="20"/>
                <w:szCs w:val="20"/>
              </w:rPr>
              <w:t>, por conflito de informação da portaria de reconhecimento curso no Histórico e Diploma.</w:t>
            </w:r>
            <w:r w:rsidR="003B0697" w:rsidRPr="00A25FA0">
              <w:rPr>
                <w:color w:val="000000" w:themeColor="text1"/>
                <w:sz w:val="20"/>
                <w:szCs w:val="20"/>
              </w:rPr>
              <w:t xml:space="preserve"> </w:t>
            </w:r>
          </w:p>
        </w:tc>
      </w:tr>
      <w:tr w:rsidR="00A25FA0" w:rsidRPr="00A25FA0" w14:paraId="12D778B1" w14:textId="77777777" w:rsidTr="00292114">
        <w:trPr>
          <w:trHeight w:val="330"/>
        </w:trPr>
        <w:tc>
          <w:tcPr>
            <w:tcW w:w="2316" w:type="dxa"/>
            <w:shd w:val="clear" w:color="auto" w:fill="D9D9D9" w:themeFill="background1" w:themeFillShade="D9"/>
            <w:vAlign w:val="center"/>
          </w:tcPr>
          <w:p w14:paraId="65393D9B" w14:textId="77777777" w:rsidR="0012231C" w:rsidRPr="00A25FA0" w:rsidRDefault="0012231C"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7985" w:type="dxa"/>
            <w:vAlign w:val="center"/>
          </w:tcPr>
          <w:p w14:paraId="4C7B82CF" w14:textId="709A6925" w:rsidR="0059412D" w:rsidRPr="00A25FA0" w:rsidRDefault="003B0697" w:rsidP="003A30E4">
            <w:pPr>
              <w:spacing w:after="240"/>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 xml:space="preserve">Caso do Protocolo </w:t>
            </w:r>
            <w:r w:rsidR="00F87BE6" w:rsidRPr="00A25FA0">
              <w:rPr>
                <w:rFonts w:ascii="Times New Roman" w:hAnsi="Times New Roman" w:cs="Times New Roman"/>
                <w:color w:val="000000" w:themeColor="text1"/>
                <w:sz w:val="20"/>
                <w:szCs w:val="20"/>
              </w:rPr>
              <w:t>1629716</w:t>
            </w:r>
            <w:r w:rsidRPr="00A25FA0">
              <w:rPr>
                <w:rFonts w:ascii="Times New Roman" w:eastAsia="Times New Roman" w:hAnsi="Times New Roman" w:cs="Times New Roman"/>
                <w:color w:val="000000" w:themeColor="text1"/>
                <w:sz w:val="20"/>
                <w:szCs w:val="20"/>
                <w:lang w:val="pt-BR" w:eastAsia="pt-BR"/>
              </w:rPr>
              <w:t>/2022:</w:t>
            </w:r>
          </w:p>
          <w:p w14:paraId="26383318" w14:textId="57816463" w:rsidR="00F87BE6" w:rsidRPr="00A25FA0" w:rsidRDefault="00F87BE6" w:rsidP="00F87BE6">
            <w:pPr>
              <w:spacing w:before="240" w:after="240"/>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Consta nos documentos informações de portarias diferentes, no entanto desatualizadas que se referem a um mesmo curso de arquitetura e urbanismo, o arquiteto analista responsável poderá realizar o procedimento de conversão de registro provisório em definitivo. </w:t>
            </w:r>
          </w:p>
          <w:p w14:paraId="395204D2" w14:textId="35BF7C6E" w:rsidR="003B0697" w:rsidRPr="00A25FA0" w:rsidRDefault="003B0697" w:rsidP="003A30E4">
            <w:pPr>
              <w:spacing w:after="240"/>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 xml:space="preserve">Caso do Protocolo </w:t>
            </w:r>
            <w:r w:rsidR="00F87BE6" w:rsidRPr="00A25FA0">
              <w:rPr>
                <w:rFonts w:ascii="Times New Roman" w:hAnsi="Times New Roman" w:cs="Times New Roman"/>
                <w:color w:val="000000" w:themeColor="text1"/>
                <w:sz w:val="20"/>
                <w:szCs w:val="20"/>
              </w:rPr>
              <w:t>1630626</w:t>
            </w:r>
            <w:r w:rsidRPr="00A25FA0">
              <w:rPr>
                <w:rFonts w:ascii="Times New Roman" w:eastAsia="Times New Roman" w:hAnsi="Times New Roman" w:cs="Times New Roman"/>
                <w:color w:val="000000" w:themeColor="text1"/>
                <w:sz w:val="20"/>
                <w:szCs w:val="20"/>
                <w:lang w:val="pt-BR" w:eastAsia="pt-BR"/>
              </w:rPr>
              <w:t>/2022:</w:t>
            </w:r>
          </w:p>
          <w:p w14:paraId="5FFD489C" w14:textId="2859AE18" w:rsidR="00216700" w:rsidRPr="00A25FA0" w:rsidRDefault="00F87BE6" w:rsidP="00AC6674">
            <w:pPr>
              <w:spacing w:before="240" w:after="240"/>
              <w:rPr>
                <w:rStyle w:val="markedcontent"/>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Consta nos documentos informações de portarias diferentes, no entanto desatualizadas que se referem a um mesmo curso de arquitetura e urbanismo, o arquiteto analista responsável poderá </w:t>
            </w:r>
            <w:r w:rsidRPr="00A25FA0">
              <w:rPr>
                <w:rFonts w:ascii="Times New Roman" w:hAnsi="Times New Roman" w:cs="Times New Roman"/>
                <w:bCs/>
                <w:color w:val="000000" w:themeColor="text1"/>
                <w:sz w:val="20"/>
                <w:szCs w:val="20"/>
                <w:lang w:val="pt-BR"/>
              </w:rPr>
              <w:lastRenderedPageBreak/>
              <w:t>realizar o procedimento de conversão de registro provisório em definitivo.</w:t>
            </w:r>
          </w:p>
        </w:tc>
      </w:tr>
      <w:tr w:rsidR="00A25FA0" w:rsidRPr="00A25FA0" w14:paraId="1F8E3C41" w14:textId="77777777" w:rsidTr="00292114">
        <w:trPr>
          <w:trHeight w:val="330"/>
        </w:trPr>
        <w:tc>
          <w:tcPr>
            <w:tcW w:w="2316" w:type="dxa"/>
            <w:tcBorders>
              <w:bottom w:val="single" w:sz="4" w:space="0" w:color="auto"/>
            </w:tcBorders>
            <w:shd w:val="clear" w:color="auto" w:fill="D9D9D9" w:themeFill="background1" w:themeFillShade="D9"/>
            <w:vAlign w:val="center"/>
          </w:tcPr>
          <w:p w14:paraId="6F3DE6FB" w14:textId="77777777" w:rsidR="0012231C" w:rsidRPr="00A25FA0" w:rsidRDefault="0012231C"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lastRenderedPageBreak/>
              <w:t>DELIBERAÇÕES E ENCAMINHAMENTOS:</w:t>
            </w:r>
          </w:p>
        </w:tc>
        <w:tc>
          <w:tcPr>
            <w:tcW w:w="7985" w:type="dxa"/>
            <w:tcBorders>
              <w:bottom w:val="single" w:sz="4" w:space="0" w:color="auto"/>
            </w:tcBorders>
            <w:vAlign w:val="center"/>
          </w:tcPr>
          <w:p w14:paraId="34D30C5E" w14:textId="6B4E0571" w:rsidR="0012231C" w:rsidRPr="00A25FA0" w:rsidRDefault="00F87BE6" w:rsidP="002923AE">
            <w:pPr>
              <w:spacing w:before="240" w:after="240"/>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Foi emitida a DCEF-CAU/MG n° 164.3.9/2022</w:t>
            </w:r>
            <w:r w:rsidR="002923AE" w:rsidRPr="00A25FA0">
              <w:rPr>
                <w:rFonts w:ascii="Times New Roman" w:hAnsi="Times New Roman" w:cs="Times New Roman"/>
                <w:bCs/>
                <w:color w:val="000000" w:themeColor="text1"/>
                <w:sz w:val="20"/>
                <w:szCs w:val="20"/>
                <w:lang w:val="pt-BR"/>
              </w:rPr>
              <w:t xml:space="preserve"> no sentido de: “Esclarecer que, quando constar nos documentos informação de portarias diferentes, o arquiteto analista responsável deverá verificar se </w:t>
            </w:r>
            <w:proofErr w:type="spellStart"/>
            <w:r w:rsidR="002923AE" w:rsidRPr="00A25FA0">
              <w:rPr>
                <w:rFonts w:ascii="Times New Roman" w:hAnsi="Times New Roman" w:cs="Times New Roman"/>
                <w:bCs/>
                <w:color w:val="000000" w:themeColor="text1"/>
                <w:sz w:val="20"/>
                <w:szCs w:val="20"/>
                <w:lang w:val="pt-BR"/>
              </w:rPr>
              <w:t>esta</w:t>
            </w:r>
            <w:proofErr w:type="spellEnd"/>
            <w:r w:rsidR="002923AE" w:rsidRPr="00A25FA0">
              <w:rPr>
                <w:rFonts w:ascii="Times New Roman" w:hAnsi="Times New Roman" w:cs="Times New Roman"/>
                <w:bCs/>
                <w:color w:val="000000" w:themeColor="text1"/>
                <w:sz w:val="20"/>
                <w:szCs w:val="20"/>
                <w:lang w:val="pt-BR"/>
              </w:rPr>
              <w:t xml:space="preserve"> se refere ao mesmo curso de arquitetura e urbanismo, sendo duas portarias de reconhecimento e/ou de renovação de reconhecimento. Nestes casos o arquiteto analista responsável poderá realizar o procedimento de conversão de registro provisório em definitivo”.</w:t>
            </w:r>
          </w:p>
        </w:tc>
      </w:tr>
    </w:tbl>
    <w:p w14:paraId="6E5C1E63" w14:textId="77777777" w:rsidR="003B0697" w:rsidRPr="00A25FA0" w:rsidRDefault="003B0697" w:rsidP="003A30E4">
      <w:pPr>
        <w:jc w:val="both"/>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145"/>
        <w:gridCol w:w="8043"/>
      </w:tblGrid>
      <w:tr w:rsidR="00A25FA0" w:rsidRPr="00A25FA0" w14:paraId="65123A3C" w14:textId="77777777" w:rsidTr="003A30E4">
        <w:trPr>
          <w:trHeight w:val="330"/>
        </w:trPr>
        <w:tc>
          <w:tcPr>
            <w:tcW w:w="2316" w:type="dxa"/>
            <w:tcBorders>
              <w:top w:val="single" w:sz="4" w:space="0" w:color="auto"/>
            </w:tcBorders>
            <w:shd w:val="clear" w:color="auto" w:fill="D9D9D9" w:themeFill="background1" w:themeFillShade="D9"/>
            <w:vAlign w:val="center"/>
          </w:tcPr>
          <w:p w14:paraId="5F06BFB0" w14:textId="77777777" w:rsidR="003B0697" w:rsidRPr="00A25FA0" w:rsidRDefault="003B0697"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7872" w:type="dxa"/>
            <w:tcBorders>
              <w:top w:val="single" w:sz="4" w:space="0" w:color="auto"/>
            </w:tcBorders>
            <w:shd w:val="clear" w:color="auto" w:fill="FFFFFF" w:themeFill="background1"/>
            <w:vAlign w:val="center"/>
          </w:tcPr>
          <w:p w14:paraId="20F4A95E" w14:textId="3882FB6C" w:rsidR="003B0697" w:rsidRPr="00A25FA0" w:rsidRDefault="003B0697" w:rsidP="003A30E4">
            <w:pPr>
              <w:pStyle w:val="NormalWeb"/>
              <w:rPr>
                <w:rFonts w:eastAsiaTheme="minorHAnsi"/>
                <w:color w:val="000000" w:themeColor="text1"/>
                <w:sz w:val="20"/>
                <w:szCs w:val="20"/>
              </w:rPr>
            </w:pPr>
            <w:proofErr w:type="gramStart"/>
            <w:r w:rsidRPr="00A25FA0">
              <w:rPr>
                <w:b/>
                <w:bCs/>
                <w:color w:val="000000" w:themeColor="text1"/>
                <w:sz w:val="20"/>
                <w:szCs w:val="20"/>
              </w:rPr>
              <w:t xml:space="preserve">3.10  </w:t>
            </w:r>
            <w:r w:rsidR="00181A3A" w:rsidRPr="00A25FA0">
              <w:rPr>
                <w:b/>
                <w:bCs/>
                <w:color w:val="000000" w:themeColor="text1"/>
                <w:sz w:val="20"/>
                <w:szCs w:val="20"/>
              </w:rPr>
              <w:t>Reporte</w:t>
            </w:r>
            <w:proofErr w:type="gramEnd"/>
            <w:r w:rsidR="00181A3A" w:rsidRPr="00A25FA0">
              <w:rPr>
                <w:b/>
                <w:bCs/>
                <w:color w:val="000000" w:themeColor="text1"/>
                <w:sz w:val="20"/>
                <w:szCs w:val="20"/>
              </w:rPr>
              <w:t xml:space="preserve"> sobre solicitações de informações acerca do curso UNA - Campus Aimorés (código </w:t>
            </w:r>
            <w:proofErr w:type="spellStart"/>
            <w:r w:rsidR="00181A3A" w:rsidRPr="00A25FA0">
              <w:rPr>
                <w:b/>
                <w:bCs/>
                <w:color w:val="000000" w:themeColor="text1"/>
                <w:sz w:val="20"/>
                <w:szCs w:val="20"/>
              </w:rPr>
              <w:t>e-MEC</w:t>
            </w:r>
            <w:proofErr w:type="spellEnd"/>
            <w:r w:rsidR="00181A3A" w:rsidRPr="00A25FA0">
              <w:rPr>
                <w:b/>
                <w:bCs/>
                <w:color w:val="000000" w:themeColor="text1"/>
                <w:sz w:val="20"/>
                <w:szCs w:val="20"/>
              </w:rPr>
              <w:t xml:space="preserve"> n° 1442412) no âmbito de solicitações de registros profissionais.</w:t>
            </w:r>
          </w:p>
        </w:tc>
      </w:tr>
      <w:tr w:rsidR="00A25FA0" w:rsidRPr="00A25FA0" w14:paraId="701921C6" w14:textId="77777777" w:rsidTr="0085647A">
        <w:trPr>
          <w:trHeight w:val="330"/>
        </w:trPr>
        <w:tc>
          <w:tcPr>
            <w:tcW w:w="2316" w:type="dxa"/>
            <w:shd w:val="clear" w:color="auto" w:fill="D9D9D9" w:themeFill="background1" w:themeFillShade="D9"/>
            <w:vAlign w:val="center"/>
          </w:tcPr>
          <w:p w14:paraId="07510DC1" w14:textId="77777777" w:rsidR="003B0697" w:rsidRPr="00A25FA0" w:rsidRDefault="003B0697"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7872" w:type="dxa"/>
            <w:vAlign w:val="center"/>
          </w:tcPr>
          <w:p w14:paraId="401956EF" w14:textId="77777777" w:rsidR="00366688" w:rsidRPr="00A25FA0" w:rsidRDefault="00366688" w:rsidP="00366688">
            <w:pPr>
              <w:spacing w:before="240" w:after="240" w:line="300" w:lineRule="auto"/>
              <w:jc w:val="both"/>
              <w:rPr>
                <w:rFonts w:ascii="Times New Roman" w:hAnsi="Times New Roman" w:cs="Times New Roman"/>
                <w:color w:val="000000" w:themeColor="text1"/>
                <w:sz w:val="20"/>
                <w:szCs w:val="20"/>
                <w:lang w:val="pt-BR"/>
              </w:rPr>
            </w:pPr>
            <w:r w:rsidRPr="00A25FA0">
              <w:rPr>
                <w:rStyle w:val="markedcontent"/>
                <w:rFonts w:ascii="Times New Roman" w:hAnsi="Times New Roman" w:cs="Times New Roman"/>
                <w:color w:val="000000" w:themeColor="text1"/>
                <w:sz w:val="20"/>
                <w:szCs w:val="20"/>
                <w:lang w:val="pt-BR"/>
              </w:rPr>
              <w:t xml:space="preserve">O Assessor da CEF informou que </w:t>
            </w:r>
            <w:r w:rsidRPr="00A25FA0">
              <w:rPr>
                <w:rFonts w:ascii="Times New Roman" w:hAnsi="Times New Roman" w:cs="Times New Roman"/>
                <w:color w:val="000000" w:themeColor="text1"/>
                <w:sz w:val="20"/>
                <w:szCs w:val="20"/>
                <w:lang w:val="pt-BR"/>
              </w:rPr>
              <w:t xml:space="preserve">em 16/11/2022 a coordenadora dos Cursos UNA Belo Horizonte,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w:t>
            </w:r>
            <w:proofErr w:type="spellStart"/>
            <w:r w:rsidRPr="00A25FA0">
              <w:rPr>
                <w:rFonts w:ascii="Times New Roman" w:hAnsi="Times New Roman" w:cs="Times New Roman"/>
                <w:color w:val="000000" w:themeColor="text1"/>
                <w:sz w:val="20"/>
                <w:szCs w:val="20"/>
                <w:lang w:val="pt-BR"/>
              </w:rPr>
              <w:t>n°s</w:t>
            </w:r>
            <w:proofErr w:type="spellEnd"/>
            <w:r w:rsidRPr="00A25FA0">
              <w:rPr>
                <w:rFonts w:ascii="Times New Roman" w:hAnsi="Times New Roman" w:cs="Times New Roman"/>
                <w:color w:val="000000" w:themeColor="text1"/>
                <w:sz w:val="20"/>
                <w:szCs w:val="20"/>
                <w:lang w:val="pt-BR"/>
              </w:rPr>
              <w:t xml:space="preserve"> 1321461 e 93392 apresentou declaração (em anexo) informando que “Declaramos, para os devidos fins, que os Diplomas/Históricos dos egressos do curso de Arquitetura e Urbanismo do Centro Universitário Una do Campus Liberdade foram emitidos, equivocadamente, com o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1442412”.</w:t>
            </w:r>
          </w:p>
          <w:p w14:paraId="174631F6" w14:textId="77777777" w:rsidR="00366688" w:rsidRPr="00A25FA0" w:rsidRDefault="00366688" w:rsidP="003A30E4">
            <w:pPr>
              <w:spacing w:after="240"/>
              <w:rPr>
                <w:rStyle w:val="markedcontent"/>
                <w:rFonts w:ascii="Times New Roman" w:hAnsi="Times New Roman" w:cs="Times New Roman"/>
                <w:color w:val="000000" w:themeColor="text1"/>
                <w:sz w:val="20"/>
                <w:szCs w:val="20"/>
                <w:lang w:val="pt-BR"/>
              </w:rPr>
            </w:pPr>
            <w:r w:rsidRPr="00A25FA0">
              <w:rPr>
                <w:rStyle w:val="markedcontent"/>
                <w:rFonts w:ascii="Times New Roman" w:hAnsi="Times New Roman" w:cs="Times New Roman"/>
                <w:color w:val="000000" w:themeColor="text1"/>
                <w:sz w:val="20"/>
                <w:szCs w:val="20"/>
                <w:lang w:val="pt-BR"/>
              </w:rPr>
              <w:t>Tendo isto em vista e;</w:t>
            </w:r>
          </w:p>
          <w:p w14:paraId="7AF75872" w14:textId="77777777" w:rsidR="00366688" w:rsidRPr="00A25FA0" w:rsidRDefault="00366688" w:rsidP="00366688">
            <w:pPr>
              <w:suppressLineNumbers/>
              <w:spacing w:before="240" w:after="240" w:line="36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Considerando que o inciso I do artigo 1° da Resolução CAU/BR n°18 determina que somente poderão ser registrados no CAU/MG os profissionais diplomados de cursos reconhecidos pelo MEC: “os registros definitivo e provisório de profissionais, brasileiros ou estrangeiros portadores de visto permanente, diplomados no País por instituições de ensino superior de Arquitetura e Urbanismo oficialmente reconhecidas pelo poder público”.</w:t>
            </w:r>
          </w:p>
          <w:p w14:paraId="7E090273" w14:textId="77777777" w:rsidR="00366688" w:rsidRPr="00A25FA0" w:rsidRDefault="00366688" w:rsidP="00366688">
            <w:pPr>
              <w:suppressLineNumbers/>
              <w:spacing w:before="240" w:after="240" w:line="36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Considerando que em análise da documentação das solicitações de Registro de egressos diplomados na UNA-BH e UMA-BOM Despacho foi encontrada divergência de informação da localidade do curso oferecido e que, portanto, o processo de registro dos egressos foi interrompido com solicitação de esclarecimentos à coordenação do curso. </w:t>
            </w:r>
          </w:p>
          <w:p w14:paraId="3AAFEB7E" w14:textId="77777777" w:rsidR="00366688" w:rsidRPr="00A25FA0" w:rsidRDefault="00366688" w:rsidP="00366688">
            <w:pPr>
              <w:suppressLineNumbers/>
              <w:spacing w:before="240" w:after="240" w:line="36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Considerando que algumas solicitações de registro profissional foram protocoladas com informações no Certificado de Conclusão de Curso e no Histórico Escolar apresentados conflitantes, colocando em dúvida qual o curso de arquitetura e urbanismo fora, de fato, cursado pelos egressos. </w:t>
            </w:r>
          </w:p>
          <w:p w14:paraId="09EA020A"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roofErr w:type="spellStart"/>
            <w:r w:rsidRPr="00A25FA0">
              <w:rPr>
                <w:rFonts w:ascii="Times New Roman" w:hAnsi="Times New Roman" w:cs="Times New Roman"/>
                <w:color w:val="000000" w:themeColor="text1"/>
                <w:sz w:val="20"/>
                <w:szCs w:val="20"/>
                <w:lang w:eastAsia="pt-BR"/>
              </w:rPr>
              <w:t>Considerando</w:t>
            </w:r>
            <w:proofErr w:type="spellEnd"/>
            <w:r w:rsidRPr="00A25FA0">
              <w:rPr>
                <w:rFonts w:ascii="Times New Roman" w:hAnsi="Times New Roman" w:cs="Times New Roman"/>
                <w:color w:val="000000" w:themeColor="text1"/>
                <w:sz w:val="20"/>
                <w:szCs w:val="20"/>
                <w:lang w:eastAsia="pt-BR"/>
              </w:rPr>
              <w:t xml:space="preserve"> consulta </w:t>
            </w:r>
            <w:proofErr w:type="spellStart"/>
            <w:r w:rsidRPr="00A25FA0">
              <w:rPr>
                <w:rFonts w:ascii="Times New Roman" w:hAnsi="Times New Roman" w:cs="Times New Roman"/>
                <w:color w:val="000000" w:themeColor="text1"/>
                <w:sz w:val="20"/>
                <w:szCs w:val="20"/>
                <w:lang w:eastAsia="pt-BR"/>
              </w:rPr>
              <w:t>realizada</w:t>
            </w:r>
            <w:proofErr w:type="spellEnd"/>
            <w:r w:rsidRPr="00A25FA0">
              <w:rPr>
                <w:rFonts w:ascii="Times New Roman" w:hAnsi="Times New Roman" w:cs="Times New Roman"/>
                <w:color w:val="000000" w:themeColor="text1"/>
                <w:sz w:val="20"/>
                <w:szCs w:val="20"/>
                <w:lang w:eastAsia="pt-BR"/>
              </w:rPr>
              <w:t xml:space="preserve"> no portal e-MEC que indica a </w:t>
            </w:r>
            <w:proofErr w:type="spellStart"/>
            <w:r w:rsidRPr="00A25FA0">
              <w:rPr>
                <w:rFonts w:ascii="Times New Roman" w:hAnsi="Times New Roman" w:cs="Times New Roman"/>
                <w:color w:val="000000" w:themeColor="text1"/>
                <w:sz w:val="20"/>
                <w:szCs w:val="20"/>
                <w:lang w:eastAsia="pt-BR"/>
              </w:rPr>
              <w:t>existência</w:t>
            </w:r>
            <w:proofErr w:type="spellEnd"/>
            <w:r w:rsidRPr="00A25FA0">
              <w:rPr>
                <w:rFonts w:ascii="Times New Roman" w:hAnsi="Times New Roman" w:cs="Times New Roman"/>
                <w:color w:val="000000" w:themeColor="text1"/>
                <w:sz w:val="20"/>
                <w:szCs w:val="20"/>
                <w:lang w:eastAsia="pt-BR"/>
              </w:rPr>
              <w:t xml:space="preserve"> de 7 </w:t>
            </w:r>
            <w:proofErr w:type="spellStart"/>
            <w:r w:rsidRPr="00A25FA0">
              <w:rPr>
                <w:rFonts w:ascii="Times New Roman" w:hAnsi="Times New Roman" w:cs="Times New Roman"/>
                <w:color w:val="000000" w:themeColor="text1"/>
                <w:sz w:val="20"/>
                <w:szCs w:val="20"/>
                <w:lang w:eastAsia="pt-BR"/>
              </w:rPr>
              <w:t>cursos</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ministrados</w:t>
            </w:r>
            <w:proofErr w:type="spellEnd"/>
            <w:r w:rsidRPr="00A25FA0">
              <w:rPr>
                <w:rFonts w:ascii="Times New Roman" w:hAnsi="Times New Roman" w:cs="Times New Roman"/>
                <w:color w:val="000000" w:themeColor="text1"/>
                <w:sz w:val="20"/>
                <w:szCs w:val="20"/>
                <w:lang w:eastAsia="pt-BR"/>
              </w:rPr>
              <w:t xml:space="preserve"> pela </w:t>
            </w:r>
            <w:proofErr w:type="spellStart"/>
            <w:r w:rsidRPr="00A25FA0">
              <w:rPr>
                <w:rFonts w:ascii="Times New Roman" w:hAnsi="Times New Roman" w:cs="Times New Roman"/>
                <w:color w:val="000000" w:themeColor="text1"/>
                <w:sz w:val="20"/>
                <w:szCs w:val="20"/>
                <w:lang w:eastAsia="pt-BR"/>
              </w:rPr>
              <w:t>Instituição</w:t>
            </w:r>
            <w:proofErr w:type="spellEnd"/>
            <w:r w:rsidRPr="00A25FA0">
              <w:rPr>
                <w:rFonts w:ascii="Times New Roman" w:hAnsi="Times New Roman" w:cs="Times New Roman"/>
                <w:color w:val="000000" w:themeColor="text1"/>
                <w:sz w:val="20"/>
                <w:szCs w:val="20"/>
                <w:lang w:eastAsia="pt-BR"/>
              </w:rPr>
              <w:t xml:space="preserve"> de Ensino Superior CENTRO UNIVERSITÁRIO UNA - BELO HORIZONTE  (n° MEC 344):   a)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1406949 (EAD); b)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93392; c)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1314241; d)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1314242; 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1321461; f)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1442412; g)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1520498.  </w:t>
            </w:r>
          </w:p>
          <w:p w14:paraId="715CF520" w14:textId="77777777" w:rsidR="00366688" w:rsidRPr="00A25FA0" w:rsidRDefault="00366688" w:rsidP="00366688">
            <w:pPr>
              <w:spacing w:before="240" w:after="240" w:line="300" w:lineRule="auto"/>
              <w:rPr>
                <w:rFonts w:ascii="Times New Roman" w:hAnsi="Times New Roman" w:cs="Times New Roman"/>
                <w:bCs/>
                <w:color w:val="000000" w:themeColor="text1"/>
                <w:sz w:val="20"/>
                <w:szCs w:val="20"/>
                <w:lang w:val="pt-BR"/>
              </w:rPr>
            </w:pPr>
            <w:r w:rsidRPr="00A25FA0">
              <w:rPr>
                <w:rFonts w:ascii="Times New Roman" w:hAnsi="Times New Roman" w:cs="Times New Roman"/>
                <w:noProof/>
                <w:color w:val="000000" w:themeColor="text1"/>
                <w:sz w:val="20"/>
                <w:szCs w:val="20"/>
                <w:lang w:val="pt-BR" w:eastAsia="pt-BR"/>
              </w:rPr>
              <w:lastRenderedPageBreak/>
              <w:drawing>
                <wp:inline distT="0" distB="0" distL="0" distR="0" wp14:anchorId="71E5A23F" wp14:editId="118E4699">
                  <wp:extent cx="5400675" cy="2257425"/>
                  <wp:effectExtent l="0" t="0" r="9525" b="9525"/>
                  <wp:docPr id="1" name="Imagem 1" descr="cid:image006.png@01D8D71B.6EA8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6.png@01D8D71B.6EA8BA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00675" cy="2257425"/>
                          </a:xfrm>
                          <a:prstGeom prst="rect">
                            <a:avLst/>
                          </a:prstGeom>
                          <a:noFill/>
                          <a:ln>
                            <a:noFill/>
                          </a:ln>
                        </pic:spPr>
                      </pic:pic>
                    </a:graphicData>
                  </a:graphic>
                </wp:inline>
              </w:drawing>
            </w:r>
          </w:p>
          <w:p w14:paraId="1634AF02"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r w:rsidRPr="00A25FA0">
              <w:rPr>
                <w:rFonts w:ascii="Times New Roman" w:hAnsi="Times New Roman" w:cs="Times New Roman"/>
                <w:color w:val="000000" w:themeColor="text1"/>
                <w:sz w:val="20"/>
                <w:szCs w:val="20"/>
                <w:lang w:eastAsia="pt-BR"/>
              </w:rPr>
              <w:t> </w:t>
            </w:r>
          </w:p>
          <w:p w14:paraId="7E2AA63B"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roofErr w:type="spellStart"/>
            <w:r w:rsidRPr="00A25FA0">
              <w:rPr>
                <w:rFonts w:ascii="Times New Roman" w:hAnsi="Times New Roman" w:cs="Times New Roman"/>
                <w:color w:val="000000" w:themeColor="text1"/>
                <w:sz w:val="20"/>
                <w:szCs w:val="20"/>
                <w:lang w:eastAsia="pt-BR"/>
              </w:rPr>
              <w:t>Considerando</w:t>
            </w:r>
            <w:proofErr w:type="spellEnd"/>
            <w:r w:rsidRPr="00A25FA0">
              <w:rPr>
                <w:rFonts w:ascii="Times New Roman" w:hAnsi="Times New Roman" w:cs="Times New Roman"/>
                <w:color w:val="000000" w:themeColor="text1"/>
                <w:sz w:val="20"/>
                <w:szCs w:val="20"/>
                <w:lang w:eastAsia="pt-BR"/>
              </w:rPr>
              <w:t xml:space="preserve"> que </w:t>
            </w:r>
            <w:proofErr w:type="spellStart"/>
            <w:r w:rsidRPr="00A25FA0">
              <w:rPr>
                <w:rFonts w:ascii="Times New Roman" w:hAnsi="Times New Roman" w:cs="Times New Roman"/>
                <w:color w:val="000000" w:themeColor="text1"/>
                <w:sz w:val="20"/>
                <w:szCs w:val="20"/>
                <w:lang w:eastAsia="pt-BR"/>
              </w:rPr>
              <w:t>os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cursos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ministrados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na</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modalidade</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presencial</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são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vinculados</w:t>
            </w:r>
            <w:proofErr w:type="spellEnd"/>
            <w:r w:rsidRPr="00A25FA0">
              <w:rPr>
                <w:rFonts w:ascii="Times New Roman" w:hAnsi="Times New Roman" w:cs="Times New Roman"/>
                <w:color w:val="000000" w:themeColor="text1"/>
                <w:sz w:val="20"/>
                <w:szCs w:val="20"/>
                <w:lang w:eastAsia="pt-BR"/>
              </w:rPr>
              <w:t xml:space="preserve"> a </w:t>
            </w:r>
            <w:proofErr w:type="spellStart"/>
            <w:r w:rsidRPr="00A25FA0">
              <w:rPr>
                <w:rFonts w:ascii="Times New Roman" w:hAnsi="Times New Roman" w:cs="Times New Roman"/>
                <w:color w:val="000000" w:themeColor="text1"/>
                <w:sz w:val="20"/>
                <w:szCs w:val="20"/>
                <w:lang w:eastAsia="pt-BR"/>
              </w:rPr>
              <w:t>seu</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endereço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físico</w:t>
            </w:r>
            <w:proofErr w:type="spellEnd"/>
            <w:r w:rsidRPr="00A25FA0">
              <w:rPr>
                <w:rFonts w:ascii="Times New Roman" w:hAnsi="Times New Roman" w:cs="Times New Roman"/>
                <w:color w:val="000000" w:themeColor="text1"/>
                <w:sz w:val="20"/>
                <w:szCs w:val="20"/>
                <w:lang w:eastAsia="pt-BR"/>
              </w:rPr>
              <w:t>.  </w:t>
            </w:r>
          </w:p>
          <w:p w14:paraId="453822B7"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
          <w:p w14:paraId="159894EF"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roofErr w:type="spellStart"/>
            <w:r w:rsidRPr="00A25FA0">
              <w:rPr>
                <w:rFonts w:ascii="Times New Roman" w:hAnsi="Times New Roman" w:cs="Times New Roman"/>
                <w:color w:val="000000" w:themeColor="text1"/>
                <w:sz w:val="20"/>
                <w:szCs w:val="20"/>
                <w:lang w:eastAsia="pt-BR"/>
              </w:rPr>
              <w:t>Considerando</w:t>
            </w:r>
            <w:proofErr w:type="spellEnd"/>
            <w:r w:rsidRPr="00A25FA0">
              <w:rPr>
                <w:rFonts w:ascii="Times New Roman" w:hAnsi="Times New Roman" w:cs="Times New Roman"/>
                <w:color w:val="000000" w:themeColor="text1"/>
                <w:sz w:val="20"/>
                <w:szCs w:val="20"/>
                <w:lang w:eastAsia="pt-BR"/>
              </w:rPr>
              <w:t xml:space="preserve"> que </w:t>
            </w:r>
            <w:proofErr w:type="spellStart"/>
            <w:r w:rsidRPr="00A25FA0">
              <w:rPr>
                <w:rFonts w:ascii="Times New Roman" w:hAnsi="Times New Roman" w:cs="Times New Roman"/>
                <w:color w:val="000000" w:themeColor="text1"/>
                <w:sz w:val="20"/>
                <w:szCs w:val="20"/>
                <w:lang w:eastAsia="pt-BR"/>
              </w:rPr>
              <w:t>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w:t>
            </w:r>
            <w:proofErr w:type="spellStart"/>
            <w:r w:rsidRPr="00A25FA0">
              <w:rPr>
                <w:rFonts w:ascii="Times New Roman" w:hAnsi="Times New Roman" w:cs="Times New Roman"/>
                <w:color w:val="000000" w:themeColor="text1"/>
                <w:sz w:val="20"/>
                <w:szCs w:val="20"/>
                <w:lang w:eastAsia="pt-BR"/>
              </w:rPr>
              <w:t>vinculado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endereço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Rua</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Aimorés</w:t>
            </w:r>
            <w:proofErr w:type="spellEnd"/>
            <w:r w:rsidRPr="00A25FA0">
              <w:rPr>
                <w:rFonts w:ascii="Times New Roman" w:hAnsi="Times New Roman" w:cs="Times New Roman"/>
                <w:color w:val="000000" w:themeColor="text1"/>
                <w:sz w:val="20"/>
                <w:szCs w:val="20"/>
                <w:lang w:eastAsia="pt-BR"/>
              </w:rPr>
              <w:t xml:space="preserve">, n°1451, Belo Horizonte/MG, de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1442412, NÃO </w:t>
            </w:r>
            <w:proofErr w:type="spellStart"/>
            <w:r w:rsidRPr="00A25FA0">
              <w:rPr>
                <w:rFonts w:ascii="Times New Roman" w:hAnsi="Times New Roman" w:cs="Times New Roman"/>
                <w:color w:val="000000" w:themeColor="text1"/>
                <w:sz w:val="20"/>
                <w:szCs w:val="20"/>
                <w:lang w:eastAsia="pt-BR"/>
              </w:rPr>
              <w:t>possui</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portaria</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reconhecimento</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pelo</w:t>
            </w:r>
            <w:proofErr w:type="spellEnd"/>
            <w:r w:rsidRPr="00A25FA0">
              <w:rPr>
                <w:rFonts w:ascii="Times New Roman" w:hAnsi="Times New Roman" w:cs="Times New Roman"/>
                <w:color w:val="000000" w:themeColor="text1"/>
                <w:sz w:val="20"/>
                <w:szCs w:val="20"/>
                <w:lang w:eastAsia="pt-BR"/>
              </w:rPr>
              <w:t xml:space="preserve"> MEC.    </w:t>
            </w:r>
          </w:p>
          <w:p w14:paraId="19964F1F" w14:textId="77777777" w:rsidR="00366688" w:rsidRPr="00A25FA0" w:rsidRDefault="00366688" w:rsidP="00366688">
            <w:pPr>
              <w:spacing w:before="240" w:after="240" w:line="300" w:lineRule="auto"/>
              <w:rPr>
                <w:rFonts w:ascii="Times New Roman" w:hAnsi="Times New Roman" w:cs="Times New Roman"/>
                <w:bCs/>
                <w:color w:val="000000" w:themeColor="text1"/>
                <w:sz w:val="20"/>
                <w:szCs w:val="20"/>
                <w:lang w:val="pt-BR"/>
              </w:rPr>
            </w:pPr>
            <w:r w:rsidRPr="00A25FA0">
              <w:rPr>
                <w:rFonts w:ascii="Times New Roman" w:hAnsi="Times New Roman" w:cs="Times New Roman"/>
                <w:noProof/>
                <w:color w:val="000000" w:themeColor="text1"/>
                <w:sz w:val="20"/>
                <w:szCs w:val="20"/>
                <w:lang w:val="pt-BR" w:eastAsia="pt-BR"/>
              </w:rPr>
              <w:drawing>
                <wp:inline distT="0" distB="0" distL="0" distR="0" wp14:anchorId="1A370ADD" wp14:editId="4CA88B5D">
                  <wp:extent cx="5400675" cy="2352675"/>
                  <wp:effectExtent l="0" t="0" r="9525" b="9525"/>
                  <wp:docPr id="3" name="Imagem 3" descr="cid:image007.png@01D8D71B.6EA8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7.png@01D8D71B.6EA8BA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00675" cy="2352675"/>
                          </a:xfrm>
                          <a:prstGeom prst="rect">
                            <a:avLst/>
                          </a:prstGeom>
                          <a:noFill/>
                          <a:ln>
                            <a:noFill/>
                          </a:ln>
                        </pic:spPr>
                      </pic:pic>
                    </a:graphicData>
                  </a:graphic>
                </wp:inline>
              </w:drawing>
            </w:r>
          </w:p>
          <w:p w14:paraId="366617E0"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roofErr w:type="spellStart"/>
            <w:r w:rsidRPr="00A25FA0">
              <w:rPr>
                <w:rFonts w:ascii="Times New Roman" w:hAnsi="Times New Roman" w:cs="Times New Roman"/>
                <w:color w:val="000000" w:themeColor="text1"/>
                <w:sz w:val="20"/>
                <w:szCs w:val="20"/>
                <w:lang w:eastAsia="pt-BR"/>
              </w:rPr>
              <w:t>Considerando</w:t>
            </w:r>
            <w:proofErr w:type="spellEnd"/>
            <w:r w:rsidRPr="00A25FA0">
              <w:rPr>
                <w:rFonts w:ascii="Times New Roman" w:hAnsi="Times New Roman" w:cs="Times New Roman"/>
                <w:color w:val="000000" w:themeColor="text1"/>
                <w:sz w:val="20"/>
                <w:szCs w:val="20"/>
                <w:lang w:eastAsia="pt-BR"/>
              </w:rPr>
              <w:t xml:space="preserve"> que </w:t>
            </w:r>
            <w:proofErr w:type="spellStart"/>
            <w:r w:rsidRPr="00A25FA0">
              <w:rPr>
                <w:rFonts w:ascii="Times New Roman" w:hAnsi="Times New Roman" w:cs="Times New Roman"/>
                <w:color w:val="000000" w:themeColor="text1"/>
                <w:sz w:val="20"/>
                <w:szCs w:val="20"/>
                <w:lang w:eastAsia="pt-BR"/>
              </w:rPr>
              <w:t>foram</w:t>
            </w:r>
            <w:proofErr w:type="spellEnd"/>
            <w:r w:rsidRPr="00A25FA0">
              <w:rPr>
                <w:rFonts w:ascii="Times New Roman" w:hAnsi="Times New Roman" w:cs="Times New Roman"/>
                <w:color w:val="000000" w:themeColor="text1"/>
                <w:sz w:val="20"/>
                <w:szCs w:val="20"/>
                <w:lang w:eastAsia="pt-BR"/>
              </w:rPr>
              <w:t xml:space="preserve"> </w:t>
            </w:r>
            <w:proofErr w:type="spellStart"/>
            <w:proofErr w:type="gramStart"/>
            <w:r w:rsidRPr="00A25FA0">
              <w:rPr>
                <w:rFonts w:ascii="Times New Roman" w:hAnsi="Times New Roman" w:cs="Times New Roman"/>
                <w:color w:val="000000" w:themeColor="text1"/>
                <w:sz w:val="20"/>
                <w:szCs w:val="20"/>
                <w:lang w:eastAsia="pt-BR"/>
              </w:rPr>
              <w:t>recebidas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solicitações</w:t>
            </w:r>
            <w:proofErr w:type="spellEnd"/>
            <w:proofErr w:type="gram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egressos</w:t>
            </w:r>
            <w:proofErr w:type="spellEnd"/>
            <w:r w:rsidRPr="00A25FA0">
              <w:rPr>
                <w:rFonts w:ascii="Times New Roman" w:hAnsi="Times New Roman" w:cs="Times New Roman"/>
                <w:color w:val="000000" w:themeColor="text1"/>
                <w:sz w:val="20"/>
                <w:szCs w:val="20"/>
                <w:lang w:eastAsia="pt-BR"/>
              </w:rPr>
              <w:t xml:space="preserve"> do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vinculados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endereço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Rua</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Aimorés</w:t>
            </w:r>
            <w:proofErr w:type="spellEnd"/>
            <w:r w:rsidRPr="00A25FA0">
              <w:rPr>
                <w:rFonts w:ascii="Times New Roman" w:hAnsi="Times New Roman" w:cs="Times New Roman"/>
                <w:color w:val="000000" w:themeColor="text1"/>
                <w:sz w:val="20"/>
                <w:szCs w:val="20"/>
                <w:lang w:eastAsia="pt-BR"/>
              </w:rPr>
              <w:t xml:space="preserve">, n°1451, Belo Horizonte/MG, de </w:t>
            </w:r>
            <w:proofErr w:type="spellStart"/>
            <w:r w:rsidRPr="00A25FA0">
              <w:rPr>
                <w:rFonts w:ascii="Times New Roman" w:hAnsi="Times New Roman" w:cs="Times New Roman"/>
                <w:color w:val="000000" w:themeColor="text1"/>
                <w:sz w:val="20"/>
                <w:szCs w:val="20"/>
                <w:lang w:eastAsia="pt-BR"/>
              </w:rPr>
              <w:t>código</w:t>
            </w:r>
            <w:proofErr w:type="spellEnd"/>
            <w:r w:rsidRPr="00A25FA0">
              <w:rPr>
                <w:rFonts w:ascii="Times New Roman" w:hAnsi="Times New Roman" w:cs="Times New Roman"/>
                <w:color w:val="000000" w:themeColor="text1"/>
                <w:sz w:val="20"/>
                <w:szCs w:val="20"/>
                <w:lang w:eastAsia="pt-BR"/>
              </w:rPr>
              <w:t xml:space="preserve"> e-MEC n° 1442412, que NÃO </w:t>
            </w:r>
            <w:proofErr w:type="spellStart"/>
            <w:r w:rsidRPr="00A25FA0">
              <w:rPr>
                <w:rFonts w:ascii="Times New Roman" w:hAnsi="Times New Roman" w:cs="Times New Roman"/>
                <w:color w:val="000000" w:themeColor="text1"/>
                <w:sz w:val="20"/>
                <w:szCs w:val="20"/>
                <w:lang w:eastAsia="pt-BR"/>
              </w:rPr>
              <w:t>possui</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portaria</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reconhecimento</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pelo</w:t>
            </w:r>
            <w:proofErr w:type="spellEnd"/>
            <w:r w:rsidRPr="00A25FA0">
              <w:rPr>
                <w:rFonts w:ascii="Times New Roman" w:hAnsi="Times New Roman" w:cs="Times New Roman"/>
                <w:color w:val="000000" w:themeColor="text1"/>
                <w:sz w:val="20"/>
                <w:szCs w:val="20"/>
                <w:lang w:eastAsia="pt-BR"/>
              </w:rPr>
              <w:t xml:space="preserve"> MEC.</w:t>
            </w:r>
          </w:p>
          <w:p w14:paraId="05AECE63"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
          <w:p w14:paraId="1E304F8F"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
          <w:p w14:paraId="3E68DF24" w14:textId="77777777" w:rsidR="00366688" w:rsidRPr="00A25FA0" w:rsidRDefault="00366688" w:rsidP="00366688">
            <w:pPr>
              <w:textAlignment w:val="baseline"/>
              <w:rPr>
                <w:rFonts w:ascii="Times New Roman" w:hAnsi="Times New Roman" w:cs="Times New Roman"/>
                <w:b/>
                <w:bCs/>
                <w:color w:val="000000" w:themeColor="text1"/>
                <w:sz w:val="20"/>
                <w:szCs w:val="20"/>
                <w:lang w:eastAsia="pt-BR"/>
              </w:rPr>
            </w:pPr>
            <w:proofErr w:type="spellStart"/>
            <w:r w:rsidRPr="00A25FA0">
              <w:rPr>
                <w:rFonts w:ascii="Times New Roman" w:hAnsi="Times New Roman" w:cs="Times New Roman"/>
                <w:b/>
                <w:bCs/>
                <w:color w:val="000000" w:themeColor="text1"/>
                <w:sz w:val="20"/>
                <w:szCs w:val="20"/>
                <w:lang w:eastAsia="pt-BR"/>
              </w:rPr>
              <w:t>Considerando</w:t>
            </w:r>
            <w:proofErr w:type="spellEnd"/>
            <w:r w:rsidRPr="00A25FA0">
              <w:rPr>
                <w:rFonts w:ascii="Times New Roman" w:hAnsi="Times New Roman" w:cs="Times New Roman"/>
                <w:b/>
                <w:bCs/>
                <w:color w:val="000000" w:themeColor="text1"/>
                <w:sz w:val="20"/>
                <w:szCs w:val="20"/>
                <w:lang w:eastAsia="pt-BR"/>
              </w:rPr>
              <w:t xml:space="preserve"> que </w:t>
            </w:r>
            <w:proofErr w:type="spellStart"/>
            <w:r w:rsidRPr="00A25FA0">
              <w:rPr>
                <w:rFonts w:ascii="Times New Roman" w:hAnsi="Times New Roman" w:cs="Times New Roman"/>
                <w:b/>
                <w:bCs/>
                <w:color w:val="000000" w:themeColor="text1"/>
                <w:sz w:val="20"/>
                <w:szCs w:val="20"/>
                <w:lang w:eastAsia="pt-BR"/>
              </w:rPr>
              <w:t>foram</w:t>
            </w:r>
            <w:proofErr w:type="spellEnd"/>
            <w:r w:rsidRPr="00A25FA0">
              <w:rPr>
                <w:rFonts w:ascii="Times New Roman" w:hAnsi="Times New Roman" w:cs="Times New Roman"/>
                <w:b/>
                <w:bCs/>
                <w:color w:val="000000" w:themeColor="text1"/>
                <w:sz w:val="20"/>
                <w:szCs w:val="20"/>
                <w:lang w:eastAsia="pt-BR"/>
              </w:rPr>
              <w:t xml:space="preserve"> </w:t>
            </w:r>
            <w:proofErr w:type="spellStart"/>
            <w:r w:rsidRPr="00A25FA0">
              <w:rPr>
                <w:rFonts w:ascii="Times New Roman" w:hAnsi="Times New Roman" w:cs="Times New Roman"/>
                <w:b/>
                <w:bCs/>
                <w:color w:val="000000" w:themeColor="text1"/>
                <w:sz w:val="20"/>
                <w:szCs w:val="20"/>
                <w:lang w:eastAsia="pt-BR"/>
              </w:rPr>
              <w:t>solicitados</w:t>
            </w:r>
            <w:proofErr w:type="spellEnd"/>
            <w:r w:rsidRPr="00A25FA0">
              <w:rPr>
                <w:rFonts w:ascii="Times New Roman" w:hAnsi="Times New Roman" w:cs="Times New Roman"/>
                <w:b/>
                <w:bCs/>
                <w:color w:val="000000" w:themeColor="text1"/>
                <w:sz w:val="20"/>
                <w:szCs w:val="20"/>
                <w:lang w:eastAsia="pt-BR"/>
              </w:rPr>
              <w:t xml:space="preserve"> </w:t>
            </w:r>
            <w:proofErr w:type="spellStart"/>
            <w:proofErr w:type="gramStart"/>
            <w:r w:rsidRPr="00A25FA0">
              <w:rPr>
                <w:rFonts w:ascii="Times New Roman" w:hAnsi="Times New Roman" w:cs="Times New Roman"/>
                <w:b/>
                <w:bCs/>
                <w:color w:val="000000" w:themeColor="text1"/>
                <w:sz w:val="20"/>
                <w:szCs w:val="20"/>
                <w:lang w:eastAsia="pt-BR"/>
              </w:rPr>
              <w:t>esclarecimentos</w:t>
            </w:r>
            <w:proofErr w:type="spellEnd"/>
            <w:r w:rsidRPr="00A25FA0">
              <w:rPr>
                <w:rFonts w:ascii="Times New Roman" w:hAnsi="Times New Roman" w:cs="Times New Roman"/>
                <w:b/>
                <w:bCs/>
                <w:color w:val="000000" w:themeColor="text1"/>
                <w:sz w:val="20"/>
                <w:szCs w:val="20"/>
                <w:lang w:eastAsia="pt-BR"/>
              </w:rPr>
              <w:t xml:space="preserve">  à</w:t>
            </w:r>
            <w:proofErr w:type="gramEnd"/>
            <w:r w:rsidRPr="00A25FA0">
              <w:rPr>
                <w:rFonts w:ascii="Times New Roman" w:hAnsi="Times New Roman" w:cs="Times New Roman"/>
                <w:b/>
                <w:bCs/>
                <w:color w:val="000000" w:themeColor="text1"/>
                <w:sz w:val="20"/>
                <w:szCs w:val="20"/>
                <w:lang w:eastAsia="pt-BR"/>
              </w:rPr>
              <w:t xml:space="preserve"> </w:t>
            </w:r>
            <w:proofErr w:type="spellStart"/>
            <w:r w:rsidRPr="00A25FA0">
              <w:rPr>
                <w:rFonts w:ascii="Times New Roman" w:hAnsi="Times New Roman" w:cs="Times New Roman"/>
                <w:b/>
                <w:bCs/>
                <w:color w:val="000000" w:themeColor="text1"/>
                <w:sz w:val="20"/>
                <w:szCs w:val="20"/>
                <w:lang w:eastAsia="pt-BR"/>
              </w:rPr>
              <w:t>Coordenadoria</w:t>
            </w:r>
            <w:proofErr w:type="spellEnd"/>
            <w:r w:rsidRPr="00A25FA0">
              <w:rPr>
                <w:rFonts w:ascii="Times New Roman" w:hAnsi="Times New Roman" w:cs="Times New Roman"/>
                <w:b/>
                <w:bCs/>
                <w:color w:val="000000" w:themeColor="text1"/>
                <w:sz w:val="20"/>
                <w:szCs w:val="20"/>
                <w:lang w:eastAsia="pt-BR"/>
              </w:rPr>
              <w:t xml:space="preserve"> </w:t>
            </w:r>
            <w:proofErr w:type="spellStart"/>
            <w:r w:rsidRPr="00A25FA0">
              <w:rPr>
                <w:rFonts w:ascii="Times New Roman" w:hAnsi="Times New Roman" w:cs="Times New Roman"/>
                <w:b/>
                <w:bCs/>
                <w:color w:val="000000" w:themeColor="text1"/>
                <w:sz w:val="20"/>
                <w:szCs w:val="20"/>
                <w:lang w:eastAsia="pt-BR"/>
              </w:rPr>
              <w:t>geral</w:t>
            </w:r>
            <w:proofErr w:type="spellEnd"/>
            <w:r w:rsidRPr="00A25FA0">
              <w:rPr>
                <w:rFonts w:ascii="Times New Roman" w:hAnsi="Times New Roman" w:cs="Times New Roman"/>
                <w:b/>
                <w:bCs/>
                <w:color w:val="000000" w:themeColor="text1"/>
                <w:sz w:val="20"/>
                <w:szCs w:val="20"/>
                <w:lang w:eastAsia="pt-BR"/>
              </w:rPr>
              <w:t xml:space="preserve"> dos </w:t>
            </w:r>
            <w:proofErr w:type="spellStart"/>
            <w:r w:rsidRPr="00A25FA0">
              <w:rPr>
                <w:rFonts w:ascii="Times New Roman" w:hAnsi="Times New Roman" w:cs="Times New Roman"/>
                <w:b/>
                <w:bCs/>
                <w:color w:val="000000" w:themeColor="text1"/>
                <w:sz w:val="20"/>
                <w:szCs w:val="20"/>
                <w:lang w:eastAsia="pt-BR"/>
              </w:rPr>
              <w:t>cursos</w:t>
            </w:r>
            <w:proofErr w:type="spellEnd"/>
            <w:r w:rsidRPr="00A25FA0">
              <w:rPr>
                <w:rFonts w:ascii="Times New Roman" w:hAnsi="Times New Roman" w:cs="Times New Roman"/>
                <w:b/>
                <w:bCs/>
                <w:color w:val="000000" w:themeColor="text1"/>
                <w:sz w:val="20"/>
                <w:szCs w:val="20"/>
                <w:lang w:eastAsia="pt-BR"/>
              </w:rPr>
              <w:t xml:space="preserve"> de arquitetura da UNA </w:t>
            </w:r>
            <w:proofErr w:type="spellStart"/>
            <w:r w:rsidRPr="00A25FA0">
              <w:rPr>
                <w:rFonts w:ascii="Times New Roman" w:hAnsi="Times New Roman" w:cs="Times New Roman"/>
                <w:b/>
                <w:bCs/>
                <w:color w:val="000000" w:themeColor="text1"/>
                <w:sz w:val="20"/>
                <w:szCs w:val="20"/>
                <w:lang w:eastAsia="pt-BR"/>
              </w:rPr>
              <w:t>acerca</w:t>
            </w:r>
            <w:proofErr w:type="spellEnd"/>
            <w:r w:rsidRPr="00A25FA0">
              <w:rPr>
                <w:rFonts w:ascii="Times New Roman" w:hAnsi="Times New Roman" w:cs="Times New Roman"/>
                <w:b/>
                <w:bCs/>
                <w:color w:val="000000" w:themeColor="text1"/>
                <w:sz w:val="20"/>
                <w:szCs w:val="20"/>
                <w:lang w:eastAsia="pt-BR"/>
              </w:rPr>
              <w:t xml:space="preserve"> do </w:t>
            </w:r>
            <w:proofErr w:type="spellStart"/>
            <w:r w:rsidRPr="00A25FA0">
              <w:rPr>
                <w:rFonts w:ascii="Times New Roman" w:hAnsi="Times New Roman" w:cs="Times New Roman"/>
                <w:b/>
                <w:bCs/>
                <w:color w:val="000000" w:themeColor="text1"/>
                <w:sz w:val="20"/>
                <w:szCs w:val="20"/>
                <w:lang w:eastAsia="pt-BR"/>
              </w:rPr>
              <w:t>processo</w:t>
            </w:r>
            <w:proofErr w:type="spellEnd"/>
            <w:r w:rsidRPr="00A25FA0">
              <w:rPr>
                <w:rFonts w:ascii="Times New Roman" w:hAnsi="Times New Roman" w:cs="Times New Roman"/>
                <w:b/>
                <w:bCs/>
                <w:color w:val="000000" w:themeColor="text1"/>
                <w:sz w:val="20"/>
                <w:szCs w:val="20"/>
                <w:lang w:eastAsia="pt-BR"/>
              </w:rPr>
              <w:t xml:space="preserve"> de </w:t>
            </w:r>
            <w:proofErr w:type="spellStart"/>
            <w:r w:rsidRPr="00A25FA0">
              <w:rPr>
                <w:rFonts w:ascii="Times New Roman" w:hAnsi="Times New Roman" w:cs="Times New Roman"/>
                <w:b/>
                <w:bCs/>
                <w:color w:val="000000" w:themeColor="text1"/>
                <w:sz w:val="20"/>
                <w:szCs w:val="20"/>
                <w:lang w:eastAsia="pt-BR"/>
              </w:rPr>
              <w:t>reconhecimento</w:t>
            </w:r>
            <w:proofErr w:type="spellEnd"/>
            <w:r w:rsidRPr="00A25FA0">
              <w:rPr>
                <w:rFonts w:ascii="Times New Roman" w:hAnsi="Times New Roman" w:cs="Times New Roman"/>
                <w:b/>
                <w:bCs/>
                <w:color w:val="000000" w:themeColor="text1"/>
                <w:sz w:val="20"/>
                <w:szCs w:val="20"/>
                <w:lang w:eastAsia="pt-BR"/>
              </w:rPr>
              <w:t xml:space="preserve"> do </w:t>
            </w:r>
            <w:proofErr w:type="spellStart"/>
            <w:r w:rsidRPr="00A25FA0">
              <w:rPr>
                <w:rFonts w:ascii="Times New Roman" w:hAnsi="Times New Roman" w:cs="Times New Roman"/>
                <w:b/>
                <w:bCs/>
                <w:color w:val="000000" w:themeColor="text1"/>
                <w:sz w:val="20"/>
                <w:szCs w:val="20"/>
                <w:lang w:eastAsia="pt-BR"/>
              </w:rPr>
              <w:t>curso</w:t>
            </w:r>
            <w:proofErr w:type="spellEnd"/>
            <w:r w:rsidRPr="00A25FA0">
              <w:rPr>
                <w:rFonts w:ascii="Times New Roman" w:hAnsi="Times New Roman" w:cs="Times New Roman"/>
                <w:b/>
                <w:bCs/>
                <w:color w:val="000000" w:themeColor="text1"/>
                <w:sz w:val="20"/>
                <w:szCs w:val="20"/>
                <w:lang w:eastAsia="pt-BR"/>
              </w:rPr>
              <w:t xml:space="preserve"> de arquitetura e urbanismo de </w:t>
            </w:r>
            <w:proofErr w:type="spellStart"/>
            <w:r w:rsidRPr="00A25FA0">
              <w:rPr>
                <w:rFonts w:ascii="Times New Roman" w:hAnsi="Times New Roman" w:cs="Times New Roman"/>
                <w:b/>
                <w:bCs/>
                <w:color w:val="000000" w:themeColor="text1"/>
                <w:sz w:val="20"/>
                <w:szCs w:val="20"/>
                <w:lang w:eastAsia="pt-BR"/>
              </w:rPr>
              <w:t>código</w:t>
            </w:r>
            <w:proofErr w:type="spellEnd"/>
            <w:r w:rsidRPr="00A25FA0">
              <w:rPr>
                <w:rFonts w:ascii="Times New Roman" w:hAnsi="Times New Roman" w:cs="Times New Roman"/>
                <w:b/>
                <w:bCs/>
                <w:color w:val="000000" w:themeColor="text1"/>
                <w:sz w:val="20"/>
                <w:szCs w:val="20"/>
                <w:lang w:eastAsia="pt-BR"/>
              </w:rPr>
              <w:t xml:space="preserve"> e-MEC n° 1442412, se </w:t>
            </w:r>
            <w:proofErr w:type="spellStart"/>
            <w:r w:rsidRPr="00A25FA0">
              <w:rPr>
                <w:rFonts w:ascii="Times New Roman" w:hAnsi="Times New Roman" w:cs="Times New Roman"/>
                <w:b/>
                <w:bCs/>
                <w:color w:val="000000" w:themeColor="text1"/>
                <w:sz w:val="20"/>
                <w:szCs w:val="20"/>
                <w:lang w:eastAsia="pt-BR"/>
              </w:rPr>
              <w:t>já</w:t>
            </w:r>
            <w:proofErr w:type="spellEnd"/>
            <w:r w:rsidRPr="00A25FA0">
              <w:rPr>
                <w:rFonts w:ascii="Times New Roman" w:hAnsi="Times New Roman" w:cs="Times New Roman"/>
                <w:b/>
                <w:bCs/>
                <w:color w:val="000000" w:themeColor="text1"/>
                <w:sz w:val="20"/>
                <w:szCs w:val="20"/>
                <w:lang w:eastAsia="pt-BR"/>
              </w:rPr>
              <w:t xml:space="preserve"> </w:t>
            </w:r>
            <w:proofErr w:type="spellStart"/>
            <w:r w:rsidRPr="00A25FA0">
              <w:rPr>
                <w:rFonts w:ascii="Times New Roman" w:hAnsi="Times New Roman" w:cs="Times New Roman"/>
                <w:b/>
                <w:bCs/>
                <w:color w:val="000000" w:themeColor="text1"/>
                <w:sz w:val="20"/>
                <w:szCs w:val="20"/>
                <w:lang w:eastAsia="pt-BR"/>
              </w:rPr>
              <w:t>foi</w:t>
            </w:r>
            <w:proofErr w:type="spellEnd"/>
            <w:r w:rsidRPr="00A25FA0">
              <w:rPr>
                <w:rFonts w:ascii="Times New Roman" w:hAnsi="Times New Roman" w:cs="Times New Roman"/>
                <w:b/>
                <w:bCs/>
                <w:color w:val="000000" w:themeColor="text1"/>
                <w:sz w:val="20"/>
                <w:szCs w:val="20"/>
                <w:lang w:eastAsia="pt-BR"/>
              </w:rPr>
              <w:t xml:space="preserve"> </w:t>
            </w:r>
            <w:proofErr w:type="spellStart"/>
            <w:r w:rsidRPr="00A25FA0">
              <w:rPr>
                <w:rFonts w:ascii="Times New Roman" w:hAnsi="Times New Roman" w:cs="Times New Roman"/>
                <w:b/>
                <w:bCs/>
                <w:color w:val="000000" w:themeColor="text1"/>
                <w:sz w:val="20"/>
                <w:szCs w:val="20"/>
                <w:lang w:eastAsia="pt-BR"/>
              </w:rPr>
              <w:t>protocolada</w:t>
            </w:r>
            <w:proofErr w:type="spellEnd"/>
            <w:r w:rsidRPr="00A25FA0">
              <w:rPr>
                <w:rFonts w:ascii="Times New Roman" w:hAnsi="Times New Roman" w:cs="Times New Roman"/>
                <w:b/>
                <w:bCs/>
                <w:color w:val="000000" w:themeColor="text1"/>
                <w:sz w:val="20"/>
                <w:szCs w:val="20"/>
                <w:lang w:eastAsia="pt-BR"/>
              </w:rPr>
              <w:t xml:space="preserve"> a </w:t>
            </w:r>
            <w:proofErr w:type="spellStart"/>
            <w:r w:rsidRPr="00A25FA0">
              <w:rPr>
                <w:rFonts w:ascii="Times New Roman" w:hAnsi="Times New Roman" w:cs="Times New Roman"/>
                <w:b/>
                <w:bCs/>
                <w:color w:val="000000" w:themeColor="text1"/>
                <w:sz w:val="20"/>
                <w:szCs w:val="20"/>
                <w:lang w:eastAsia="pt-BR"/>
              </w:rPr>
              <w:t>solicitação</w:t>
            </w:r>
            <w:proofErr w:type="spellEnd"/>
            <w:r w:rsidRPr="00A25FA0">
              <w:rPr>
                <w:rFonts w:ascii="Times New Roman" w:hAnsi="Times New Roman" w:cs="Times New Roman"/>
                <w:b/>
                <w:bCs/>
                <w:color w:val="000000" w:themeColor="text1"/>
                <w:sz w:val="20"/>
                <w:szCs w:val="20"/>
                <w:lang w:eastAsia="pt-BR"/>
              </w:rPr>
              <w:t xml:space="preserve"> de </w:t>
            </w:r>
            <w:proofErr w:type="spellStart"/>
            <w:r w:rsidRPr="00A25FA0">
              <w:rPr>
                <w:rFonts w:ascii="Times New Roman" w:hAnsi="Times New Roman" w:cs="Times New Roman"/>
                <w:b/>
                <w:bCs/>
                <w:color w:val="000000" w:themeColor="text1"/>
                <w:sz w:val="20"/>
                <w:szCs w:val="20"/>
                <w:lang w:eastAsia="pt-BR"/>
              </w:rPr>
              <w:t>reconhecimento</w:t>
            </w:r>
            <w:proofErr w:type="spellEnd"/>
            <w:r w:rsidRPr="00A25FA0">
              <w:rPr>
                <w:rFonts w:ascii="Times New Roman" w:hAnsi="Times New Roman" w:cs="Times New Roman"/>
                <w:b/>
                <w:bCs/>
                <w:color w:val="000000" w:themeColor="text1"/>
                <w:sz w:val="20"/>
                <w:szCs w:val="20"/>
                <w:lang w:eastAsia="pt-BR"/>
              </w:rPr>
              <w:t xml:space="preserve">, qual o </w:t>
            </w:r>
            <w:proofErr w:type="spellStart"/>
            <w:r w:rsidRPr="00A25FA0">
              <w:rPr>
                <w:rFonts w:ascii="Times New Roman" w:hAnsi="Times New Roman" w:cs="Times New Roman"/>
                <w:b/>
                <w:bCs/>
                <w:color w:val="000000" w:themeColor="text1"/>
                <w:sz w:val="20"/>
                <w:szCs w:val="20"/>
                <w:lang w:eastAsia="pt-BR"/>
              </w:rPr>
              <w:t>número</w:t>
            </w:r>
            <w:proofErr w:type="spellEnd"/>
            <w:r w:rsidRPr="00A25FA0">
              <w:rPr>
                <w:rFonts w:ascii="Times New Roman" w:hAnsi="Times New Roman" w:cs="Times New Roman"/>
                <w:b/>
                <w:bCs/>
                <w:color w:val="000000" w:themeColor="text1"/>
                <w:sz w:val="20"/>
                <w:szCs w:val="20"/>
                <w:lang w:eastAsia="pt-BR"/>
              </w:rPr>
              <w:t xml:space="preserve"> do </w:t>
            </w:r>
            <w:proofErr w:type="spellStart"/>
            <w:r w:rsidRPr="00A25FA0">
              <w:rPr>
                <w:rFonts w:ascii="Times New Roman" w:hAnsi="Times New Roman" w:cs="Times New Roman"/>
                <w:b/>
                <w:bCs/>
                <w:color w:val="000000" w:themeColor="text1"/>
                <w:sz w:val="20"/>
                <w:szCs w:val="20"/>
                <w:lang w:eastAsia="pt-BR"/>
              </w:rPr>
              <w:t>processo</w:t>
            </w:r>
            <w:proofErr w:type="spellEnd"/>
            <w:r w:rsidRPr="00A25FA0">
              <w:rPr>
                <w:rFonts w:ascii="Times New Roman" w:hAnsi="Times New Roman" w:cs="Times New Roman"/>
                <w:b/>
                <w:bCs/>
                <w:color w:val="000000" w:themeColor="text1"/>
                <w:sz w:val="20"/>
                <w:szCs w:val="20"/>
                <w:lang w:eastAsia="pt-BR"/>
              </w:rPr>
              <w:t xml:space="preserve"> junto </w:t>
            </w:r>
            <w:proofErr w:type="spellStart"/>
            <w:r w:rsidRPr="00A25FA0">
              <w:rPr>
                <w:rFonts w:ascii="Times New Roman" w:hAnsi="Times New Roman" w:cs="Times New Roman"/>
                <w:b/>
                <w:bCs/>
                <w:color w:val="000000" w:themeColor="text1"/>
                <w:sz w:val="20"/>
                <w:szCs w:val="20"/>
                <w:lang w:eastAsia="pt-BR"/>
              </w:rPr>
              <w:t>ao</w:t>
            </w:r>
            <w:proofErr w:type="spellEnd"/>
            <w:r w:rsidRPr="00A25FA0">
              <w:rPr>
                <w:rFonts w:ascii="Times New Roman" w:hAnsi="Times New Roman" w:cs="Times New Roman"/>
                <w:b/>
                <w:bCs/>
                <w:color w:val="000000" w:themeColor="text1"/>
                <w:sz w:val="20"/>
                <w:szCs w:val="20"/>
                <w:lang w:eastAsia="pt-BR"/>
              </w:rPr>
              <w:t xml:space="preserve"> MEC e </w:t>
            </w:r>
            <w:proofErr w:type="spellStart"/>
            <w:r w:rsidRPr="00A25FA0">
              <w:rPr>
                <w:rFonts w:ascii="Times New Roman" w:hAnsi="Times New Roman" w:cs="Times New Roman"/>
                <w:b/>
                <w:bCs/>
                <w:color w:val="000000" w:themeColor="text1"/>
                <w:sz w:val="20"/>
                <w:szCs w:val="20"/>
                <w:lang w:eastAsia="pt-BR"/>
              </w:rPr>
              <w:t>em</w:t>
            </w:r>
            <w:proofErr w:type="spellEnd"/>
            <w:r w:rsidRPr="00A25FA0">
              <w:rPr>
                <w:rFonts w:ascii="Times New Roman" w:hAnsi="Times New Roman" w:cs="Times New Roman"/>
                <w:b/>
                <w:bCs/>
                <w:color w:val="000000" w:themeColor="text1"/>
                <w:sz w:val="20"/>
                <w:szCs w:val="20"/>
                <w:lang w:eastAsia="pt-BR"/>
              </w:rPr>
              <w:t xml:space="preserve"> qual </w:t>
            </w:r>
            <w:proofErr w:type="spellStart"/>
            <w:r w:rsidRPr="00A25FA0">
              <w:rPr>
                <w:rFonts w:ascii="Times New Roman" w:hAnsi="Times New Roman" w:cs="Times New Roman"/>
                <w:b/>
                <w:bCs/>
                <w:color w:val="000000" w:themeColor="text1"/>
                <w:sz w:val="20"/>
                <w:szCs w:val="20"/>
                <w:lang w:eastAsia="pt-BR"/>
              </w:rPr>
              <w:t>etapa</w:t>
            </w:r>
            <w:proofErr w:type="spellEnd"/>
            <w:r w:rsidRPr="00A25FA0">
              <w:rPr>
                <w:rFonts w:ascii="Times New Roman" w:hAnsi="Times New Roman" w:cs="Times New Roman"/>
                <w:b/>
                <w:bCs/>
                <w:color w:val="000000" w:themeColor="text1"/>
                <w:sz w:val="20"/>
                <w:szCs w:val="20"/>
                <w:lang w:eastAsia="pt-BR"/>
              </w:rPr>
              <w:t xml:space="preserve"> se </w:t>
            </w:r>
            <w:proofErr w:type="spellStart"/>
            <w:r w:rsidRPr="00A25FA0">
              <w:rPr>
                <w:rFonts w:ascii="Times New Roman" w:hAnsi="Times New Roman" w:cs="Times New Roman"/>
                <w:b/>
                <w:bCs/>
                <w:color w:val="000000" w:themeColor="text1"/>
                <w:sz w:val="20"/>
                <w:szCs w:val="20"/>
                <w:lang w:eastAsia="pt-BR"/>
              </w:rPr>
              <w:t>encontra</w:t>
            </w:r>
            <w:proofErr w:type="spellEnd"/>
            <w:r w:rsidRPr="00A25FA0">
              <w:rPr>
                <w:rFonts w:ascii="Times New Roman" w:hAnsi="Times New Roman" w:cs="Times New Roman"/>
                <w:b/>
                <w:bCs/>
                <w:color w:val="000000" w:themeColor="text1"/>
                <w:sz w:val="20"/>
                <w:szCs w:val="20"/>
                <w:lang w:eastAsia="pt-BR"/>
              </w:rPr>
              <w:t>.</w:t>
            </w:r>
          </w:p>
          <w:p w14:paraId="584538C6"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
          <w:p w14:paraId="729FF5D1"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roofErr w:type="spellStart"/>
            <w:r w:rsidRPr="00A25FA0">
              <w:rPr>
                <w:rFonts w:ascii="Times New Roman" w:hAnsi="Times New Roman" w:cs="Times New Roman"/>
                <w:color w:val="000000" w:themeColor="text1"/>
                <w:sz w:val="20"/>
                <w:szCs w:val="20"/>
                <w:lang w:eastAsia="pt-BR"/>
              </w:rPr>
              <w:t>Considerando</w:t>
            </w:r>
            <w:proofErr w:type="spellEnd"/>
            <w:r w:rsidRPr="00A25FA0">
              <w:rPr>
                <w:rFonts w:ascii="Times New Roman" w:hAnsi="Times New Roman" w:cs="Times New Roman"/>
                <w:color w:val="000000" w:themeColor="text1"/>
                <w:sz w:val="20"/>
                <w:szCs w:val="20"/>
                <w:lang w:eastAsia="pt-BR"/>
              </w:rPr>
              <w:t xml:space="preserve"> que no </w:t>
            </w:r>
            <w:proofErr w:type="spellStart"/>
            <w:r w:rsidRPr="00A25FA0">
              <w:rPr>
                <w:rFonts w:ascii="Times New Roman" w:hAnsi="Times New Roman" w:cs="Times New Roman"/>
                <w:color w:val="000000" w:themeColor="text1"/>
                <w:sz w:val="20"/>
                <w:szCs w:val="20"/>
                <w:lang w:eastAsia="pt-BR"/>
              </w:rPr>
              <w:t>caso</w:t>
            </w:r>
            <w:proofErr w:type="spellEnd"/>
            <w:r w:rsidRPr="00A25FA0">
              <w:rPr>
                <w:rFonts w:ascii="Times New Roman" w:hAnsi="Times New Roman" w:cs="Times New Roman"/>
                <w:color w:val="000000" w:themeColor="text1"/>
                <w:sz w:val="20"/>
                <w:szCs w:val="20"/>
                <w:lang w:eastAsia="pt-BR"/>
              </w:rPr>
              <w:t xml:space="preserve"> da </w:t>
            </w:r>
            <w:proofErr w:type="spellStart"/>
            <w:r w:rsidRPr="00A25FA0">
              <w:rPr>
                <w:rFonts w:ascii="Times New Roman" w:hAnsi="Times New Roman" w:cs="Times New Roman"/>
                <w:color w:val="000000" w:themeColor="text1"/>
                <w:sz w:val="20"/>
                <w:szCs w:val="20"/>
                <w:lang w:eastAsia="pt-BR"/>
              </w:rPr>
              <w:t>solicitação</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registro</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protocolo</w:t>
            </w:r>
            <w:proofErr w:type="spellEnd"/>
            <w:r w:rsidRPr="00A25FA0">
              <w:rPr>
                <w:rFonts w:ascii="Times New Roman" w:hAnsi="Times New Roman" w:cs="Times New Roman"/>
                <w:color w:val="000000" w:themeColor="text1"/>
                <w:sz w:val="20"/>
                <w:szCs w:val="20"/>
                <w:lang w:eastAsia="pt-BR"/>
              </w:rPr>
              <w:t xml:space="preserve"> n° </w:t>
            </w:r>
            <w:r w:rsidRPr="00A25FA0">
              <w:rPr>
                <w:rFonts w:ascii="Times New Roman" w:hAnsi="Times New Roman" w:cs="Times New Roman"/>
                <w:color w:val="000000" w:themeColor="text1"/>
                <w:sz w:val="20"/>
                <w:szCs w:val="20"/>
                <w:shd w:val="clear" w:color="auto" w:fill="FFFFFF"/>
              </w:rPr>
              <w:t>1620763/2022</w:t>
            </w:r>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foi</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identificado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erro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nas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informações</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registro</w:t>
            </w:r>
            <w:proofErr w:type="spellEnd"/>
            <w:r w:rsidRPr="00A25FA0">
              <w:rPr>
                <w:rFonts w:ascii="Times New Roman" w:hAnsi="Times New Roman" w:cs="Times New Roman"/>
                <w:color w:val="000000" w:themeColor="text1"/>
                <w:sz w:val="20"/>
                <w:szCs w:val="20"/>
                <w:lang w:eastAsia="pt-BR"/>
              </w:rPr>
              <w:t xml:space="preserve"> do diploma. Que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se </w:t>
            </w:r>
            <w:proofErr w:type="spellStart"/>
            <w:r w:rsidRPr="00A25FA0">
              <w:rPr>
                <w:rFonts w:ascii="Times New Roman" w:hAnsi="Times New Roman" w:cs="Times New Roman"/>
                <w:color w:val="000000" w:themeColor="text1"/>
                <w:sz w:val="20"/>
                <w:szCs w:val="20"/>
                <w:lang w:eastAsia="pt-BR"/>
              </w:rPr>
              <w:t>fazer</w:t>
            </w:r>
            <w:proofErr w:type="spellEnd"/>
            <w:r w:rsidRPr="00A25FA0">
              <w:rPr>
                <w:rFonts w:ascii="Times New Roman" w:hAnsi="Times New Roman" w:cs="Times New Roman"/>
                <w:color w:val="000000" w:themeColor="text1"/>
                <w:sz w:val="20"/>
                <w:szCs w:val="20"/>
                <w:lang w:eastAsia="pt-BR"/>
              </w:rPr>
              <w:t xml:space="preserve"> a </w:t>
            </w:r>
            <w:proofErr w:type="spellStart"/>
            <w:r w:rsidRPr="00A25FA0">
              <w:rPr>
                <w:rFonts w:ascii="Times New Roman" w:hAnsi="Times New Roman" w:cs="Times New Roman"/>
                <w:color w:val="000000" w:themeColor="text1"/>
                <w:sz w:val="20"/>
                <w:szCs w:val="20"/>
                <w:lang w:eastAsia="pt-BR"/>
              </w:rPr>
              <w:t>conferência</w:t>
            </w:r>
            <w:proofErr w:type="spellEnd"/>
            <w:r w:rsidRPr="00A25FA0">
              <w:rPr>
                <w:rFonts w:ascii="Times New Roman" w:hAnsi="Times New Roman" w:cs="Times New Roman"/>
                <w:color w:val="000000" w:themeColor="text1"/>
                <w:sz w:val="20"/>
                <w:szCs w:val="20"/>
                <w:lang w:eastAsia="pt-BR"/>
              </w:rPr>
              <w:t xml:space="preserve"> da </w:t>
            </w:r>
            <w:proofErr w:type="spellStart"/>
            <w:r w:rsidRPr="00A25FA0">
              <w:rPr>
                <w:rFonts w:ascii="Times New Roman" w:hAnsi="Times New Roman" w:cs="Times New Roman"/>
                <w:color w:val="000000" w:themeColor="text1"/>
                <w:sz w:val="20"/>
                <w:szCs w:val="20"/>
                <w:lang w:eastAsia="pt-BR"/>
              </w:rPr>
              <w:t>certificação</w:t>
            </w:r>
            <w:proofErr w:type="spellEnd"/>
            <w:r w:rsidRPr="00A25FA0">
              <w:rPr>
                <w:rFonts w:ascii="Times New Roman" w:hAnsi="Times New Roman" w:cs="Times New Roman"/>
                <w:color w:val="000000" w:themeColor="text1"/>
                <w:sz w:val="20"/>
                <w:szCs w:val="20"/>
                <w:lang w:eastAsia="pt-BR"/>
              </w:rPr>
              <w:t xml:space="preserve"> digital do Diploma </w:t>
            </w:r>
            <w:proofErr w:type="spellStart"/>
            <w:r w:rsidRPr="00A25FA0">
              <w:rPr>
                <w:rFonts w:ascii="Times New Roman" w:hAnsi="Times New Roman" w:cs="Times New Roman"/>
                <w:color w:val="000000" w:themeColor="text1"/>
                <w:sz w:val="20"/>
                <w:szCs w:val="20"/>
                <w:lang w:eastAsia="pt-BR"/>
              </w:rPr>
              <w:t>apresentado</w:t>
            </w:r>
            <w:proofErr w:type="spellEnd"/>
            <w:r w:rsidRPr="00A25FA0">
              <w:rPr>
                <w:rFonts w:ascii="Times New Roman" w:hAnsi="Times New Roman" w:cs="Times New Roman"/>
                <w:color w:val="000000" w:themeColor="text1"/>
                <w:sz w:val="20"/>
                <w:szCs w:val="20"/>
                <w:lang w:eastAsia="pt-BR"/>
              </w:rPr>
              <w:t xml:space="preserve">, é </w:t>
            </w:r>
            <w:proofErr w:type="spellStart"/>
            <w:r w:rsidRPr="00A25FA0">
              <w:rPr>
                <w:rFonts w:ascii="Times New Roman" w:hAnsi="Times New Roman" w:cs="Times New Roman"/>
                <w:color w:val="000000" w:themeColor="text1"/>
                <w:sz w:val="20"/>
                <w:szCs w:val="20"/>
                <w:lang w:eastAsia="pt-BR"/>
              </w:rPr>
              <w:t>indicado</w:t>
            </w:r>
            <w:proofErr w:type="spellEnd"/>
            <w:r w:rsidRPr="00A25FA0">
              <w:rPr>
                <w:rFonts w:ascii="Times New Roman" w:hAnsi="Times New Roman" w:cs="Times New Roman"/>
                <w:color w:val="000000" w:themeColor="text1"/>
                <w:sz w:val="20"/>
                <w:szCs w:val="20"/>
                <w:lang w:eastAsia="pt-BR"/>
              </w:rPr>
              <w:t xml:space="preserve"> que </w:t>
            </w:r>
            <w:proofErr w:type="spellStart"/>
            <w:r w:rsidRPr="00A25FA0">
              <w:rPr>
                <w:rFonts w:ascii="Times New Roman" w:hAnsi="Times New Roman" w:cs="Times New Roman"/>
                <w:color w:val="000000" w:themeColor="text1"/>
                <w:sz w:val="20"/>
                <w:szCs w:val="20"/>
                <w:lang w:eastAsia="pt-BR"/>
              </w:rPr>
              <w:t>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egresso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formou</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pelo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arquitetura e urbanismo de </w:t>
            </w:r>
            <w:proofErr w:type="spellStart"/>
            <w:r w:rsidRPr="00A25FA0">
              <w:rPr>
                <w:rFonts w:ascii="Times New Roman" w:hAnsi="Times New Roman" w:cs="Times New Roman"/>
                <w:color w:val="000000" w:themeColor="text1"/>
                <w:sz w:val="20"/>
                <w:szCs w:val="20"/>
                <w:lang w:eastAsia="pt-BR"/>
              </w:rPr>
              <w:t>n°e-MEC</w:t>
            </w:r>
            <w:proofErr w:type="spellEnd"/>
            <w:r w:rsidRPr="00A25FA0">
              <w:rPr>
                <w:rFonts w:ascii="Times New Roman" w:hAnsi="Times New Roman" w:cs="Times New Roman"/>
                <w:color w:val="000000" w:themeColor="text1"/>
                <w:sz w:val="20"/>
                <w:szCs w:val="20"/>
                <w:lang w:eastAsia="pt-BR"/>
              </w:rPr>
              <w:t xml:space="preserve"> 1442412, </w:t>
            </w:r>
            <w:proofErr w:type="spellStart"/>
            <w:r w:rsidRPr="00A25FA0">
              <w:rPr>
                <w:rFonts w:ascii="Times New Roman" w:hAnsi="Times New Roman" w:cs="Times New Roman"/>
                <w:color w:val="000000" w:themeColor="text1"/>
                <w:sz w:val="20"/>
                <w:szCs w:val="20"/>
                <w:lang w:eastAsia="pt-BR"/>
              </w:rPr>
              <w:t>vinculado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endereço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Rua</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Aimorés</w:t>
            </w:r>
            <w:proofErr w:type="spellEnd"/>
            <w:r w:rsidRPr="00A25FA0">
              <w:rPr>
                <w:rFonts w:ascii="Times New Roman" w:hAnsi="Times New Roman" w:cs="Times New Roman"/>
                <w:color w:val="000000" w:themeColor="text1"/>
                <w:sz w:val="20"/>
                <w:szCs w:val="20"/>
                <w:lang w:eastAsia="pt-BR"/>
              </w:rPr>
              <w:t xml:space="preserve"> nº 1451 - Lourdes - Belo Horizonte/ MG, com </w:t>
            </w:r>
            <w:proofErr w:type="spellStart"/>
            <w:r w:rsidRPr="00A25FA0">
              <w:rPr>
                <w:rFonts w:ascii="Times New Roman" w:hAnsi="Times New Roman" w:cs="Times New Roman"/>
                <w:color w:val="000000" w:themeColor="text1"/>
                <w:sz w:val="20"/>
                <w:szCs w:val="20"/>
                <w:lang w:eastAsia="pt-BR"/>
              </w:rPr>
              <w:t>informação</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ter</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sido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reconhecido</w:t>
            </w:r>
            <w:proofErr w:type="spellEnd"/>
            <w:r w:rsidRPr="00A25FA0">
              <w:rPr>
                <w:rFonts w:ascii="Times New Roman" w:hAnsi="Times New Roman" w:cs="Times New Roman"/>
                <w:color w:val="000000" w:themeColor="text1"/>
                <w:sz w:val="20"/>
                <w:szCs w:val="20"/>
                <w:lang w:eastAsia="pt-BR"/>
              </w:rPr>
              <w:t xml:space="preserve"> pela "</w:t>
            </w:r>
            <w:proofErr w:type="spellStart"/>
            <w:r w:rsidRPr="00A25FA0">
              <w:rPr>
                <w:rFonts w:ascii="Times New Roman" w:hAnsi="Times New Roman" w:cs="Times New Roman"/>
                <w:color w:val="000000" w:themeColor="text1"/>
                <w:sz w:val="20"/>
                <w:szCs w:val="20"/>
                <w:lang w:eastAsia="pt-BR"/>
              </w:rPr>
              <w:t>Resolução</w:t>
            </w:r>
            <w:proofErr w:type="spellEnd"/>
            <w:r w:rsidRPr="00A25FA0">
              <w:rPr>
                <w:rFonts w:ascii="Times New Roman" w:hAnsi="Times New Roman" w:cs="Times New Roman"/>
                <w:color w:val="000000" w:themeColor="text1"/>
                <w:sz w:val="20"/>
                <w:szCs w:val="20"/>
                <w:lang w:eastAsia="pt-BR"/>
              </w:rPr>
              <w:t xml:space="preserve"> 5 - 01/04/2018" e </w:t>
            </w:r>
            <w:proofErr w:type="spellStart"/>
            <w:r w:rsidRPr="00A25FA0">
              <w:rPr>
                <w:rFonts w:ascii="Times New Roman" w:hAnsi="Times New Roman" w:cs="Times New Roman"/>
                <w:color w:val="000000" w:themeColor="text1"/>
                <w:sz w:val="20"/>
                <w:szCs w:val="20"/>
                <w:lang w:eastAsia="pt-BR"/>
              </w:rPr>
              <w:t>renovação</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reconhecimento</w:t>
            </w:r>
            <w:proofErr w:type="spellEnd"/>
            <w:r w:rsidRPr="00A25FA0">
              <w:rPr>
                <w:rFonts w:ascii="Times New Roman" w:hAnsi="Times New Roman" w:cs="Times New Roman"/>
                <w:color w:val="000000" w:themeColor="text1"/>
                <w:sz w:val="20"/>
                <w:szCs w:val="20"/>
                <w:lang w:eastAsia="pt-BR"/>
              </w:rPr>
              <w:t xml:space="preserve"> pela "</w:t>
            </w:r>
            <w:proofErr w:type="spellStart"/>
            <w:r w:rsidRPr="00A25FA0">
              <w:rPr>
                <w:rFonts w:ascii="Times New Roman" w:hAnsi="Times New Roman" w:cs="Times New Roman"/>
                <w:color w:val="000000" w:themeColor="text1"/>
                <w:sz w:val="20"/>
                <w:szCs w:val="20"/>
                <w:lang w:eastAsia="pt-BR"/>
              </w:rPr>
              <w:t>Portaria</w:t>
            </w:r>
            <w:proofErr w:type="spellEnd"/>
            <w:r w:rsidRPr="00A25FA0">
              <w:rPr>
                <w:rFonts w:ascii="Times New Roman" w:hAnsi="Times New Roman" w:cs="Times New Roman"/>
                <w:color w:val="000000" w:themeColor="text1"/>
                <w:sz w:val="20"/>
                <w:szCs w:val="20"/>
                <w:lang w:eastAsia="pt-BR"/>
              </w:rPr>
              <w:t xml:space="preserve"> 915 - 27/12/2018". No </w:t>
            </w:r>
            <w:proofErr w:type="spellStart"/>
            <w:r w:rsidRPr="00A25FA0">
              <w:rPr>
                <w:rFonts w:ascii="Times New Roman" w:hAnsi="Times New Roman" w:cs="Times New Roman"/>
                <w:color w:val="000000" w:themeColor="text1"/>
                <w:sz w:val="20"/>
                <w:szCs w:val="20"/>
                <w:lang w:eastAsia="pt-BR"/>
              </w:rPr>
              <w:t>entanto</w:t>
            </w:r>
            <w:proofErr w:type="spellEnd"/>
            <w:r w:rsidRPr="00A25FA0">
              <w:rPr>
                <w:rFonts w:ascii="Times New Roman" w:hAnsi="Times New Roman" w:cs="Times New Roman"/>
                <w:color w:val="000000" w:themeColor="text1"/>
                <w:sz w:val="20"/>
                <w:szCs w:val="20"/>
                <w:lang w:eastAsia="pt-BR"/>
              </w:rPr>
              <w:t xml:space="preserve">, que </w:t>
            </w:r>
            <w:proofErr w:type="spellStart"/>
            <w:r w:rsidRPr="00A25FA0">
              <w:rPr>
                <w:rFonts w:ascii="Times New Roman" w:hAnsi="Times New Roman" w:cs="Times New Roman"/>
                <w:color w:val="000000" w:themeColor="text1"/>
                <w:sz w:val="20"/>
                <w:szCs w:val="20"/>
                <w:lang w:eastAsia="pt-BR"/>
              </w:rPr>
              <w:t>este</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indicado</w:t>
            </w:r>
            <w:proofErr w:type="spellEnd"/>
            <w:r w:rsidRPr="00A25FA0">
              <w:rPr>
                <w:rFonts w:ascii="Times New Roman" w:hAnsi="Times New Roman" w:cs="Times New Roman"/>
                <w:color w:val="000000" w:themeColor="text1"/>
                <w:sz w:val="20"/>
                <w:szCs w:val="20"/>
                <w:lang w:eastAsia="pt-BR"/>
              </w:rPr>
              <w:t xml:space="preserve"> (°e-MEC 1442412) </w:t>
            </w:r>
            <w:proofErr w:type="spellStart"/>
            <w:r w:rsidRPr="00A25FA0">
              <w:rPr>
                <w:rFonts w:ascii="Times New Roman" w:hAnsi="Times New Roman" w:cs="Times New Roman"/>
                <w:color w:val="000000" w:themeColor="text1"/>
                <w:sz w:val="20"/>
                <w:szCs w:val="20"/>
                <w:lang w:eastAsia="pt-BR"/>
              </w:rPr>
              <w:t>não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possui</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fato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reconhecimento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pelo</w:t>
            </w:r>
            <w:proofErr w:type="spellEnd"/>
            <w:r w:rsidRPr="00A25FA0">
              <w:rPr>
                <w:rFonts w:ascii="Times New Roman" w:hAnsi="Times New Roman" w:cs="Times New Roman"/>
                <w:color w:val="000000" w:themeColor="text1"/>
                <w:sz w:val="20"/>
                <w:szCs w:val="20"/>
                <w:lang w:eastAsia="pt-BR"/>
              </w:rPr>
              <w:t xml:space="preserve"> MEC. A "</w:t>
            </w:r>
            <w:proofErr w:type="spellStart"/>
            <w:r w:rsidRPr="00A25FA0">
              <w:rPr>
                <w:rFonts w:ascii="Times New Roman" w:hAnsi="Times New Roman" w:cs="Times New Roman"/>
                <w:color w:val="000000" w:themeColor="text1"/>
                <w:sz w:val="20"/>
                <w:szCs w:val="20"/>
                <w:lang w:eastAsia="pt-BR"/>
              </w:rPr>
              <w:t>Resolução</w:t>
            </w:r>
            <w:proofErr w:type="spellEnd"/>
            <w:r w:rsidRPr="00A25FA0">
              <w:rPr>
                <w:rFonts w:ascii="Times New Roman" w:hAnsi="Times New Roman" w:cs="Times New Roman"/>
                <w:color w:val="000000" w:themeColor="text1"/>
                <w:sz w:val="20"/>
                <w:szCs w:val="20"/>
                <w:lang w:eastAsia="pt-BR"/>
              </w:rPr>
              <w:t xml:space="preserve"> 5 - 01/04/2018" </w:t>
            </w:r>
            <w:proofErr w:type="spellStart"/>
            <w:r w:rsidRPr="00A25FA0">
              <w:rPr>
                <w:rFonts w:ascii="Times New Roman" w:hAnsi="Times New Roman" w:cs="Times New Roman"/>
                <w:color w:val="000000" w:themeColor="text1"/>
                <w:sz w:val="20"/>
                <w:szCs w:val="20"/>
                <w:lang w:eastAsia="pt-BR"/>
              </w:rPr>
              <w:t>indicada</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autoriza</w:t>
            </w:r>
            <w:proofErr w:type="spellEnd"/>
            <w:r w:rsidRPr="00A25FA0">
              <w:rPr>
                <w:rFonts w:ascii="Times New Roman" w:hAnsi="Times New Roman" w:cs="Times New Roman"/>
                <w:color w:val="000000" w:themeColor="text1"/>
                <w:sz w:val="20"/>
                <w:szCs w:val="20"/>
                <w:lang w:eastAsia="pt-BR"/>
              </w:rPr>
              <w:t xml:space="preserve"> o </w:t>
            </w:r>
            <w:proofErr w:type="spellStart"/>
            <w:r w:rsidRPr="00A25FA0">
              <w:rPr>
                <w:rFonts w:ascii="Times New Roman" w:hAnsi="Times New Roman" w:cs="Times New Roman"/>
                <w:color w:val="000000" w:themeColor="text1"/>
                <w:sz w:val="20"/>
                <w:szCs w:val="20"/>
                <w:lang w:eastAsia="pt-BR"/>
              </w:rPr>
              <w:t>funcionamento</w:t>
            </w:r>
            <w:proofErr w:type="spellEnd"/>
            <w:r w:rsidRPr="00A25FA0">
              <w:rPr>
                <w:rFonts w:ascii="Times New Roman" w:hAnsi="Times New Roman" w:cs="Times New Roman"/>
                <w:color w:val="000000" w:themeColor="text1"/>
                <w:sz w:val="20"/>
                <w:szCs w:val="20"/>
                <w:lang w:eastAsia="pt-BR"/>
              </w:rPr>
              <w:t xml:space="preserve">, no </w:t>
            </w:r>
            <w:proofErr w:type="spellStart"/>
            <w:r w:rsidRPr="00A25FA0">
              <w:rPr>
                <w:rFonts w:ascii="Times New Roman" w:hAnsi="Times New Roman" w:cs="Times New Roman"/>
                <w:color w:val="000000" w:themeColor="text1"/>
                <w:sz w:val="20"/>
                <w:szCs w:val="20"/>
                <w:lang w:eastAsia="pt-BR"/>
              </w:rPr>
              <w:t>entanto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não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reconhece</w:t>
            </w:r>
            <w:proofErr w:type="spellEnd"/>
            <w:r w:rsidRPr="00A25FA0">
              <w:rPr>
                <w:rFonts w:ascii="Times New Roman" w:hAnsi="Times New Roman" w:cs="Times New Roman"/>
                <w:color w:val="000000" w:themeColor="text1"/>
                <w:sz w:val="20"/>
                <w:szCs w:val="20"/>
                <w:lang w:eastAsia="pt-BR"/>
              </w:rPr>
              <w:t xml:space="preserve"> o </w:t>
            </w:r>
            <w:proofErr w:type="spellStart"/>
            <w:r w:rsidRPr="00A25FA0">
              <w:rPr>
                <w:rFonts w:ascii="Times New Roman" w:hAnsi="Times New Roman" w:cs="Times New Roman"/>
                <w:color w:val="000000" w:themeColor="text1"/>
                <w:sz w:val="20"/>
                <w:szCs w:val="20"/>
                <w:lang w:eastAsia="pt-BR"/>
              </w:rPr>
              <w:lastRenderedPageBreak/>
              <w:t>curso</w:t>
            </w:r>
            <w:proofErr w:type="spellEnd"/>
            <w:r w:rsidRPr="00A25FA0">
              <w:rPr>
                <w:rFonts w:ascii="Times New Roman" w:hAnsi="Times New Roman" w:cs="Times New Roman"/>
                <w:color w:val="000000" w:themeColor="text1"/>
                <w:sz w:val="20"/>
                <w:szCs w:val="20"/>
                <w:lang w:eastAsia="pt-BR"/>
              </w:rPr>
              <w:t xml:space="preserve"> e a "</w:t>
            </w:r>
            <w:proofErr w:type="spellStart"/>
            <w:r w:rsidRPr="00A25FA0">
              <w:rPr>
                <w:rFonts w:ascii="Times New Roman" w:hAnsi="Times New Roman" w:cs="Times New Roman"/>
                <w:color w:val="000000" w:themeColor="text1"/>
                <w:sz w:val="20"/>
                <w:szCs w:val="20"/>
                <w:lang w:eastAsia="pt-BR"/>
              </w:rPr>
              <w:t>Portaria</w:t>
            </w:r>
            <w:proofErr w:type="spellEnd"/>
            <w:r w:rsidRPr="00A25FA0">
              <w:rPr>
                <w:rFonts w:ascii="Times New Roman" w:hAnsi="Times New Roman" w:cs="Times New Roman"/>
                <w:color w:val="000000" w:themeColor="text1"/>
                <w:sz w:val="20"/>
                <w:szCs w:val="20"/>
                <w:lang w:eastAsia="pt-BR"/>
              </w:rPr>
              <w:t xml:space="preserve"> 915 - 27/12/2018" </w:t>
            </w:r>
            <w:proofErr w:type="spellStart"/>
            <w:r w:rsidRPr="00A25FA0">
              <w:rPr>
                <w:rFonts w:ascii="Times New Roman" w:hAnsi="Times New Roman" w:cs="Times New Roman"/>
                <w:color w:val="000000" w:themeColor="text1"/>
                <w:sz w:val="20"/>
                <w:szCs w:val="20"/>
                <w:lang w:eastAsia="pt-BR"/>
              </w:rPr>
              <w:t>indicada</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não</w:t>
            </w:r>
            <w:proofErr w:type="spellEnd"/>
            <w:r w:rsidRPr="00A25FA0">
              <w:rPr>
                <w:rFonts w:ascii="Times New Roman" w:hAnsi="Times New Roman" w:cs="Times New Roman"/>
                <w:color w:val="000000" w:themeColor="text1"/>
                <w:sz w:val="20"/>
                <w:szCs w:val="20"/>
                <w:lang w:eastAsia="pt-BR"/>
              </w:rPr>
              <w:t xml:space="preserve"> se </w:t>
            </w:r>
            <w:proofErr w:type="spellStart"/>
            <w:r w:rsidRPr="00A25FA0">
              <w:rPr>
                <w:rFonts w:ascii="Times New Roman" w:hAnsi="Times New Roman" w:cs="Times New Roman"/>
                <w:color w:val="000000" w:themeColor="text1"/>
                <w:sz w:val="20"/>
                <w:szCs w:val="20"/>
                <w:lang w:eastAsia="pt-BR"/>
              </w:rPr>
              <w:t>refere</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de </w:t>
            </w:r>
            <w:proofErr w:type="spellStart"/>
            <w:r w:rsidRPr="00A25FA0">
              <w:rPr>
                <w:rFonts w:ascii="Times New Roman" w:hAnsi="Times New Roman" w:cs="Times New Roman"/>
                <w:color w:val="000000" w:themeColor="text1"/>
                <w:sz w:val="20"/>
                <w:szCs w:val="20"/>
                <w:lang w:eastAsia="pt-BR"/>
              </w:rPr>
              <w:t>n°e-MEC</w:t>
            </w:r>
            <w:proofErr w:type="spellEnd"/>
            <w:r w:rsidRPr="00A25FA0">
              <w:rPr>
                <w:rFonts w:ascii="Times New Roman" w:hAnsi="Times New Roman" w:cs="Times New Roman"/>
                <w:color w:val="000000" w:themeColor="text1"/>
                <w:sz w:val="20"/>
                <w:szCs w:val="20"/>
                <w:lang w:eastAsia="pt-BR"/>
              </w:rPr>
              <w:t xml:space="preserve"> 1442412, </w:t>
            </w:r>
            <w:proofErr w:type="spellStart"/>
            <w:r w:rsidRPr="00A25FA0">
              <w:rPr>
                <w:rFonts w:ascii="Times New Roman" w:hAnsi="Times New Roman" w:cs="Times New Roman"/>
                <w:color w:val="000000" w:themeColor="text1"/>
                <w:sz w:val="20"/>
                <w:szCs w:val="20"/>
                <w:lang w:eastAsia="pt-BR"/>
              </w:rPr>
              <w:t>vinculado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endereço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Rua</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Aimorés</w:t>
            </w:r>
            <w:proofErr w:type="spellEnd"/>
            <w:r w:rsidRPr="00A25FA0">
              <w:rPr>
                <w:rFonts w:ascii="Times New Roman" w:hAnsi="Times New Roman" w:cs="Times New Roman"/>
                <w:color w:val="000000" w:themeColor="text1"/>
                <w:sz w:val="20"/>
                <w:szCs w:val="20"/>
                <w:lang w:eastAsia="pt-BR"/>
              </w:rPr>
              <w:t xml:space="preserve"> nº 1451 - Lourdes - Belo Horizonte/ MG, mas sim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curso</w:t>
            </w:r>
            <w:proofErr w:type="spellEnd"/>
            <w:r w:rsidRPr="00A25FA0">
              <w:rPr>
                <w:rFonts w:ascii="Times New Roman" w:hAnsi="Times New Roman" w:cs="Times New Roman"/>
                <w:color w:val="000000" w:themeColor="text1"/>
                <w:sz w:val="20"/>
                <w:szCs w:val="20"/>
                <w:lang w:eastAsia="pt-BR"/>
              </w:rPr>
              <w:t xml:space="preserve"> n° e-</w:t>
            </w:r>
            <w:proofErr w:type="spellStart"/>
            <w:r w:rsidRPr="00A25FA0">
              <w:rPr>
                <w:rFonts w:ascii="Times New Roman" w:hAnsi="Times New Roman" w:cs="Times New Roman"/>
                <w:color w:val="000000" w:themeColor="text1"/>
                <w:sz w:val="20"/>
                <w:szCs w:val="20"/>
                <w:lang w:eastAsia="pt-BR"/>
              </w:rPr>
              <w:t>mec</w:t>
            </w:r>
            <w:proofErr w:type="spellEnd"/>
            <w:r w:rsidRPr="00A25FA0">
              <w:rPr>
                <w:rFonts w:ascii="Times New Roman" w:hAnsi="Times New Roman" w:cs="Times New Roman"/>
                <w:color w:val="000000" w:themeColor="text1"/>
                <w:sz w:val="20"/>
                <w:szCs w:val="20"/>
                <w:lang w:eastAsia="pt-BR"/>
              </w:rPr>
              <w:t xml:space="preserve"> 93392 </w:t>
            </w:r>
            <w:proofErr w:type="spellStart"/>
            <w:r w:rsidRPr="00A25FA0">
              <w:rPr>
                <w:rFonts w:ascii="Times New Roman" w:hAnsi="Times New Roman" w:cs="Times New Roman"/>
                <w:color w:val="000000" w:themeColor="text1"/>
                <w:sz w:val="20"/>
                <w:szCs w:val="20"/>
                <w:lang w:eastAsia="pt-BR"/>
              </w:rPr>
              <w:t>vinculado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ao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endereço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Rua</w:t>
            </w:r>
            <w:proofErr w:type="spellEnd"/>
            <w:r w:rsidRPr="00A25FA0">
              <w:rPr>
                <w:rFonts w:ascii="Times New Roman" w:hAnsi="Times New Roman" w:cs="Times New Roman"/>
                <w:color w:val="000000" w:themeColor="text1"/>
                <w:sz w:val="20"/>
                <w:szCs w:val="20"/>
                <w:lang w:eastAsia="pt-BR"/>
              </w:rPr>
              <w:t xml:space="preserve"> da Bahia 1.764 - Belo Horizonte/ MG. </w:t>
            </w:r>
            <w:proofErr w:type="spellStart"/>
            <w:r w:rsidRPr="00A25FA0">
              <w:rPr>
                <w:rFonts w:ascii="Times New Roman" w:hAnsi="Times New Roman" w:cs="Times New Roman"/>
                <w:color w:val="000000" w:themeColor="text1"/>
                <w:sz w:val="20"/>
                <w:szCs w:val="20"/>
                <w:lang w:eastAsia="pt-BR"/>
              </w:rPr>
              <w:t>tendo</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sido</w:t>
            </w:r>
            <w:proofErr w:type="spellEnd"/>
            <w:r w:rsidRPr="00A25FA0">
              <w:rPr>
                <w:rFonts w:ascii="Times New Roman" w:hAnsi="Times New Roman" w:cs="Times New Roman"/>
                <w:color w:val="000000" w:themeColor="text1"/>
                <w:sz w:val="20"/>
                <w:szCs w:val="20"/>
                <w:lang w:eastAsia="pt-BR"/>
              </w:rPr>
              <w:t xml:space="preserve"> o diploma, </w:t>
            </w:r>
            <w:proofErr w:type="spellStart"/>
            <w:r w:rsidRPr="00A25FA0">
              <w:rPr>
                <w:rFonts w:ascii="Times New Roman" w:hAnsi="Times New Roman" w:cs="Times New Roman"/>
                <w:color w:val="000000" w:themeColor="text1"/>
                <w:sz w:val="20"/>
                <w:szCs w:val="20"/>
                <w:lang w:eastAsia="pt-BR"/>
              </w:rPr>
              <w:t>portanto</w:t>
            </w:r>
            <w:proofErr w:type="spellEnd"/>
            <w:r w:rsidRPr="00A25FA0">
              <w:rPr>
                <w:rFonts w:ascii="Times New Roman" w:hAnsi="Times New Roman" w:cs="Times New Roman"/>
                <w:color w:val="000000" w:themeColor="text1"/>
                <w:sz w:val="20"/>
                <w:szCs w:val="20"/>
                <w:lang w:eastAsia="pt-BR"/>
              </w:rPr>
              <w:t xml:space="preserve">, o diploma </w:t>
            </w:r>
            <w:proofErr w:type="spellStart"/>
            <w:r w:rsidRPr="00A25FA0">
              <w:rPr>
                <w:rFonts w:ascii="Times New Roman" w:hAnsi="Times New Roman" w:cs="Times New Roman"/>
                <w:color w:val="000000" w:themeColor="text1"/>
                <w:sz w:val="20"/>
                <w:szCs w:val="20"/>
                <w:lang w:eastAsia="pt-BR"/>
              </w:rPr>
              <w:t>foi</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emitido</w:t>
            </w:r>
            <w:proofErr w:type="spellEnd"/>
            <w:r w:rsidRPr="00A25FA0">
              <w:rPr>
                <w:rFonts w:ascii="Times New Roman" w:hAnsi="Times New Roman" w:cs="Times New Roman"/>
                <w:color w:val="000000" w:themeColor="text1"/>
                <w:sz w:val="20"/>
                <w:szCs w:val="20"/>
                <w:lang w:eastAsia="pt-BR"/>
              </w:rPr>
              <w:t xml:space="preserve"> com </w:t>
            </w:r>
            <w:proofErr w:type="spellStart"/>
            <w:r w:rsidRPr="00A25FA0">
              <w:rPr>
                <w:rFonts w:ascii="Times New Roman" w:hAnsi="Times New Roman" w:cs="Times New Roman"/>
                <w:color w:val="000000" w:themeColor="text1"/>
                <w:sz w:val="20"/>
                <w:szCs w:val="20"/>
                <w:lang w:eastAsia="pt-BR"/>
              </w:rPr>
              <w:t>informações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impressas</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incorretas</w:t>
            </w:r>
            <w:proofErr w:type="spellEnd"/>
            <w:r w:rsidRPr="00A25FA0">
              <w:rPr>
                <w:rFonts w:ascii="Times New Roman" w:hAnsi="Times New Roman" w:cs="Times New Roman"/>
                <w:color w:val="000000" w:themeColor="text1"/>
                <w:sz w:val="20"/>
                <w:szCs w:val="20"/>
                <w:lang w:eastAsia="pt-BR"/>
              </w:rPr>
              <w:t xml:space="preserve"> e/</w:t>
            </w:r>
            <w:proofErr w:type="spellStart"/>
            <w:r w:rsidRPr="00A25FA0">
              <w:rPr>
                <w:rFonts w:ascii="Times New Roman" w:hAnsi="Times New Roman" w:cs="Times New Roman"/>
                <w:color w:val="000000" w:themeColor="text1"/>
                <w:sz w:val="20"/>
                <w:szCs w:val="20"/>
                <w:lang w:eastAsia="pt-BR"/>
              </w:rPr>
              <w:t>ou</w:t>
            </w:r>
            <w:proofErr w:type="spellEnd"/>
            <w:r w:rsidRPr="00A25FA0">
              <w:rPr>
                <w:rFonts w:ascii="Times New Roman" w:hAnsi="Times New Roman" w:cs="Times New Roman"/>
                <w:color w:val="000000" w:themeColor="text1"/>
                <w:sz w:val="20"/>
                <w:szCs w:val="20"/>
                <w:lang w:eastAsia="pt-BR"/>
              </w:rPr>
              <w:t xml:space="preserve"> </w:t>
            </w:r>
            <w:proofErr w:type="spellStart"/>
            <w:r w:rsidRPr="00A25FA0">
              <w:rPr>
                <w:rFonts w:ascii="Times New Roman" w:hAnsi="Times New Roman" w:cs="Times New Roman"/>
                <w:color w:val="000000" w:themeColor="text1"/>
                <w:sz w:val="20"/>
                <w:szCs w:val="20"/>
                <w:lang w:eastAsia="pt-BR"/>
              </w:rPr>
              <w:t>imprecisas</w:t>
            </w:r>
            <w:proofErr w:type="spellEnd"/>
            <w:r w:rsidRPr="00A25FA0">
              <w:rPr>
                <w:rFonts w:ascii="Times New Roman" w:hAnsi="Times New Roman" w:cs="Times New Roman"/>
                <w:color w:val="000000" w:themeColor="text1"/>
                <w:sz w:val="20"/>
                <w:szCs w:val="20"/>
                <w:lang w:eastAsia="pt-BR"/>
              </w:rPr>
              <w:t>.  </w:t>
            </w:r>
          </w:p>
          <w:p w14:paraId="7DA656B9" w14:textId="77777777" w:rsidR="00366688" w:rsidRPr="00A25FA0" w:rsidRDefault="00366688" w:rsidP="00366688">
            <w:pPr>
              <w:textAlignment w:val="baseline"/>
              <w:rPr>
                <w:rFonts w:ascii="Times New Roman" w:hAnsi="Times New Roman" w:cs="Times New Roman"/>
                <w:color w:val="000000" w:themeColor="text1"/>
                <w:sz w:val="20"/>
                <w:szCs w:val="20"/>
                <w:lang w:eastAsia="pt-BR"/>
              </w:rPr>
            </w:pPr>
          </w:p>
          <w:p w14:paraId="7159E486" w14:textId="77777777" w:rsidR="00366688" w:rsidRPr="00A25FA0" w:rsidRDefault="00366688" w:rsidP="00366688">
            <w:pPr>
              <w:rPr>
                <w:rFonts w:ascii="Times New Roman" w:hAnsi="Times New Roman" w:cs="Times New Roman"/>
                <w:color w:val="000000" w:themeColor="text1"/>
                <w:sz w:val="20"/>
                <w:szCs w:val="20"/>
              </w:rPr>
            </w:pPr>
            <w:r w:rsidRPr="00A25FA0">
              <w:rPr>
                <w:rFonts w:ascii="Times New Roman" w:hAnsi="Times New Roman" w:cs="Times New Roman"/>
                <w:color w:val="000000" w:themeColor="text1"/>
                <w:sz w:val="20"/>
                <w:szCs w:val="20"/>
                <w:lang w:eastAsia="pt-BR"/>
              </w:rPr>
              <w:t>Considerando que além deste protocolo, se encontram em situação similar com</w:t>
            </w:r>
            <w:r w:rsidRPr="00A25FA0">
              <w:rPr>
                <w:rFonts w:ascii="Times New Roman" w:hAnsi="Times New Roman" w:cs="Times New Roman"/>
                <w:bCs/>
                <w:color w:val="000000" w:themeColor="text1"/>
                <w:sz w:val="20"/>
                <w:szCs w:val="20"/>
                <w:lang w:val="pt-BR"/>
              </w:rPr>
              <w:t xml:space="preserve"> incongruência de informações na documentação apresentada as seguintes solicitações de registro: </w:t>
            </w:r>
            <w:r w:rsidRPr="00A25FA0">
              <w:rPr>
                <w:rFonts w:ascii="Times New Roman" w:hAnsi="Times New Roman" w:cs="Times New Roman"/>
                <w:color w:val="000000" w:themeColor="text1"/>
                <w:sz w:val="20"/>
                <w:szCs w:val="20"/>
              </w:rPr>
              <w:t>1615253/2022; 1620763/2022; 1618991/</w:t>
            </w:r>
            <w:proofErr w:type="gramStart"/>
            <w:r w:rsidRPr="00A25FA0">
              <w:rPr>
                <w:rFonts w:ascii="Times New Roman" w:hAnsi="Times New Roman" w:cs="Times New Roman"/>
                <w:color w:val="000000" w:themeColor="text1"/>
                <w:sz w:val="20"/>
                <w:szCs w:val="20"/>
              </w:rPr>
              <w:t>2022 ;</w:t>
            </w:r>
            <w:proofErr w:type="gramEnd"/>
            <w:r w:rsidRPr="00A25FA0">
              <w:rPr>
                <w:rFonts w:ascii="Times New Roman" w:hAnsi="Times New Roman" w:cs="Times New Roman"/>
                <w:color w:val="000000" w:themeColor="text1"/>
                <w:sz w:val="20"/>
                <w:szCs w:val="20"/>
              </w:rPr>
              <w:t xml:space="preserve"> 1626202/2022; 1628948/2022; 1633360/2022; 1613122/2022; 1640860/2022.</w:t>
            </w:r>
          </w:p>
          <w:p w14:paraId="20A0E97C" w14:textId="77777777" w:rsidR="00366688" w:rsidRPr="00A25FA0" w:rsidRDefault="00366688" w:rsidP="00366688">
            <w:pPr>
              <w:spacing w:before="240" w:after="240" w:line="300" w:lineRule="auto"/>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Considerando que os Diplomas emitidos pelas Instituições de Ensino Superior devem passar por processo que atenda às disposições da</w:t>
            </w:r>
            <w:r w:rsidRPr="00A25FA0">
              <w:rPr>
                <w:rFonts w:ascii="Times New Roman" w:hAnsi="Times New Roman" w:cs="Times New Roman"/>
                <w:b/>
                <w:color w:val="000000" w:themeColor="text1"/>
                <w:sz w:val="20"/>
                <w:szCs w:val="20"/>
                <w:lang w:val="pt-BR"/>
              </w:rPr>
              <w:t xml:space="preserve"> </w:t>
            </w:r>
            <w:r w:rsidRPr="00A25FA0">
              <w:rPr>
                <w:rFonts w:ascii="Times New Roman" w:hAnsi="Times New Roman" w:cs="Times New Roman"/>
                <w:bCs/>
                <w:color w:val="000000" w:themeColor="text1"/>
                <w:sz w:val="20"/>
                <w:szCs w:val="20"/>
                <w:lang w:val="pt-BR"/>
              </w:rPr>
              <w:t>Portaria MEC n° 1095, de 25 de outubro de 2018.</w:t>
            </w:r>
          </w:p>
          <w:p w14:paraId="5829F6D0" w14:textId="77777777" w:rsidR="00366688" w:rsidRPr="00A25FA0" w:rsidRDefault="00366688" w:rsidP="00366688">
            <w:pPr>
              <w:spacing w:before="240" w:after="240" w:line="300" w:lineRule="auto"/>
              <w:rPr>
                <w:rFonts w:ascii="Times New Roman" w:hAnsi="Times New Roman" w:cs="Times New Roman"/>
                <w:bCs/>
                <w:color w:val="000000" w:themeColor="text1"/>
                <w:sz w:val="20"/>
                <w:szCs w:val="20"/>
                <w:lang w:val="pt-BR"/>
              </w:rPr>
            </w:pPr>
            <w:r w:rsidRPr="00A25FA0">
              <w:rPr>
                <w:rFonts w:ascii="Times New Roman" w:hAnsi="Times New Roman" w:cs="Times New Roman"/>
                <w:bCs/>
                <w:color w:val="000000" w:themeColor="text1"/>
                <w:sz w:val="20"/>
                <w:szCs w:val="20"/>
                <w:lang w:val="pt-BR"/>
              </w:rPr>
              <w:t xml:space="preserve">Considerando que, conforme artigo 11 da Portaria MEC n° 1095, de 25 de outubro de 2018, “O processo de registro de diploma deverá ser instruído com documentos indispensáveis que garantam autenticidade, segurança, validade e eficácia dos atos jurídicos a serem produzidos” conferindo ao ato de etapas rigorosas presunção de boa-fé. </w:t>
            </w:r>
          </w:p>
          <w:p w14:paraId="5CEE6F50" w14:textId="77777777" w:rsidR="00366688" w:rsidRPr="00A25FA0" w:rsidRDefault="00366688" w:rsidP="00366688">
            <w:pPr>
              <w:spacing w:before="240" w:after="240" w:line="30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Considerando que a Portaria MEC n° 1095, de 25 de outubro de 2018, regula as informações que devem constar nos diplomas de graduação de arquitetura e urbanismo e cita expressamente a obrigatoriedade de constar nestes documentos a portaria de reconhecimento de curso, conforme incisos IX do artigo 17 e alínea c do inciso I do artigo 16.</w:t>
            </w:r>
          </w:p>
          <w:p w14:paraId="42314387" w14:textId="77777777" w:rsidR="00366688" w:rsidRPr="00A25FA0" w:rsidRDefault="00366688" w:rsidP="00366688">
            <w:pPr>
              <w:spacing w:before="240" w:after="240" w:line="30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Considerando que com a informação do ato autorizativo de reconhecimento ou de</w:t>
            </w:r>
            <w:r w:rsidRPr="00A25FA0">
              <w:rPr>
                <w:rFonts w:ascii="Times New Roman" w:hAnsi="Times New Roman" w:cs="Times New Roman"/>
                <w:color w:val="000000" w:themeColor="text1"/>
                <w:sz w:val="20"/>
                <w:szCs w:val="20"/>
                <w:lang w:val="pt-BR"/>
              </w:rPr>
              <w:br/>
              <w:t xml:space="preserve">renovação de reconhecimento do curso é possível identificar incontestavelmente o curso efetivamente cursado pelo profissional diplomado. </w:t>
            </w:r>
          </w:p>
          <w:p w14:paraId="76F8685B" w14:textId="77777777" w:rsidR="00366688" w:rsidRPr="00A25FA0" w:rsidRDefault="00366688" w:rsidP="00366688">
            <w:pPr>
              <w:spacing w:before="240" w:after="240" w:line="30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Considerando a</w:t>
            </w:r>
            <w:r w:rsidRPr="00A25FA0">
              <w:rPr>
                <w:rFonts w:ascii="Times New Roman" w:eastAsia="Times New Roman" w:hAnsi="Times New Roman" w:cs="Times New Roman"/>
                <w:bCs/>
                <w:color w:val="000000" w:themeColor="text1"/>
                <w:sz w:val="20"/>
                <w:szCs w:val="20"/>
                <w:lang w:val="pt-BR" w:eastAsia="pt-BR"/>
              </w:rPr>
              <w:t xml:space="preserve"> </w:t>
            </w:r>
            <w:hyperlink r:id="rId14" w:history="1">
              <w:r w:rsidRPr="00A25FA0">
                <w:rPr>
                  <w:rStyle w:val="Hyperlink"/>
                  <w:rFonts w:ascii="Times New Roman" w:eastAsia="Times New Roman" w:hAnsi="Times New Roman" w:cs="Times New Roman"/>
                  <w:bCs/>
                  <w:color w:val="000000" w:themeColor="text1"/>
                  <w:sz w:val="20"/>
                  <w:szCs w:val="20"/>
                  <w:lang w:val="pt-BR" w:eastAsia="pt-BR"/>
                </w:rPr>
                <w:t>DCEF-CAU/MG n° 161.3.11/2022</w:t>
              </w:r>
            </w:hyperlink>
            <w:r w:rsidRPr="00A25FA0">
              <w:rPr>
                <w:rFonts w:ascii="Times New Roman" w:eastAsia="Times New Roman" w:hAnsi="Times New Roman" w:cs="Times New Roman"/>
                <w:bCs/>
                <w:color w:val="000000" w:themeColor="text1"/>
                <w:sz w:val="20"/>
                <w:szCs w:val="20"/>
                <w:lang w:val="pt-BR" w:eastAsia="pt-BR"/>
              </w:rPr>
              <w:t xml:space="preserve"> que estabelece “</w:t>
            </w:r>
            <w:r w:rsidRPr="00A25FA0">
              <w:rPr>
                <w:rFonts w:ascii="Times New Roman" w:hAnsi="Times New Roman" w:cs="Times New Roman"/>
                <w:color w:val="000000" w:themeColor="text1"/>
                <w:sz w:val="20"/>
                <w:szCs w:val="20"/>
                <w:lang w:val="pt-BR"/>
              </w:rPr>
              <w:t>Orientação e definição ao Setor de Registro de Pessoas Físicas do CAU/MG sobre processo de registro de PF”.</w:t>
            </w:r>
          </w:p>
          <w:p w14:paraId="32C874DA" w14:textId="77777777" w:rsidR="00366688" w:rsidRPr="00A25FA0" w:rsidRDefault="00366688" w:rsidP="00366688">
            <w:pPr>
              <w:spacing w:before="240" w:after="240" w:line="30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Considerando que em 16/11/2022 a coordenadora dos Cursos UNA Belo Horizonte,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w:t>
            </w:r>
            <w:proofErr w:type="spellStart"/>
            <w:r w:rsidRPr="00A25FA0">
              <w:rPr>
                <w:rFonts w:ascii="Times New Roman" w:hAnsi="Times New Roman" w:cs="Times New Roman"/>
                <w:color w:val="000000" w:themeColor="text1"/>
                <w:sz w:val="20"/>
                <w:szCs w:val="20"/>
                <w:lang w:val="pt-BR"/>
              </w:rPr>
              <w:t>n°s</w:t>
            </w:r>
            <w:proofErr w:type="spellEnd"/>
            <w:r w:rsidRPr="00A25FA0">
              <w:rPr>
                <w:rFonts w:ascii="Times New Roman" w:hAnsi="Times New Roman" w:cs="Times New Roman"/>
                <w:color w:val="000000" w:themeColor="text1"/>
                <w:sz w:val="20"/>
                <w:szCs w:val="20"/>
                <w:lang w:val="pt-BR"/>
              </w:rPr>
              <w:t xml:space="preserve"> 1321461 e 93392 apresentou declaração (em anexo) informando que “Declaramos, para os devidos fins, que os Diplomas/Históricos dos egressos do curso de Arquitetura e Urbanismo do Centro Universitário Una do Campus Liberdade foram emitidos, equivocadamente, com o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1442412”.</w:t>
            </w:r>
          </w:p>
          <w:p w14:paraId="4F37AA88" w14:textId="77777777" w:rsidR="00366688" w:rsidRPr="00A25FA0" w:rsidRDefault="00366688" w:rsidP="00366688">
            <w:pPr>
              <w:spacing w:before="240" w:after="240" w:line="300" w:lineRule="auto"/>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Considerando que esta declaração solicita que “A fim de evitar eventual prejuízo aos egressos, gostaríamos de contar com o apoio do CAU/MG para liberação dos registros junto ao Conselho de todos os egressos que tiveram os diplomas/históricos emitidos com a imprecisão relatada nesta declaração</w:t>
            </w:r>
            <w:r w:rsidRPr="00A25FA0">
              <w:rPr>
                <w:rFonts w:ascii="Times New Roman" w:hAnsi="Times New Roman" w:cs="Times New Roman"/>
                <w:b/>
                <w:color w:val="000000" w:themeColor="text1"/>
                <w:sz w:val="20"/>
                <w:szCs w:val="20"/>
                <w:lang w:val="pt-BR"/>
              </w:rPr>
              <w:t xml:space="preserve">”, mas não especifica, de fato, para cada egresso solicitante de registro, qual curso teria de fato cursado, se o de código </w:t>
            </w:r>
            <w:proofErr w:type="spellStart"/>
            <w:r w:rsidRPr="00A25FA0">
              <w:rPr>
                <w:rFonts w:ascii="Times New Roman" w:hAnsi="Times New Roman" w:cs="Times New Roman"/>
                <w:b/>
                <w:color w:val="000000" w:themeColor="text1"/>
                <w:sz w:val="20"/>
                <w:szCs w:val="20"/>
                <w:lang w:val="pt-BR"/>
              </w:rPr>
              <w:t>e-mec</w:t>
            </w:r>
            <w:proofErr w:type="spellEnd"/>
            <w:r w:rsidRPr="00A25FA0">
              <w:rPr>
                <w:rFonts w:ascii="Times New Roman" w:hAnsi="Times New Roman" w:cs="Times New Roman"/>
                <w:b/>
                <w:color w:val="000000" w:themeColor="text1"/>
                <w:sz w:val="20"/>
                <w:szCs w:val="20"/>
                <w:lang w:val="pt-BR"/>
              </w:rPr>
              <w:t xml:space="preserve"> n° 1321461 ou 93392</w:t>
            </w:r>
            <w:r w:rsidRPr="00A25FA0">
              <w:rPr>
                <w:rFonts w:ascii="Times New Roman" w:hAnsi="Times New Roman" w:cs="Times New Roman"/>
                <w:color w:val="000000" w:themeColor="text1"/>
                <w:sz w:val="20"/>
                <w:szCs w:val="20"/>
                <w:lang w:val="pt-BR"/>
              </w:rPr>
              <w:t>.</w:t>
            </w:r>
          </w:p>
          <w:p w14:paraId="088B2FC2" w14:textId="76F35458" w:rsidR="00366688" w:rsidRPr="00A25FA0" w:rsidRDefault="00366688" w:rsidP="00BB1317">
            <w:pPr>
              <w:spacing w:before="240" w:after="24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Considerando a necessidade de se reiterar os itens 1 a 5 </w:t>
            </w:r>
            <w:r w:rsidRPr="00A25FA0">
              <w:rPr>
                <w:rFonts w:ascii="Times New Roman" w:hAnsi="Times New Roman" w:cs="Times New Roman"/>
                <w:bCs/>
                <w:color w:val="000000" w:themeColor="text1"/>
                <w:sz w:val="20"/>
                <w:szCs w:val="20"/>
                <w:lang w:val="pt-BR"/>
              </w:rPr>
              <w:t xml:space="preserve">da </w:t>
            </w:r>
            <w:hyperlink r:id="rId15" w:history="1">
              <w:r w:rsidRPr="00A25FA0">
                <w:rPr>
                  <w:rStyle w:val="Hyperlink"/>
                  <w:rFonts w:ascii="Times New Roman" w:eastAsia="Times New Roman" w:hAnsi="Times New Roman" w:cs="Times New Roman"/>
                  <w:bCs/>
                  <w:color w:val="000000" w:themeColor="text1"/>
                  <w:sz w:val="20"/>
                  <w:szCs w:val="20"/>
                  <w:lang w:val="pt-BR" w:eastAsia="pt-BR"/>
                </w:rPr>
                <w:t>DCEF-CAU/MG n° 159.3.11/2022</w:t>
              </w:r>
            </w:hyperlink>
            <w:r w:rsidRPr="00A25FA0">
              <w:rPr>
                <w:rFonts w:ascii="Times New Roman" w:hAnsi="Times New Roman" w:cs="Times New Roman"/>
                <w:color w:val="000000" w:themeColor="text1"/>
                <w:sz w:val="20"/>
                <w:szCs w:val="20"/>
                <w:lang w:val="pt-BR"/>
              </w:rPr>
              <w:t>, cujas solicitações de informações não foram respondidas.</w:t>
            </w:r>
          </w:p>
          <w:p w14:paraId="5EB3D4D4" w14:textId="77777777" w:rsidR="00366688" w:rsidRPr="00A25FA0" w:rsidRDefault="00366688" w:rsidP="00366688">
            <w:pPr>
              <w:spacing w:before="240" w:after="240" w:line="300" w:lineRule="auto"/>
              <w:jc w:val="both"/>
              <w:rPr>
                <w:rFonts w:ascii="Times New Roman" w:hAnsi="Times New Roman" w:cs="Times New Roman"/>
                <w:b/>
                <w:color w:val="000000" w:themeColor="text1"/>
                <w:sz w:val="20"/>
                <w:szCs w:val="20"/>
                <w:lang w:val="pt-BR"/>
              </w:rPr>
            </w:pPr>
            <w:r w:rsidRPr="00A25FA0">
              <w:rPr>
                <w:rFonts w:ascii="Times New Roman" w:hAnsi="Times New Roman" w:cs="Times New Roman"/>
                <w:b/>
                <w:color w:val="000000" w:themeColor="text1"/>
                <w:sz w:val="20"/>
                <w:szCs w:val="20"/>
                <w:lang w:val="pt-BR"/>
              </w:rPr>
              <w:t>DELIBEROU:</w:t>
            </w:r>
          </w:p>
          <w:p w14:paraId="33F8C16D" w14:textId="77777777" w:rsidR="00366688" w:rsidRPr="00A25FA0" w:rsidRDefault="00366688" w:rsidP="00366688">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Orientar o arquiteto analista responsável pelo Setor de Registro de Pessoas Físicas do CAU/MG a não registrar egressos com diplomas, histórico escolar ou declarações de conclusão de curso quando houver imprecisão na determinação de qual curso foi efetivamente realizado, seja pela existência de dois ou mais cursos para um mesmo endereço ou por conflito de informações na documentação apresentada.</w:t>
            </w:r>
          </w:p>
          <w:p w14:paraId="69214877" w14:textId="77777777" w:rsidR="00366688" w:rsidRPr="00A25FA0" w:rsidRDefault="00366688" w:rsidP="00366688">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Orientar o arquiteto analista responsável pelo Setor de Registro de Pessoas Físicas do CAU/MG a, quando identificada a imprecisão na determinação de qual curso foi efetivamente </w:t>
            </w:r>
            <w:r w:rsidRPr="00A25FA0">
              <w:rPr>
                <w:rFonts w:ascii="Times New Roman" w:hAnsi="Times New Roman" w:cs="Times New Roman"/>
                <w:color w:val="000000" w:themeColor="text1"/>
                <w:sz w:val="20"/>
                <w:szCs w:val="20"/>
                <w:lang w:val="pt-BR"/>
              </w:rPr>
              <w:lastRenderedPageBreak/>
              <w:t xml:space="preserve">realizado, solicitar documentação complementar a fim de sanar as dúvidas ao egresso solicitante do registro e à coordenação do(s) curso(s) de arquitetura e urbanismo. </w:t>
            </w:r>
          </w:p>
          <w:p w14:paraId="3CE5DD37" w14:textId="77777777" w:rsidR="00366688" w:rsidRPr="00A25FA0" w:rsidRDefault="00366688" w:rsidP="00366688">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Orientar o arquiteto analista responsável pelo Setor de Registro de Pessoas Físicas do CAU/MG a proceder com o procedimento padrão quando sanada a imprecisão na determinação de qual curso foi efetivamente realizado, cientificando a CEF-CAU/MG para homologação do(s) registro(s).</w:t>
            </w:r>
          </w:p>
          <w:p w14:paraId="5964549B" w14:textId="2185ED01" w:rsidR="00366688" w:rsidRPr="00A25FA0" w:rsidRDefault="00366688" w:rsidP="00366688">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Solicitar à Instituição de Ensino Superior UNA esclarecimento sobre qual a situação do curso de arquitetura da U</w:t>
            </w:r>
            <w:r w:rsidR="003B3A40" w:rsidRPr="00A25FA0">
              <w:rPr>
                <w:rFonts w:ascii="Times New Roman" w:hAnsi="Times New Roman" w:cs="Times New Roman"/>
                <w:color w:val="000000" w:themeColor="text1"/>
                <w:sz w:val="20"/>
                <w:szCs w:val="20"/>
                <w:lang w:val="pt-BR"/>
              </w:rPr>
              <w:t>N</w:t>
            </w:r>
            <w:r w:rsidRPr="00A25FA0">
              <w:rPr>
                <w:rFonts w:ascii="Times New Roman" w:hAnsi="Times New Roman" w:cs="Times New Roman"/>
                <w:color w:val="000000" w:themeColor="text1"/>
                <w:sz w:val="20"/>
                <w:szCs w:val="20"/>
                <w:lang w:val="pt-BR"/>
              </w:rPr>
              <w:t xml:space="preserve">A, </w:t>
            </w:r>
            <w:proofErr w:type="spellStart"/>
            <w:r w:rsidRPr="00A25FA0">
              <w:rPr>
                <w:rFonts w:ascii="Times New Roman" w:hAnsi="Times New Roman" w:cs="Times New Roman"/>
                <w:color w:val="000000" w:themeColor="text1"/>
                <w:sz w:val="20"/>
                <w:szCs w:val="20"/>
              </w:rPr>
              <w:t>código</w:t>
            </w:r>
            <w:proofErr w:type="spellEnd"/>
            <w:r w:rsidRPr="00A25FA0">
              <w:rPr>
                <w:rFonts w:ascii="Times New Roman" w:hAnsi="Times New Roman" w:cs="Times New Roman"/>
                <w:color w:val="000000" w:themeColor="text1"/>
                <w:sz w:val="20"/>
                <w:szCs w:val="20"/>
              </w:rPr>
              <w:t xml:space="preserve"> e-</w:t>
            </w:r>
            <w:proofErr w:type="spellStart"/>
            <w:r w:rsidRPr="00A25FA0">
              <w:rPr>
                <w:rFonts w:ascii="Times New Roman" w:hAnsi="Times New Roman" w:cs="Times New Roman"/>
                <w:color w:val="000000" w:themeColor="text1"/>
                <w:sz w:val="20"/>
                <w:szCs w:val="20"/>
              </w:rPr>
              <w:t>mec</w:t>
            </w:r>
            <w:proofErr w:type="spellEnd"/>
            <w:r w:rsidRPr="00A25FA0">
              <w:rPr>
                <w:rFonts w:ascii="Times New Roman" w:hAnsi="Times New Roman" w:cs="Times New Roman"/>
                <w:color w:val="000000" w:themeColor="text1"/>
                <w:sz w:val="20"/>
                <w:szCs w:val="20"/>
              </w:rPr>
              <w:t xml:space="preserve"> n° 1442412,</w:t>
            </w:r>
            <w:r w:rsidRPr="00A25FA0">
              <w:rPr>
                <w:rFonts w:ascii="Times New Roman" w:hAnsi="Times New Roman" w:cs="Times New Roman"/>
                <w:color w:val="000000" w:themeColor="text1"/>
                <w:sz w:val="20"/>
                <w:szCs w:val="20"/>
                <w:lang w:val="pt-BR"/>
              </w:rPr>
              <w:t xml:space="preserve"> ministrado no endereço Rua Aimorés, 1451, Belo Horizonte/MG, </w:t>
            </w:r>
            <w:r w:rsidRPr="00A25FA0">
              <w:rPr>
                <w:rFonts w:ascii="Times New Roman" w:hAnsi="Times New Roman" w:cs="Times New Roman"/>
                <w:color w:val="000000" w:themeColor="text1"/>
                <w:sz w:val="20"/>
                <w:szCs w:val="20"/>
              </w:rPr>
              <w:t xml:space="preserve">se </w:t>
            </w:r>
            <w:proofErr w:type="spellStart"/>
            <w:r w:rsidRPr="00A25FA0">
              <w:rPr>
                <w:rFonts w:ascii="Times New Roman" w:hAnsi="Times New Roman" w:cs="Times New Roman"/>
                <w:color w:val="000000" w:themeColor="text1"/>
                <w:sz w:val="20"/>
                <w:szCs w:val="20"/>
              </w:rPr>
              <w:t>está</w:t>
            </w:r>
            <w:proofErr w:type="spellEnd"/>
            <w:r w:rsidRPr="00A25FA0">
              <w:rPr>
                <w:rFonts w:ascii="Times New Roman" w:hAnsi="Times New Roman" w:cs="Times New Roman"/>
                <w:color w:val="000000" w:themeColor="text1"/>
                <w:sz w:val="20"/>
                <w:szCs w:val="20"/>
              </w:rPr>
              <w:t xml:space="preserve"> </w:t>
            </w:r>
            <w:r w:rsidRPr="00A25FA0">
              <w:rPr>
                <w:rFonts w:ascii="Times New Roman" w:hAnsi="Times New Roman" w:cs="Times New Roman"/>
                <w:color w:val="000000" w:themeColor="text1"/>
                <w:sz w:val="20"/>
                <w:szCs w:val="20"/>
                <w:lang w:val="pt-BR"/>
              </w:rPr>
              <w:t>ativo e se possui turmas em curso.</w:t>
            </w:r>
          </w:p>
          <w:p w14:paraId="790E9F0A" w14:textId="77777777" w:rsidR="00366688" w:rsidRPr="00A25FA0" w:rsidRDefault="00366688" w:rsidP="00366688">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Considerando o item 6 da </w:t>
            </w:r>
            <w:hyperlink r:id="rId16" w:tgtFrame="_blank" w:history="1">
              <w:r w:rsidRPr="00A25FA0">
                <w:rPr>
                  <w:rFonts w:ascii="Times New Roman" w:hAnsi="Times New Roman" w:cs="Times New Roman"/>
                  <w:color w:val="000000" w:themeColor="text1"/>
                  <w:sz w:val="20"/>
                  <w:szCs w:val="20"/>
                  <w:lang w:val="pt-BR"/>
                </w:rPr>
                <w:t>DELIBERAÇÃO Nº 019/2021 – CEF-CAU/BR</w:t>
              </w:r>
            </w:hyperlink>
            <w:r w:rsidRPr="00A25FA0">
              <w:rPr>
                <w:rFonts w:ascii="Times New Roman" w:hAnsi="Times New Roman" w:cs="Times New Roman"/>
                <w:color w:val="000000" w:themeColor="text1"/>
                <w:sz w:val="20"/>
                <w:szCs w:val="20"/>
                <w:lang w:val="pt-BR"/>
              </w:rPr>
              <w:t xml:space="preserve">, solicitar à Instituição de Ensino Superior UNA o encaminhamento do PPC dos cursos ATUALIZADOS (Projeto Pedagógico de Curso) de todos os cursos cadastrados no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w:t>
            </w:r>
          </w:p>
          <w:p w14:paraId="40F82F94" w14:textId="77777777" w:rsidR="00366688" w:rsidRPr="00A25FA0" w:rsidRDefault="00366688" w:rsidP="00366688">
            <w:pPr>
              <w:pStyle w:val="PargrafodaLista"/>
              <w:numPr>
                <w:ilvl w:val="0"/>
                <w:numId w:val="24"/>
              </w:num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curso UNA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n° 1406949 -Ensino EAD-, (Rua dos Aimorés, n° 1451, Belo Horizonte/MG, CEP n° 30140-071). </w:t>
            </w:r>
          </w:p>
          <w:p w14:paraId="0C461ECE" w14:textId="77777777" w:rsidR="00366688" w:rsidRPr="00A25FA0" w:rsidRDefault="00366688" w:rsidP="00366688">
            <w:pPr>
              <w:pStyle w:val="PargrafodaLista"/>
              <w:numPr>
                <w:ilvl w:val="0"/>
                <w:numId w:val="24"/>
              </w:num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curso UNA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n</w:t>
            </w:r>
            <w:proofErr w:type="gramStart"/>
            <w:r w:rsidRPr="00A25FA0">
              <w:rPr>
                <w:rFonts w:ascii="Times New Roman" w:hAnsi="Times New Roman" w:cs="Times New Roman"/>
                <w:color w:val="000000" w:themeColor="text1"/>
                <w:sz w:val="20"/>
                <w:szCs w:val="20"/>
                <w:lang w:val="pt-BR"/>
              </w:rPr>
              <w:t>°  93392</w:t>
            </w:r>
            <w:proofErr w:type="gramEnd"/>
            <w:r w:rsidRPr="00A25FA0">
              <w:rPr>
                <w:rFonts w:ascii="Times New Roman" w:hAnsi="Times New Roman" w:cs="Times New Roman"/>
                <w:color w:val="000000" w:themeColor="text1"/>
                <w:sz w:val="20"/>
                <w:szCs w:val="20"/>
                <w:lang w:val="pt-BR"/>
              </w:rPr>
              <w:t>(Rua da Bahia, n° 1764, Belo Horizonte/MG, CEP n° 30160-011).</w:t>
            </w:r>
          </w:p>
          <w:p w14:paraId="791876BC" w14:textId="77777777" w:rsidR="00366688" w:rsidRPr="00A25FA0" w:rsidRDefault="00366688" w:rsidP="00366688">
            <w:pPr>
              <w:pStyle w:val="PargrafodaLista"/>
              <w:numPr>
                <w:ilvl w:val="0"/>
                <w:numId w:val="24"/>
              </w:num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curso UNA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n° 1314241(Av. Afonso Vaz de Melo, n° 465, Belo Horizonte/MG, CEP n° 30640-070).</w:t>
            </w:r>
          </w:p>
          <w:p w14:paraId="3A900973" w14:textId="77777777" w:rsidR="00366688" w:rsidRPr="00A25FA0" w:rsidRDefault="00366688" w:rsidP="00366688">
            <w:pPr>
              <w:pStyle w:val="PargrafodaLista"/>
              <w:numPr>
                <w:ilvl w:val="0"/>
                <w:numId w:val="24"/>
              </w:num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curso UNA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n°1314242 (Av. Cristiano Machado, n° 11157, Belo Horizonte/MG, CEP n° 31744-007).</w:t>
            </w:r>
          </w:p>
          <w:p w14:paraId="42C7640F" w14:textId="77777777" w:rsidR="00366688" w:rsidRPr="00A25FA0" w:rsidRDefault="00366688" w:rsidP="00366688">
            <w:pPr>
              <w:pStyle w:val="PargrafodaLista"/>
              <w:numPr>
                <w:ilvl w:val="0"/>
                <w:numId w:val="24"/>
              </w:num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 curso UNA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n</w:t>
            </w:r>
            <w:proofErr w:type="gramStart"/>
            <w:r w:rsidRPr="00A25FA0">
              <w:rPr>
                <w:rFonts w:ascii="Times New Roman" w:hAnsi="Times New Roman" w:cs="Times New Roman"/>
                <w:color w:val="000000" w:themeColor="text1"/>
                <w:sz w:val="20"/>
                <w:szCs w:val="20"/>
                <w:lang w:val="pt-BR"/>
              </w:rPr>
              <w:t>°  1321461</w:t>
            </w:r>
            <w:proofErr w:type="gramEnd"/>
            <w:r w:rsidRPr="00A25FA0">
              <w:rPr>
                <w:rFonts w:ascii="Times New Roman" w:hAnsi="Times New Roman" w:cs="Times New Roman"/>
                <w:color w:val="000000" w:themeColor="text1"/>
                <w:sz w:val="20"/>
                <w:szCs w:val="20"/>
                <w:lang w:val="pt-BR"/>
              </w:rPr>
              <w:t>(Rua da Bahia, n° 1764, Belo Horizonte/MG, CEP n° 30160-011).</w:t>
            </w:r>
          </w:p>
          <w:p w14:paraId="765660C6" w14:textId="77777777" w:rsidR="00366688" w:rsidRPr="00A25FA0" w:rsidRDefault="00366688" w:rsidP="00366688">
            <w:pPr>
              <w:pStyle w:val="PargrafodaLista"/>
              <w:numPr>
                <w:ilvl w:val="0"/>
                <w:numId w:val="24"/>
              </w:num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 curso UNA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n</w:t>
            </w:r>
            <w:proofErr w:type="gramStart"/>
            <w:r w:rsidRPr="00A25FA0">
              <w:rPr>
                <w:rFonts w:ascii="Times New Roman" w:hAnsi="Times New Roman" w:cs="Times New Roman"/>
                <w:color w:val="000000" w:themeColor="text1"/>
                <w:sz w:val="20"/>
                <w:szCs w:val="20"/>
                <w:lang w:val="pt-BR"/>
              </w:rPr>
              <w:t>°  1442412</w:t>
            </w:r>
            <w:proofErr w:type="gramEnd"/>
            <w:r w:rsidRPr="00A25FA0">
              <w:rPr>
                <w:rFonts w:ascii="Times New Roman" w:hAnsi="Times New Roman" w:cs="Times New Roman"/>
                <w:color w:val="000000" w:themeColor="text1"/>
                <w:sz w:val="20"/>
                <w:szCs w:val="20"/>
                <w:lang w:val="pt-BR"/>
              </w:rPr>
              <w:t xml:space="preserve"> (Rua dos Aimorés, n° 1451, Belo Horizonte/MG, CEP n° 30140-071) </w:t>
            </w:r>
          </w:p>
          <w:p w14:paraId="6ACB7726" w14:textId="77777777" w:rsidR="00366688" w:rsidRPr="00A25FA0" w:rsidRDefault="00366688" w:rsidP="00366688">
            <w:pPr>
              <w:pStyle w:val="PargrafodaLista"/>
              <w:spacing w:before="120" w:after="120"/>
              <w:ind w:left="7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e </w:t>
            </w:r>
          </w:p>
          <w:p w14:paraId="1AA6EA50" w14:textId="77777777" w:rsidR="00366688" w:rsidRPr="00A25FA0" w:rsidRDefault="00366688" w:rsidP="00366688">
            <w:pPr>
              <w:pStyle w:val="PargrafodaLista"/>
              <w:numPr>
                <w:ilvl w:val="0"/>
                <w:numId w:val="24"/>
              </w:numPr>
              <w:spacing w:before="120" w:after="120"/>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 curso UNA código </w:t>
            </w:r>
            <w:proofErr w:type="spellStart"/>
            <w:r w:rsidRPr="00A25FA0">
              <w:rPr>
                <w:rFonts w:ascii="Times New Roman" w:hAnsi="Times New Roman" w:cs="Times New Roman"/>
                <w:color w:val="000000" w:themeColor="text1"/>
                <w:sz w:val="20"/>
                <w:szCs w:val="20"/>
                <w:lang w:val="pt-BR"/>
              </w:rPr>
              <w:t>e-MEC</w:t>
            </w:r>
            <w:proofErr w:type="spellEnd"/>
            <w:r w:rsidRPr="00A25FA0">
              <w:rPr>
                <w:rFonts w:ascii="Times New Roman" w:hAnsi="Times New Roman" w:cs="Times New Roman"/>
                <w:color w:val="000000" w:themeColor="text1"/>
                <w:sz w:val="20"/>
                <w:szCs w:val="20"/>
                <w:lang w:val="pt-BR"/>
              </w:rPr>
              <w:t xml:space="preserve"> n° 1520498 (Av. Avenida Dois mil Trezentos e Trinta e Dois, n° 1495, Cristiano Machado, Belo Horizonte/MG, CEP n° 31920-012).</w:t>
            </w:r>
          </w:p>
          <w:p w14:paraId="1077BC22" w14:textId="77777777" w:rsidR="00366688" w:rsidRPr="00A25FA0" w:rsidRDefault="00366688" w:rsidP="00366688">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proofErr w:type="spellStart"/>
            <w:r w:rsidRPr="00A25FA0">
              <w:rPr>
                <w:rFonts w:ascii="Times New Roman" w:hAnsi="Times New Roman" w:cs="Times New Roman"/>
                <w:color w:val="000000" w:themeColor="text1"/>
                <w:sz w:val="20"/>
                <w:szCs w:val="20"/>
                <w:lang w:val="pt-BR"/>
              </w:rPr>
              <w:t>Infomar</w:t>
            </w:r>
            <w:proofErr w:type="spellEnd"/>
            <w:r w:rsidRPr="00A25FA0">
              <w:rPr>
                <w:rFonts w:ascii="Times New Roman" w:hAnsi="Times New Roman" w:cs="Times New Roman"/>
                <w:color w:val="000000" w:themeColor="text1"/>
                <w:sz w:val="20"/>
                <w:szCs w:val="20"/>
                <w:lang w:val="pt-BR"/>
              </w:rPr>
              <w:t xml:space="preserve"> à coordenadora da UNA Belo Horizonte que a declaração apresentada é genérica e não informa especificamente, para cada aluno, qual o curso efetivamente cursado. </w:t>
            </w:r>
          </w:p>
          <w:p w14:paraId="5C791940" w14:textId="77777777" w:rsidR="00366688" w:rsidRPr="00A25FA0" w:rsidRDefault="00366688" w:rsidP="00366688">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Solicitar à Instituição de Ensino Superior UNA esclarecimento sobre qual curso de arquitetura da UNA foi efetivamente cursado pelos 7 egressos das solicitações de registro dos protocolos </w:t>
            </w:r>
            <w:proofErr w:type="spellStart"/>
            <w:r w:rsidRPr="00A25FA0">
              <w:rPr>
                <w:rFonts w:ascii="Times New Roman" w:hAnsi="Times New Roman" w:cs="Times New Roman"/>
                <w:color w:val="000000" w:themeColor="text1"/>
                <w:sz w:val="20"/>
                <w:szCs w:val="20"/>
                <w:lang w:val="pt-BR"/>
              </w:rPr>
              <w:t>n°s</w:t>
            </w:r>
            <w:proofErr w:type="spellEnd"/>
            <w:r w:rsidRPr="00A25FA0">
              <w:rPr>
                <w:rFonts w:ascii="Times New Roman" w:hAnsi="Times New Roman" w:cs="Times New Roman"/>
                <w:color w:val="000000" w:themeColor="text1"/>
                <w:sz w:val="20"/>
                <w:szCs w:val="20"/>
                <w:lang w:val="pt-BR"/>
              </w:rPr>
              <w:t xml:space="preserve"> protocolos </w:t>
            </w:r>
            <w:proofErr w:type="spellStart"/>
            <w:r w:rsidRPr="00A25FA0">
              <w:rPr>
                <w:rFonts w:ascii="Times New Roman" w:hAnsi="Times New Roman" w:cs="Times New Roman"/>
                <w:color w:val="000000" w:themeColor="text1"/>
                <w:sz w:val="20"/>
                <w:szCs w:val="20"/>
                <w:lang w:val="pt-BR"/>
              </w:rPr>
              <w:t>n°s</w:t>
            </w:r>
            <w:proofErr w:type="spellEnd"/>
            <w:r w:rsidRPr="00A25FA0">
              <w:rPr>
                <w:rFonts w:ascii="Times New Roman" w:hAnsi="Times New Roman" w:cs="Times New Roman"/>
                <w:color w:val="000000" w:themeColor="text1"/>
                <w:sz w:val="20"/>
                <w:szCs w:val="20"/>
                <w:lang w:val="pt-BR"/>
              </w:rPr>
              <w:t xml:space="preserve"> 1615253/2022; 1620763/2022; 1618991/</w:t>
            </w:r>
            <w:proofErr w:type="gramStart"/>
            <w:r w:rsidRPr="00A25FA0">
              <w:rPr>
                <w:rFonts w:ascii="Times New Roman" w:hAnsi="Times New Roman" w:cs="Times New Roman"/>
                <w:color w:val="000000" w:themeColor="text1"/>
                <w:sz w:val="20"/>
                <w:szCs w:val="20"/>
                <w:lang w:val="pt-BR"/>
              </w:rPr>
              <w:t>2022 ;</w:t>
            </w:r>
            <w:proofErr w:type="gramEnd"/>
            <w:r w:rsidRPr="00A25FA0">
              <w:rPr>
                <w:rFonts w:ascii="Times New Roman" w:hAnsi="Times New Roman" w:cs="Times New Roman"/>
                <w:color w:val="000000" w:themeColor="text1"/>
                <w:sz w:val="20"/>
                <w:szCs w:val="20"/>
                <w:lang w:val="pt-BR"/>
              </w:rPr>
              <w:t xml:space="preserve"> 1626202/2022; 1628948/2022; 1633360/2022; 1613122/2022; 1640860/2022.</w:t>
            </w:r>
          </w:p>
          <w:p w14:paraId="1C512585" w14:textId="1973755B" w:rsidR="00366688" w:rsidRPr="00A25FA0" w:rsidRDefault="00366688" w:rsidP="00BB1317">
            <w:pPr>
              <w:pStyle w:val="PargrafodaLista"/>
              <w:numPr>
                <w:ilvl w:val="0"/>
                <w:numId w:val="8"/>
              </w:numPr>
              <w:spacing w:before="120" w:after="120"/>
              <w:ind w:left="425" w:hanging="425"/>
              <w:rPr>
                <w:rStyle w:val="markedcontent"/>
                <w:rFonts w:ascii="Times New Roman" w:hAnsi="Times New Roman" w:cs="Times New Roman"/>
                <w:color w:val="000000" w:themeColor="text1"/>
                <w:sz w:val="20"/>
                <w:szCs w:val="20"/>
                <w:lang w:val="pt-BR"/>
              </w:rPr>
            </w:pPr>
            <w:bookmarkStart w:id="31" w:name="_Hlk120007863"/>
            <w:r w:rsidRPr="00A25FA0">
              <w:rPr>
                <w:rFonts w:ascii="Times New Roman" w:hAnsi="Times New Roman" w:cs="Times New Roman"/>
                <w:color w:val="000000" w:themeColor="text1"/>
                <w:sz w:val="20"/>
                <w:szCs w:val="20"/>
                <w:lang w:val="pt-BR"/>
              </w:rPr>
              <w:t xml:space="preserve">Informar à coordenadora da UNA Belo Horizonte </w:t>
            </w:r>
            <w:r w:rsidR="003B3A40" w:rsidRPr="00A25FA0">
              <w:rPr>
                <w:rFonts w:ascii="Times New Roman" w:hAnsi="Times New Roman" w:cs="Times New Roman"/>
                <w:color w:val="000000" w:themeColor="text1"/>
                <w:sz w:val="20"/>
                <w:szCs w:val="20"/>
                <w:lang w:val="pt-BR"/>
              </w:rPr>
              <w:t xml:space="preserve">que somente </w:t>
            </w:r>
            <w:r w:rsidRPr="00A25FA0">
              <w:rPr>
                <w:rFonts w:ascii="Times New Roman" w:hAnsi="Times New Roman" w:cs="Times New Roman"/>
                <w:color w:val="000000" w:themeColor="text1"/>
                <w:sz w:val="20"/>
                <w:szCs w:val="20"/>
                <w:lang w:val="pt-BR"/>
              </w:rPr>
              <w:t xml:space="preserve">estarão sanadas as incongruências documentais assim que forem apresentados </w:t>
            </w:r>
            <w:r w:rsidR="003B3A40" w:rsidRPr="00A25FA0">
              <w:rPr>
                <w:rFonts w:ascii="Times New Roman" w:hAnsi="Times New Roman" w:cs="Times New Roman"/>
                <w:color w:val="000000" w:themeColor="text1"/>
                <w:sz w:val="20"/>
                <w:szCs w:val="20"/>
                <w:lang w:val="pt-BR"/>
              </w:rPr>
              <w:t xml:space="preserve">individualmente </w:t>
            </w:r>
            <w:r w:rsidRPr="00A25FA0">
              <w:rPr>
                <w:rFonts w:ascii="Times New Roman" w:hAnsi="Times New Roman" w:cs="Times New Roman"/>
                <w:color w:val="000000" w:themeColor="text1"/>
                <w:sz w:val="20"/>
                <w:szCs w:val="20"/>
                <w:lang w:val="pt-BR"/>
              </w:rPr>
              <w:t>os documentos corrigidos, diploma</w:t>
            </w:r>
            <w:r w:rsidR="003B3A40" w:rsidRPr="00A25FA0">
              <w:rPr>
                <w:rFonts w:ascii="Times New Roman" w:hAnsi="Times New Roman" w:cs="Times New Roman"/>
                <w:color w:val="000000" w:themeColor="text1"/>
                <w:sz w:val="20"/>
                <w:szCs w:val="20"/>
                <w:lang w:val="pt-BR"/>
              </w:rPr>
              <w:t xml:space="preserve"> ou certidão de colação de grau e</w:t>
            </w:r>
            <w:r w:rsidRPr="00A25FA0">
              <w:rPr>
                <w:rFonts w:ascii="Times New Roman" w:hAnsi="Times New Roman" w:cs="Times New Roman"/>
                <w:color w:val="000000" w:themeColor="text1"/>
                <w:sz w:val="20"/>
                <w:szCs w:val="20"/>
                <w:lang w:val="pt-BR"/>
              </w:rPr>
              <w:t xml:space="preserve"> histórico escolar, conforme o caso, com as devidas correções e sem incongruências de informações entre si. </w:t>
            </w:r>
            <w:bookmarkEnd w:id="31"/>
          </w:p>
        </w:tc>
      </w:tr>
      <w:tr w:rsidR="00A25FA0" w:rsidRPr="00A25FA0" w14:paraId="324E99DC" w14:textId="77777777" w:rsidTr="0085647A">
        <w:trPr>
          <w:trHeight w:val="330"/>
        </w:trPr>
        <w:tc>
          <w:tcPr>
            <w:tcW w:w="2316" w:type="dxa"/>
            <w:tcBorders>
              <w:bottom w:val="single" w:sz="4" w:space="0" w:color="auto"/>
            </w:tcBorders>
            <w:shd w:val="clear" w:color="auto" w:fill="D9D9D9" w:themeFill="background1" w:themeFillShade="D9"/>
            <w:vAlign w:val="center"/>
          </w:tcPr>
          <w:p w14:paraId="0F31AD8E" w14:textId="77777777" w:rsidR="003B0697" w:rsidRPr="00A25FA0" w:rsidRDefault="003B0697"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lastRenderedPageBreak/>
              <w:t>DELIBERAÇÕES E ENCAMINHAMENTOS:</w:t>
            </w:r>
          </w:p>
        </w:tc>
        <w:tc>
          <w:tcPr>
            <w:tcW w:w="7872" w:type="dxa"/>
            <w:tcBorders>
              <w:bottom w:val="single" w:sz="4" w:space="0" w:color="auto"/>
            </w:tcBorders>
            <w:vAlign w:val="center"/>
          </w:tcPr>
          <w:p w14:paraId="7FDBE78A" w14:textId="5C9F8B8F" w:rsidR="003B0697" w:rsidRPr="00A25FA0" w:rsidRDefault="00366688" w:rsidP="00366688">
            <w:pPr>
              <w:spacing w:after="240"/>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Foi emitida a D.CEF-CAU/MG Nº 164.3.10/2022 nos termos acima discriminados estabelecendo orientação e definição ao Setor de Registro de Pessoas Físicas do CAU/MG sobre processos de registro de PF cujas solicitações de registros foram fundamentadas com documentação com incongruências de informações.</w:t>
            </w:r>
          </w:p>
        </w:tc>
      </w:tr>
    </w:tbl>
    <w:p w14:paraId="7F1326D5" w14:textId="77777777" w:rsidR="000D63FD" w:rsidRPr="00A25FA0" w:rsidRDefault="000D63FD" w:rsidP="003A30E4">
      <w:pPr>
        <w:jc w:val="both"/>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A25FA0" w:rsidRPr="00A25FA0" w14:paraId="4A01F11E" w14:textId="77777777" w:rsidTr="0085647A">
        <w:trPr>
          <w:trHeight w:val="330"/>
        </w:trPr>
        <w:tc>
          <w:tcPr>
            <w:tcW w:w="2316" w:type="dxa"/>
            <w:tcBorders>
              <w:top w:val="single" w:sz="4" w:space="0" w:color="auto"/>
            </w:tcBorders>
            <w:shd w:val="clear" w:color="auto" w:fill="D9D9D9" w:themeFill="background1" w:themeFillShade="D9"/>
            <w:vAlign w:val="center"/>
          </w:tcPr>
          <w:p w14:paraId="1CC5B769" w14:textId="77777777" w:rsidR="000D63FD" w:rsidRPr="00A25FA0" w:rsidRDefault="000D63FD"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ITEM DE PAUTA:</w:t>
            </w:r>
          </w:p>
        </w:tc>
        <w:tc>
          <w:tcPr>
            <w:tcW w:w="7872" w:type="dxa"/>
            <w:tcBorders>
              <w:top w:val="single" w:sz="4" w:space="0" w:color="auto"/>
            </w:tcBorders>
            <w:shd w:val="clear" w:color="auto" w:fill="auto"/>
            <w:vAlign w:val="center"/>
          </w:tcPr>
          <w:p w14:paraId="681A0A17" w14:textId="4F25573C" w:rsidR="000D63FD" w:rsidRPr="00A25FA0" w:rsidRDefault="000D63FD" w:rsidP="003A30E4">
            <w:pPr>
              <w:pStyle w:val="NormalWeb"/>
              <w:rPr>
                <w:rFonts w:eastAsiaTheme="minorHAnsi"/>
                <w:color w:val="000000" w:themeColor="text1"/>
                <w:sz w:val="20"/>
                <w:szCs w:val="20"/>
              </w:rPr>
            </w:pPr>
            <w:r w:rsidRPr="00A25FA0">
              <w:rPr>
                <w:b/>
                <w:bCs/>
                <w:color w:val="000000" w:themeColor="text1"/>
                <w:sz w:val="20"/>
                <w:szCs w:val="20"/>
              </w:rPr>
              <w:t xml:space="preserve">3.11 Denúncias sobre </w:t>
            </w:r>
            <w:r w:rsidRPr="00A25FA0">
              <w:rPr>
                <w:b/>
                <w:bCs/>
                <w:color w:val="000000" w:themeColor="text1"/>
                <w:sz w:val="20"/>
                <w:szCs w:val="20"/>
                <w:lang w:val="pt-PT"/>
              </w:rPr>
              <w:t>mudanças em cursos de arquitetura e urbanismo.</w:t>
            </w:r>
          </w:p>
        </w:tc>
      </w:tr>
      <w:tr w:rsidR="00A25FA0" w:rsidRPr="00A25FA0" w14:paraId="6BA262CB" w14:textId="77777777" w:rsidTr="0085647A">
        <w:trPr>
          <w:trHeight w:val="330"/>
        </w:trPr>
        <w:tc>
          <w:tcPr>
            <w:tcW w:w="2316" w:type="dxa"/>
            <w:shd w:val="clear" w:color="auto" w:fill="D9D9D9" w:themeFill="background1" w:themeFillShade="D9"/>
            <w:vAlign w:val="center"/>
          </w:tcPr>
          <w:p w14:paraId="478BE0CB" w14:textId="77777777" w:rsidR="000D63FD" w:rsidRPr="00A25FA0" w:rsidRDefault="000D63FD"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DISCUSSÕES:</w:t>
            </w:r>
          </w:p>
        </w:tc>
        <w:tc>
          <w:tcPr>
            <w:tcW w:w="7872" w:type="dxa"/>
            <w:vAlign w:val="center"/>
          </w:tcPr>
          <w:p w14:paraId="23229618" w14:textId="42F0D55A" w:rsidR="000D63FD" w:rsidRPr="00A25FA0" w:rsidRDefault="000D63FD" w:rsidP="003A30E4">
            <w:pPr>
              <w:widowControl/>
              <w:spacing w:after="120"/>
              <w:jc w:val="both"/>
              <w:rPr>
                <w:rFonts w:ascii="Times New Roman" w:eastAsia="Times New Roman" w:hAnsi="Times New Roman" w:cs="Times New Roman"/>
                <w:b/>
                <w:bCs/>
                <w:color w:val="000000" w:themeColor="text1"/>
                <w:sz w:val="20"/>
                <w:szCs w:val="20"/>
              </w:rPr>
            </w:pPr>
            <w:r w:rsidRPr="00A25FA0">
              <w:rPr>
                <w:rFonts w:ascii="Times New Roman" w:hAnsi="Times New Roman" w:cs="Times New Roman"/>
                <w:b/>
                <w:bCs/>
                <w:color w:val="000000" w:themeColor="text1"/>
                <w:sz w:val="20"/>
                <w:szCs w:val="20"/>
                <w:lang w:val="pt-BR"/>
              </w:rPr>
              <w:t>3.11.1</w:t>
            </w:r>
            <w:r w:rsidRPr="00A25FA0">
              <w:rPr>
                <w:rFonts w:ascii="Times New Roman" w:hAnsi="Times New Roman" w:cs="Times New Roman"/>
                <w:b/>
                <w:bCs/>
                <w:color w:val="000000" w:themeColor="text1"/>
                <w:sz w:val="20"/>
                <w:szCs w:val="20"/>
              </w:rPr>
              <w:t xml:space="preserve"> </w:t>
            </w:r>
            <w:proofErr w:type="spellStart"/>
            <w:r w:rsidR="000216AE" w:rsidRPr="00A25FA0">
              <w:rPr>
                <w:rFonts w:ascii="Times New Roman" w:hAnsi="Times New Roman" w:cs="Times New Roman"/>
                <w:b/>
                <w:bCs/>
                <w:color w:val="000000" w:themeColor="text1"/>
                <w:sz w:val="20"/>
                <w:szCs w:val="20"/>
              </w:rPr>
              <w:t>Retorno</w:t>
            </w:r>
            <w:proofErr w:type="spellEnd"/>
            <w:r w:rsidR="000216AE" w:rsidRPr="00A25FA0">
              <w:rPr>
                <w:rFonts w:ascii="Times New Roman" w:hAnsi="Times New Roman" w:cs="Times New Roman"/>
                <w:b/>
                <w:bCs/>
                <w:color w:val="000000" w:themeColor="text1"/>
                <w:sz w:val="20"/>
                <w:szCs w:val="20"/>
              </w:rPr>
              <w:t xml:space="preserve"> </w:t>
            </w:r>
            <w:proofErr w:type="spellStart"/>
            <w:r w:rsidR="000216AE" w:rsidRPr="00A25FA0">
              <w:rPr>
                <w:rFonts w:ascii="Times New Roman" w:hAnsi="Times New Roman" w:cs="Times New Roman"/>
                <w:b/>
                <w:bCs/>
                <w:color w:val="000000" w:themeColor="text1"/>
                <w:sz w:val="20"/>
                <w:szCs w:val="20"/>
              </w:rPr>
              <w:t>sobre</w:t>
            </w:r>
            <w:proofErr w:type="spellEnd"/>
            <w:r w:rsidR="000216AE" w:rsidRPr="00A25FA0">
              <w:rPr>
                <w:rFonts w:ascii="Times New Roman" w:hAnsi="Times New Roman" w:cs="Times New Roman"/>
                <w:b/>
                <w:bCs/>
                <w:color w:val="000000" w:themeColor="text1"/>
                <w:sz w:val="20"/>
                <w:szCs w:val="20"/>
              </w:rPr>
              <w:t xml:space="preserve"> a </w:t>
            </w:r>
            <w:proofErr w:type="spellStart"/>
            <w:r w:rsidR="000216AE" w:rsidRPr="00A25FA0">
              <w:rPr>
                <w:rFonts w:ascii="Times New Roman" w:eastAsia="Times New Roman" w:hAnsi="Times New Roman" w:cs="Times New Roman"/>
                <w:b/>
                <w:bCs/>
                <w:color w:val="000000" w:themeColor="text1"/>
                <w:sz w:val="20"/>
                <w:szCs w:val="20"/>
              </w:rPr>
              <w:t>denúncia</w:t>
            </w:r>
            <w:proofErr w:type="spellEnd"/>
            <w:r w:rsidR="000216AE" w:rsidRPr="00A25FA0">
              <w:rPr>
                <w:rFonts w:ascii="Times New Roman" w:eastAsia="Times New Roman" w:hAnsi="Times New Roman" w:cs="Times New Roman"/>
                <w:b/>
                <w:bCs/>
                <w:color w:val="000000" w:themeColor="text1"/>
                <w:sz w:val="20"/>
                <w:szCs w:val="20"/>
              </w:rPr>
              <w:t xml:space="preserve"> n° 36899 </w:t>
            </w:r>
            <w:r w:rsidR="0078265D" w:rsidRPr="00A25FA0">
              <w:rPr>
                <w:rFonts w:ascii="Times New Roman" w:eastAsia="Times New Roman" w:hAnsi="Times New Roman" w:cs="Times New Roman"/>
                <w:b/>
                <w:bCs/>
                <w:color w:val="000000" w:themeColor="text1"/>
                <w:sz w:val="20"/>
                <w:szCs w:val="20"/>
              </w:rPr>
              <w:t>(</w:t>
            </w:r>
            <w:r w:rsidR="0078265D" w:rsidRPr="00A25FA0">
              <w:rPr>
                <w:rFonts w:ascii="Times New Roman" w:hAnsi="Times New Roman" w:cs="Times New Roman"/>
                <w:b/>
                <w:bCs/>
                <w:color w:val="000000" w:themeColor="text1"/>
                <w:sz w:val="20"/>
                <w:szCs w:val="20"/>
                <w:shd w:val="clear" w:color="auto" w:fill="FFFFFF"/>
              </w:rPr>
              <w:t>1615613/2022</w:t>
            </w:r>
            <w:r w:rsidR="000216AE" w:rsidRPr="00A25FA0">
              <w:rPr>
                <w:rFonts w:ascii="Times New Roman" w:hAnsi="Times New Roman" w:cs="Times New Roman"/>
                <w:b/>
                <w:bCs/>
                <w:color w:val="000000" w:themeColor="text1"/>
                <w:sz w:val="20"/>
                <w:szCs w:val="20"/>
                <w:shd w:val="clear" w:color="auto" w:fill="FFFFFF"/>
              </w:rPr>
              <w:t>).</w:t>
            </w:r>
          </w:p>
          <w:p w14:paraId="5FBED539" w14:textId="01DA6370" w:rsidR="009D3CB5" w:rsidRPr="00A25FA0" w:rsidRDefault="00337E04" w:rsidP="003A30E4">
            <w:pPr>
              <w:widowControl/>
              <w:spacing w:after="120"/>
              <w:jc w:val="both"/>
              <w:rPr>
                <w:rFonts w:ascii="Times New Roman" w:hAnsi="Times New Roman" w:cs="Times New Roman"/>
                <w:color w:val="000000" w:themeColor="text1"/>
                <w:sz w:val="20"/>
                <w:szCs w:val="20"/>
                <w:shd w:val="clear" w:color="auto" w:fill="FFFFFF"/>
              </w:rPr>
            </w:pPr>
            <w:r w:rsidRPr="00A25FA0">
              <w:rPr>
                <w:rFonts w:ascii="Times New Roman" w:eastAsia="Times New Roman" w:hAnsi="Times New Roman" w:cs="Times New Roman"/>
                <w:color w:val="000000" w:themeColor="text1"/>
                <w:sz w:val="20"/>
                <w:szCs w:val="20"/>
              </w:rPr>
              <w:t xml:space="preserve">O Assessor da CEF/MG </w:t>
            </w:r>
            <w:proofErr w:type="spellStart"/>
            <w:r w:rsidRPr="00A25FA0">
              <w:rPr>
                <w:rFonts w:ascii="Times New Roman" w:eastAsia="Times New Roman" w:hAnsi="Times New Roman" w:cs="Times New Roman"/>
                <w:color w:val="000000" w:themeColor="text1"/>
                <w:sz w:val="20"/>
                <w:szCs w:val="20"/>
              </w:rPr>
              <w:t>comunicou</w:t>
            </w:r>
            <w:proofErr w:type="spellEnd"/>
            <w:r w:rsidRPr="00A25FA0">
              <w:rPr>
                <w:rFonts w:ascii="Times New Roman" w:eastAsia="Times New Roman" w:hAnsi="Times New Roman" w:cs="Times New Roman"/>
                <w:color w:val="000000" w:themeColor="text1"/>
                <w:sz w:val="20"/>
                <w:szCs w:val="20"/>
              </w:rPr>
              <w:t xml:space="preserve"> que </w:t>
            </w:r>
            <w:proofErr w:type="spellStart"/>
            <w:r w:rsidRPr="00A25FA0">
              <w:rPr>
                <w:rFonts w:ascii="Times New Roman" w:eastAsia="Times New Roman" w:hAnsi="Times New Roman" w:cs="Times New Roman"/>
                <w:color w:val="000000" w:themeColor="text1"/>
                <w:sz w:val="20"/>
                <w:szCs w:val="20"/>
              </w:rPr>
              <w:t>foi</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enviado</w:t>
            </w:r>
            <w:proofErr w:type="spellEnd"/>
            <w:r w:rsidRPr="00A25FA0">
              <w:rPr>
                <w:rFonts w:ascii="Times New Roman" w:eastAsia="Times New Roman" w:hAnsi="Times New Roman" w:cs="Times New Roman"/>
                <w:color w:val="000000" w:themeColor="text1"/>
                <w:sz w:val="20"/>
                <w:szCs w:val="20"/>
              </w:rPr>
              <w:t xml:space="preserve"> o </w:t>
            </w:r>
            <w:proofErr w:type="spellStart"/>
            <w:r w:rsidRPr="00A25FA0">
              <w:rPr>
                <w:rFonts w:ascii="Times New Roman" w:eastAsia="Times New Roman" w:hAnsi="Times New Roman" w:cs="Times New Roman"/>
                <w:color w:val="000000" w:themeColor="text1"/>
                <w:sz w:val="20"/>
                <w:szCs w:val="20"/>
              </w:rPr>
              <w:t>Ofício</w:t>
            </w:r>
            <w:proofErr w:type="spellEnd"/>
            <w:r w:rsidRPr="00A25FA0">
              <w:rPr>
                <w:rFonts w:ascii="Times New Roman" w:eastAsia="Times New Roman" w:hAnsi="Times New Roman" w:cs="Times New Roman"/>
                <w:color w:val="000000" w:themeColor="text1"/>
                <w:sz w:val="20"/>
                <w:szCs w:val="20"/>
              </w:rPr>
              <w:t xml:space="preserve"> com </w:t>
            </w:r>
            <w:proofErr w:type="spellStart"/>
            <w:r w:rsidRPr="00A25FA0">
              <w:rPr>
                <w:rFonts w:ascii="Times New Roman" w:eastAsia="Times New Roman" w:hAnsi="Times New Roman" w:cs="Times New Roman"/>
                <w:color w:val="000000" w:themeColor="text1"/>
                <w:sz w:val="20"/>
                <w:szCs w:val="20"/>
              </w:rPr>
              <w:t>solic</w:t>
            </w:r>
            <w:r w:rsidR="000216AE" w:rsidRPr="00A25FA0">
              <w:rPr>
                <w:rFonts w:ascii="Times New Roman" w:eastAsia="Times New Roman" w:hAnsi="Times New Roman" w:cs="Times New Roman"/>
                <w:color w:val="000000" w:themeColor="text1"/>
                <w:sz w:val="20"/>
                <w:szCs w:val="20"/>
              </w:rPr>
              <w:t>itação</w:t>
            </w:r>
            <w:proofErr w:type="spellEnd"/>
            <w:r w:rsidR="000216AE" w:rsidRPr="00A25FA0">
              <w:rPr>
                <w:rFonts w:ascii="Times New Roman" w:eastAsia="Times New Roman" w:hAnsi="Times New Roman" w:cs="Times New Roman"/>
                <w:color w:val="000000" w:themeColor="text1"/>
                <w:sz w:val="20"/>
                <w:szCs w:val="20"/>
              </w:rPr>
              <w:t xml:space="preserve"> de </w:t>
            </w:r>
            <w:proofErr w:type="spellStart"/>
            <w:r w:rsidR="000216AE" w:rsidRPr="00A25FA0">
              <w:rPr>
                <w:rFonts w:ascii="Times New Roman" w:eastAsia="Times New Roman" w:hAnsi="Times New Roman" w:cs="Times New Roman"/>
                <w:color w:val="000000" w:themeColor="text1"/>
                <w:sz w:val="20"/>
                <w:szCs w:val="20"/>
              </w:rPr>
              <w:t>informações</w:t>
            </w:r>
            <w:proofErr w:type="spellEnd"/>
            <w:r w:rsidR="000216AE" w:rsidRPr="00A25FA0">
              <w:rPr>
                <w:rFonts w:ascii="Times New Roman" w:eastAsia="Times New Roman" w:hAnsi="Times New Roman" w:cs="Times New Roman"/>
                <w:color w:val="000000" w:themeColor="text1"/>
                <w:sz w:val="20"/>
                <w:szCs w:val="20"/>
              </w:rPr>
              <w:t xml:space="preserve"> à UNI-BH e que </w:t>
            </w:r>
            <w:proofErr w:type="spellStart"/>
            <w:r w:rsidR="000216AE" w:rsidRPr="00A25FA0">
              <w:rPr>
                <w:rFonts w:ascii="Times New Roman" w:eastAsia="Times New Roman" w:hAnsi="Times New Roman" w:cs="Times New Roman"/>
                <w:color w:val="000000" w:themeColor="text1"/>
                <w:sz w:val="20"/>
                <w:szCs w:val="20"/>
              </w:rPr>
              <w:t>os</w:t>
            </w:r>
            <w:proofErr w:type="spellEnd"/>
            <w:r w:rsidR="000216AE" w:rsidRPr="00A25FA0">
              <w:rPr>
                <w:rFonts w:ascii="Times New Roman" w:eastAsia="Times New Roman" w:hAnsi="Times New Roman" w:cs="Times New Roman"/>
                <w:color w:val="000000" w:themeColor="text1"/>
                <w:sz w:val="20"/>
                <w:szCs w:val="20"/>
              </w:rPr>
              <w:t xml:space="preserve"> ARs </w:t>
            </w:r>
            <w:proofErr w:type="spellStart"/>
            <w:r w:rsidR="000216AE" w:rsidRPr="00A25FA0">
              <w:rPr>
                <w:rFonts w:ascii="Times New Roman" w:eastAsia="Times New Roman" w:hAnsi="Times New Roman" w:cs="Times New Roman"/>
                <w:color w:val="000000" w:themeColor="text1"/>
                <w:sz w:val="20"/>
                <w:szCs w:val="20"/>
              </w:rPr>
              <w:t>retornaram</w:t>
            </w:r>
            <w:proofErr w:type="spellEnd"/>
            <w:r w:rsidR="000216AE" w:rsidRPr="00A25FA0">
              <w:rPr>
                <w:rFonts w:ascii="Times New Roman" w:eastAsia="Times New Roman" w:hAnsi="Times New Roman" w:cs="Times New Roman"/>
                <w:color w:val="000000" w:themeColor="text1"/>
                <w:sz w:val="20"/>
                <w:szCs w:val="20"/>
              </w:rPr>
              <w:t xml:space="preserve"> </w:t>
            </w:r>
            <w:proofErr w:type="spellStart"/>
            <w:r w:rsidR="000216AE" w:rsidRPr="00A25FA0">
              <w:rPr>
                <w:rFonts w:ascii="Times New Roman" w:eastAsia="Times New Roman" w:hAnsi="Times New Roman" w:cs="Times New Roman"/>
                <w:color w:val="000000" w:themeColor="text1"/>
                <w:sz w:val="20"/>
                <w:szCs w:val="20"/>
              </w:rPr>
              <w:t>nos</w:t>
            </w:r>
            <w:proofErr w:type="spellEnd"/>
            <w:r w:rsidR="000216AE" w:rsidRPr="00A25FA0">
              <w:rPr>
                <w:rFonts w:ascii="Times New Roman" w:eastAsia="Times New Roman" w:hAnsi="Times New Roman" w:cs="Times New Roman"/>
                <w:color w:val="000000" w:themeColor="text1"/>
                <w:sz w:val="20"/>
                <w:szCs w:val="20"/>
              </w:rPr>
              <w:t xml:space="preserve"> </w:t>
            </w:r>
            <w:proofErr w:type="spellStart"/>
            <w:r w:rsidR="000216AE" w:rsidRPr="00A25FA0">
              <w:rPr>
                <w:rFonts w:ascii="Times New Roman" w:eastAsia="Times New Roman" w:hAnsi="Times New Roman" w:cs="Times New Roman"/>
                <w:color w:val="000000" w:themeColor="text1"/>
                <w:sz w:val="20"/>
                <w:szCs w:val="20"/>
              </w:rPr>
              <w:t>dias</w:t>
            </w:r>
            <w:proofErr w:type="spellEnd"/>
            <w:r w:rsidR="000216AE" w:rsidRPr="00A25FA0">
              <w:rPr>
                <w:rFonts w:ascii="Times New Roman" w:eastAsia="Times New Roman" w:hAnsi="Times New Roman" w:cs="Times New Roman"/>
                <w:color w:val="000000" w:themeColor="text1"/>
                <w:sz w:val="20"/>
                <w:szCs w:val="20"/>
              </w:rPr>
              <w:t xml:space="preserve"> </w:t>
            </w:r>
            <w:r w:rsidR="000216AE" w:rsidRPr="00A25FA0">
              <w:rPr>
                <w:rFonts w:ascii="Times New Roman" w:hAnsi="Times New Roman" w:cs="Times New Roman"/>
                <w:color w:val="000000" w:themeColor="text1"/>
                <w:sz w:val="20"/>
                <w:szCs w:val="20"/>
                <w:shd w:val="clear" w:color="auto" w:fill="FFFFFF"/>
              </w:rPr>
              <w:t>14/10/2022 e 13/10/2022.</w:t>
            </w:r>
            <w:r w:rsidR="009D3CB5" w:rsidRPr="00A25FA0">
              <w:rPr>
                <w:rFonts w:ascii="Times New Roman" w:hAnsi="Times New Roman" w:cs="Times New Roman"/>
                <w:color w:val="000000" w:themeColor="text1"/>
                <w:sz w:val="20"/>
                <w:szCs w:val="20"/>
                <w:shd w:val="clear" w:color="auto" w:fill="FFFFFF"/>
              </w:rPr>
              <w:t xml:space="preserve"> </w:t>
            </w:r>
          </w:p>
          <w:p w14:paraId="322573C4" w14:textId="77777777" w:rsidR="00862B10" w:rsidRPr="00A25FA0" w:rsidRDefault="00862B10" w:rsidP="003A30E4">
            <w:pPr>
              <w:widowControl/>
              <w:spacing w:after="120"/>
              <w:jc w:val="both"/>
              <w:rPr>
                <w:rFonts w:ascii="Times New Roman" w:hAnsi="Times New Roman" w:cs="Times New Roman"/>
                <w:color w:val="000000" w:themeColor="text1"/>
                <w:sz w:val="20"/>
                <w:szCs w:val="20"/>
                <w:shd w:val="clear" w:color="auto" w:fill="FFFFFF"/>
              </w:rPr>
            </w:pPr>
          </w:p>
          <w:p w14:paraId="0F04D779" w14:textId="5F44EF10" w:rsidR="009D3CB5" w:rsidRPr="00A25FA0" w:rsidRDefault="009D3CB5" w:rsidP="003A30E4">
            <w:pPr>
              <w:widowControl/>
              <w:spacing w:after="120"/>
              <w:jc w:val="both"/>
              <w:rPr>
                <w:rFonts w:ascii="Times New Roman" w:hAnsi="Times New Roman" w:cs="Times New Roman"/>
                <w:color w:val="000000" w:themeColor="text1"/>
                <w:sz w:val="20"/>
                <w:szCs w:val="20"/>
                <w:shd w:val="clear" w:color="auto" w:fill="FFFFFF"/>
              </w:rPr>
            </w:pPr>
            <w:r w:rsidRPr="00A25FA0">
              <w:rPr>
                <w:rFonts w:ascii="Times New Roman" w:hAnsi="Times New Roman" w:cs="Times New Roman"/>
                <w:color w:val="000000" w:themeColor="text1"/>
                <w:sz w:val="20"/>
                <w:szCs w:val="20"/>
                <w:shd w:val="clear" w:color="auto" w:fill="FFFFFF"/>
              </w:rPr>
              <w:t xml:space="preserve">A CEF-CAU/MG </w:t>
            </w:r>
            <w:proofErr w:type="spellStart"/>
            <w:r w:rsidRPr="00A25FA0">
              <w:rPr>
                <w:rFonts w:ascii="Times New Roman" w:hAnsi="Times New Roman" w:cs="Times New Roman"/>
                <w:color w:val="000000" w:themeColor="text1"/>
                <w:sz w:val="20"/>
                <w:szCs w:val="20"/>
                <w:shd w:val="clear" w:color="auto" w:fill="FFFFFF"/>
              </w:rPr>
              <w:t>solicitou</w:t>
            </w:r>
            <w:proofErr w:type="spellEnd"/>
            <w:r w:rsidR="00862B10" w:rsidRPr="00A25FA0">
              <w:rPr>
                <w:rFonts w:ascii="Times New Roman" w:hAnsi="Times New Roman" w:cs="Times New Roman"/>
                <w:color w:val="000000" w:themeColor="text1"/>
                <w:sz w:val="20"/>
                <w:szCs w:val="20"/>
                <w:shd w:val="clear" w:color="auto" w:fill="FFFFFF"/>
              </w:rPr>
              <w:t xml:space="preserve"> </w:t>
            </w:r>
            <w:proofErr w:type="spellStart"/>
            <w:r w:rsidR="00862B10" w:rsidRPr="00A25FA0">
              <w:rPr>
                <w:rFonts w:ascii="Times New Roman" w:hAnsi="Times New Roman" w:cs="Times New Roman"/>
                <w:color w:val="000000" w:themeColor="text1"/>
                <w:sz w:val="20"/>
                <w:szCs w:val="20"/>
                <w:shd w:val="clear" w:color="auto" w:fill="FFFFFF"/>
              </w:rPr>
              <w:t>ao</w:t>
            </w:r>
            <w:proofErr w:type="spellEnd"/>
            <w:r w:rsidR="00862B10" w:rsidRPr="00A25FA0">
              <w:rPr>
                <w:rFonts w:ascii="Times New Roman" w:hAnsi="Times New Roman" w:cs="Times New Roman"/>
                <w:color w:val="000000" w:themeColor="text1"/>
                <w:sz w:val="20"/>
                <w:szCs w:val="20"/>
                <w:shd w:val="clear" w:color="auto" w:fill="FFFFFF"/>
              </w:rPr>
              <w:t xml:space="preserve"> Assessor Diogo</w:t>
            </w:r>
            <w:r w:rsidRPr="00A25FA0">
              <w:rPr>
                <w:rFonts w:ascii="Times New Roman" w:hAnsi="Times New Roman" w:cs="Times New Roman"/>
                <w:color w:val="000000" w:themeColor="text1"/>
                <w:sz w:val="20"/>
                <w:szCs w:val="20"/>
                <w:shd w:val="clear" w:color="auto" w:fill="FFFFFF"/>
              </w:rPr>
              <w:t xml:space="preserve"> novo </w:t>
            </w:r>
            <w:proofErr w:type="spellStart"/>
            <w:r w:rsidRPr="00A25FA0">
              <w:rPr>
                <w:rFonts w:ascii="Times New Roman" w:hAnsi="Times New Roman" w:cs="Times New Roman"/>
                <w:color w:val="000000" w:themeColor="text1"/>
                <w:sz w:val="20"/>
                <w:szCs w:val="20"/>
                <w:shd w:val="clear" w:color="auto" w:fill="FFFFFF"/>
              </w:rPr>
              <w:t>envio</w:t>
            </w:r>
            <w:proofErr w:type="spellEnd"/>
            <w:r w:rsidRPr="00A25FA0">
              <w:rPr>
                <w:rFonts w:ascii="Times New Roman" w:hAnsi="Times New Roman" w:cs="Times New Roman"/>
                <w:color w:val="000000" w:themeColor="text1"/>
                <w:sz w:val="20"/>
                <w:szCs w:val="20"/>
                <w:shd w:val="clear" w:color="auto" w:fill="FFFFFF"/>
              </w:rPr>
              <w:t xml:space="preserve"> de e-mail </w:t>
            </w:r>
            <w:proofErr w:type="spellStart"/>
            <w:r w:rsidRPr="00A25FA0">
              <w:rPr>
                <w:rFonts w:ascii="Times New Roman" w:hAnsi="Times New Roman" w:cs="Times New Roman"/>
                <w:color w:val="000000" w:themeColor="text1"/>
                <w:sz w:val="20"/>
                <w:szCs w:val="20"/>
                <w:shd w:val="clear" w:color="auto" w:fill="FFFFFF"/>
              </w:rPr>
              <w:t>reiterando</w:t>
            </w:r>
            <w:proofErr w:type="spellEnd"/>
            <w:r w:rsidRPr="00A25FA0">
              <w:rPr>
                <w:rFonts w:ascii="Times New Roman" w:hAnsi="Times New Roman" w:cs="Times New Roman"/>
                <w:color w:val="000000" w:themeColor="text1"/>
                <w:sz w:val="20"/>
                <w:szCs w:val="20"/>
                <w:shd w:val="clear" w:color="auto" w:fill="FFFFFF"/>
              </w:rPr>
              <w:t xml:space="preserve"> o </w:t>
            </w:r>
            <w:proofErr w:type="spellStart"/>
            <w:r w:rsidRPr="00A25FA0">
              <w:rPr>
                <w:rFonts w:ascii="Times New Roman" w:hAnsi="Times New Roman" w:cs="Times New Roman"/>
                <w:color w:val="000000" w:themeColor="text1"/>
                <w:sz w:val="20"/>
                <w:szCs w:val="20"/>
                <w:shd w:val="clear" w:color="auto" w:fill="FFFFFF"/>
              </w:rPr>
              <w:t>ofício</w:t>
            </w:r>
            <w:proofErr w:type="spellEnd"/>
            <w:r w:rsidRPr="00A25FA0">
              <w:rPr>
                <w:rFonts w:ascii="Times New Roman" w:hAnsi="Times New Roman" w:cs="Times New Roman"/>
                <w:color w:val="000000" w:themeColor="text1"/>
                <w:sz w:val="20"/>
                <w:szCs w:val="20"/>
                <w:shd w:val="clear" w:color="auto" w:fill="FFFFFF"/>
              </w:rPr>
              <w:t xml:space="preserve">. </w:t>
            </w:r>
          </w:p>
          <w:p w14:paraId="03D990B9" w14:textId="77777777" w:rsidR="006502E4" w:rsidRPr="00A25FA0" w:rsidRDefault="006502E4" w:rsidP="003A30E4">
            <w:pPr>
              <w:widowControl/>
              <w:spacing w:after="120"/>
              <w:jc w:val="both"/>
              <w:rPr>
                <w:rFonts w:ascii="Times New Roman" w:eastAsia="Times New Roman" w:hAnsi="Times New Roman" w:cs="Times New Roman"/>
                <w:color w:val="000000" w:themeColor="text1"/>
                <w:sz w:val="20"/>
                <w:szCs w:val="20"/>
              </w:rPr>
            </w:pPr>
          </w:p>
          <w:p w14:paraId="66EDF226" w14:textId="14EA49E4" w:rsidR="000D63FD" w:rsidRPr="00A25FA0" w:rsidRDefault="000D63FD" w:rsidP="000216AE">
            <w:pPr>
              <w:rPr>
                <w:rFonts w:ascii="Times New Roman" w:eastAsia="Times New Roman" w:hAnsi="Times New Roman" w:cs="Times New Roman"/>
                <w:b/>
                <w:bCs/>
                <w:color w:val="000000" w:themeColor="text1"/>
                <w:sz w:val="20"/>
                <w:szCs w:val="20"/>
              </w:rPr>
            </w:pPr>
            <w:r w:rsidRPr="00A25FA0">
              <w:rPr>
                <w:rFonts w:ascii="Times New Roman" w:eastAsia="Times New Roman" w:hAnsi="Times New Roman" w:cs="Times New Roman"/>
                <w:b/>
                <w:bCs/>
                <w:color w:val="000000" w:themeColor="text1"/>
                <w:sz w:val="20"/>
                <w:szCs w:val="20"/>
              </w:rPr>
              <w:lastRenderedPageBreak/>
              <w:t xml:space="preserve">3.11.2 </w:t>
            </w:r>
            <w:proofErr w:type="spellStart"/>
            <w:r w:rsidR="000216AE" w:rsidRPr="00A25FA0">
              <w:rPr>
                <w:rFonts w:ascii="Times New Roman" w:hAnsi="Times New Roman" w:cs="Times New Roman"/>
                <w:b/>
                <w:bCs/>
                <w:color w:val="000000" w:themeColor="text1"/>
                <w:sz w:val="20"/>
                <w:szCs w:val="20"/>
              </w:rPr>
              <w:t>Retorno</w:t>
            </w:r>
            <w:proofErr w:type="spellEnd"/>
            <w:r w:rsidR="000216AE" w:rsidRPr="00A25FA0">
              <w:rPr>
                <w:rFonts w:ascii="Times New Roman" w:hAnsi="Times New Roman" w:cs="Times New Roman"/>
                <w:b/>
                <w:bCs/>
                <w:color w:val="000000" w:themeColor="text1"/>
                <w:sz w:val="20"/>
                <w:szCs w:val="20"/>
              </w:rPr>
              <w:t xml:space="preserve"> </w:t>
            </w:r>
            <w:proofErr w:type="spellStart"/>
            <w:r w:rsidR="000216AE" w:rsidRPr="00A25FA0">
              <w:rPr>
                <w:rFonts w:ascii="Times New Roman" w:hAnsi="Times New Roman" w:cs="Times New Roman"/>
                <w:b/>
                <w:bCs/>
                <w:color w:val="000000" w:themeColor="text1"/>
                <w:sz w:val="20"/>
                <w:szCs w:val="20"/>
              </w:rPr>
              <w:t>sobre</w:t>
            </w:r>
            <w:proofErr w:type="spellEnd"/>
            <w:r w:rsidR="000216AE" w:rsidRPr="00A25FA0">
              <w:rPr>
                <w:rFonts w:ascii="Times New Roman" w:hAnsi="Times New Roman" w:cs="Times New Roman"/>
                <w:b/>
                <w:bCs/>
                <w:color w:val="000000" w:themeColor="text1"/>
                <w:sz w:val="20"/>
                <w:szCs w:val="20"/>
              </w:rPr>
              <w:t xml:space="preserve"> a </w:t>
            </w:r>
            <w:proofErr w:type="spellStart"/>
            <w:r w:rsidR="000216AE" w:rsidRPr="00A25FA0">
              <w:rPr>
                <w:rFonts w:ascii="Times New Roman" w:eastAsia="Times New Roman" w:hAnsi="Times New Roman" w:cs="Times New Roman"/>
                <w:b/>
                <w:bCs/>
                <w:color w:val="000000" w:themeColor="text1"/>
                <w:sz w:val="20"/>
                <w:szCs w:val="20"/>
              </w:rPr>
              <w:t>denúncia</w:t>
            </w:r>
            <w:proofErr w:type="spellEnd"/>
            <w:r w:rsidR="000216AE" w:rsidRPr="00A25FA0">
              <w:rPr>
                <w:rFonts w:ascii="Times New Roman" w:eastAsia="Times New Roman" w:hAnsi="Times New Roman" w:cs="Times New Roman"/>
                <w:b/>
                <w:bCs/>
                <w:color w:val="000000" w:themeColor="text1"/>
                <w:sz w:val="20"/>
                <w:szCs w:val="20"/>
              </w:rPr>
              <w:t xml:space="preserve"> n° 33196 (</w:t>
            </w:r>
            <w:r w:rsidR="000216AE" w:rsidRPr="00A25FA0">
              <w:rPr>
                <w:rFonts w:ascii="Times New Roman" w:eastAsia="Times New Roman" w:hAnsi="Times New Roman" w:cs="Times New Roman"/>
                <w:b/>
                <w:bCs/>
                <w:color w:val="000000" w:themeColor="text1"/>
                <w:sz w:val="20"/>
                <w:szCs w:val="20"/>
                <w:lang w:val="pt-BR" w:eastAsia="pt-BR"/>
              </w:rPr>
              <w:t>1631654/2022)</w:t>
            </w:r>
            <w:r w:rsidRPr="00A25FA0">
              <w:rPr>
                <w:rFonts w:ascii="Times New Roman" w:eastAsia="Times New Roman" w:hAnsi="Times New Roman" w:cs="Times New Roman"/>
                <w:b/>
                <w:bCs/>
                <w:color w:val="000000" w:themeColor="text1"/>
                <w:sz w:val="20"/>
                <w:szCs w:val="20"/>
              </w:rPr>
              <w:t>.</w:t>
            </w:r>
          </w:p>
          <w:p w14:paraId="62CE4CA0" w14:textId="77777777" w:rsidR="000216AE" w:rsidRPr="00A25FA0" w:rsidRDefault="000216AE" w:rsidP="000216AE">
            <w:pPr>
              <w:rPr>
                <w:rFonts w:ascii="Times New Roman" w:eastAsia="Times New Roman" w:hAnsi="Times New Roman" w:cs="Times New Roman"/>
                <w:color w:val="000000" w:themeColor="text1"/>
                <w:sz w:val="20"/>
                <w:szCs w:val="20"/>
              </w:rPr>
            </w:pPr>
          </w:p>
          <w:p w14:paraId="647EB2E8" w14:textId="24125D23" w:rsidR="000D63FD" w:rsidRPr="00A25FA0" w:rsidRDefault="000216AE" w:rsidP="009D3CB5">
            <w:pPr>
              <w:widowControl/>
              <w:spacing w:after="120"/>
              <w:jc w:val="both"/>
              <w:rPr>
                <w:rStyle w:val="markedcontent"/>
                <w:rFonts w:ascii="Times New Roman" w:eastAsia="Times New Roman" w:hAnsi="Times New Roman" w:cs="Times New Roman"/>
                <w:color w:val="000000" w:themeColor="text1"/>
                <w:sz w:val="20"/>
                <w:szCs w:val="20"/>
              </w:rPr>
            </w:pPr>
            <w:r w:rsidRPr="00A25FA0">
              <w:rPr>
                <w:rFonts w:ascii="Times New Roman" w:eastAsia="Times New Roman" w:hAnsi="Times New Roman" w:cs="Times New Roman"/>
                <w:color w:val="000000" w:themeColor="text1"/>
                <w:sz w:val="20"/>
                <w:szCs w:val="20"/>
              </w:rPr>
              <w:t xml:space="preserve">O Assessor da CEF/MG </w:t>
            </w:r>
            <w:proofErr w:type="spellStart"/>
            <w:r w:rsidRPr="00A25FA0">
              <w:rPr>
                <w:rFonts w:ascii="Times New Roman" w:eastAsia="Times New Roman" w:hAnsi="Times New Roman" w:cs="Times New Roman"/>
                <w:color w:val="000000" w:themeColor="text1"/>
                <w:sz w:val="20"/>
                <w:szCs w:val="20"/>
              </w:rPr>
              <w:t>comunicou</w:t>
            </w:r>
            <w:proofErr w:type="spellEnd"/>
            <w:r w:rsidRPr="00A25FA0">
              <w:rPr>
                <w:rFonts w:ascii="Times New Roman" w:eastAsia="Times New Roman" w:hAnsi="Times New Roman" w:cs="Times New Roman"/>
                <w:color w:val="000000" w:themeColor="text1"/>
                <w:sz w:val="20"/>
                <w:szCs w:val="20"/>
              </w:rPr>
              <w:t xml:space="preserve"> que </w:t>
            </w:r>
            <w:proofErr w:type="spellStart"/>
            <w:r w:rsidRPr="00A25FA0">
              <w:rPr>
                <w:rFonts w:ascii="Times New Roman" w:eastAsia="Times New Roman" w:hAnsi="Times New Roman" w:cs="Times New Roman"/>
                <w:color w:val="000000" w:themeColor="text1"/>
                <w:sz w:val="20"/>
                <w:szCs w:val="20"/>
              </w:rPr>
              <w:t>foram</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enviados</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Ofícios</w:t>
            </w:r>
            <w:proofErr w:type="spellEnd"/>
            <w:r w:rsidRPr="00A25FA0">
              <w:rPr>
                <w:rFonts w:ascii="Times New Roman" w:eastAsia="Times New Roman" w:hAnsi="Times New Roman" w:cs="Times New Roman"/>
                <w:color w:val="000000" w:themeColor="text1"/>
                <w:sz w:val="20"/>
                <w:szCs w:val="20"/>
              </w:rPr>
              <w:t xml:space="preserve"> com </w:t>
            </w:r>
            <w:proofErr w:type="spellStart"/>
            <w:r w:rsidRPr="00A25FA0">
              <w:rPr>
                <w:rFonts w:ascii="Times New Roman" w:eastAsia="Times New Roman" w:hAnsi="Times New Roman" w:cs="Times New Roman"/>
                <w:color w:val="000000" w:themeColor="text1"/>
                <w:sz w:val="20"/>
                <w:szCs w:val="20"/>
              </w:rPr>
              <w:t>solicitação</w:t>
            </w:r>
            <w:proofErr w:type="spellEnd"/>
            <w:r w:rsidRPr="00A25FA0">
              <w:rPr>
                <w:rFonts w:ascii="Times New Roman" w:eastAsia="Times New Roman" w:hAnsi="Times New Roman" w:cs="Times New Roman"/>
                <w:color w:val="000000" w:themeColor="text1"/>
                <w:sz w:val="20"/>
                <w:szCs w:val="20"/>
              </w:rPr>
              <w:t xml:space="preserve"> de </w:t>
            </w:r>
            <w:proofErr w:type="spellStart"/>
            <w:r w:rsidRPr="00A25FA0">
              <w:rPr>
                <w:rFonts w:ascii="Times New Roman" w:eastAsia="Times New Roman" w:hAnsi="Times New Roman" w:cs="Times New Roman"/>
                <w:color w:val="000000" w:themeColor="text1"/>
                <w:sz w:val="20"/>
                <w:szCs w:val="20"/>
              </w:rPr>
              <w:t>informações</w:t>
            </w:r>
            <w:proofErr w:type="spellEnd"/>
            <w:r w:rsidRPr="00A25FA0">
              <w:rPr>
                <w:rFonts w:ascii="Times New Roman" w:eastAsia="Times New Roman" w:hAnsi="Times New Roman" w:cs="Times New Roman"/>
                <w:color w:val="000000" w:themeColor="text1"/>
                <w:sz w:val="20"/>
                <w:szCs w:val="20"/>
              </w:rPr>
              <w:t xml:space="preserve"> à TECSOMA. </w:t>
            </w:r>
            <w:proofErr w:type="spellStart"/>
            <w:r w:rsidRPr="00A25FA0">
              <w:rPr>
                <w:rFonts w:ascii="Times New Roman" w:eastAsia="Times New Roman" w:hAnsi="Times New Roman" w:cs="Times New Roman"/>
                <w:color w:val="000000" w:themeColor="text1"/>
                <w:sz w:val="20"/>
                <w:szCs w:val="20"/>
              </w:rPr>
              <w:t>Os</w:t>
            </w:r>
            <w:proofErr w:type="spellEnd"/>
            <w:r w:rsidRPr="00A25FA0">
              <w:rPr>
                <w:rFonts w:ascii="Times New Roman" w:eastAsia="Times New Roman" w:hAnsi="Times New Roman" w:cs="Times New Roman"/>
                <w:color w:val="000000" w:themeColor="text1"/>
                <w:sz w:val="20"/>
                <w:szCs w:val="20"/>
              </w:rPr>
              <w:t xml:space="preserve"> ARs </w:t>
            </w:r>
            <w:proofErr w:type="spellStart"/>
            <w:r w:rsidRPr="00A25FA0">
              <w:rPr>
                <w:rFonts w:ascii="Times New Roman" w:eastAsia="Times New Roman" w:hAnsi="Times New Roman" w:cs="Times New Roman"/>
                <w:color w:val="000000" w:themeColor="text1"/>
                <w:sz w:val="20"/>
                <w:szCs w:val="20"/>
              </w:rPr>
              <w:t>ainda</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não</w:t>
            </w:r>
            <w:proofErr w:type="spellEnd"/>
            <w:r w:rsidRPr="00A25FA0">
              <w:rPr>
                <w:rFonts w:ascii="Times New Roman" w:eastAsia="Times New Roman" w:hAnsi="Times New Roman" w:cs="Times New Roman"/>
                <w:color w:val="000000" w:themeColor="text1"/>
                <w:sz w:val="20"/>
                <w:szCs w:val="20"/>
              </w:rPr>
              <w:t xml:space="preserve"> </w:t>
            </w:r>
            <w:proofErr w:type="spellStart"/>
            <w:r w:rsidRPr="00A25FA0">
              <w:rPr>
                <w:rFonts w:ascii="Times New Roman" w:eastAsia="Times New Roman" w:hAnsi="Times New Roman" w:cs="Times New Roman"/>
                <w:color w:val="000000" w:themeColor="text1"/>
                <w:sz w:val="20"/>
                <w:szCs w:val="20"/>
              </w:rPr>
              <w:t>retornaram</w:t>
            </w:r>
            <w:proofErr w:type="spellEnd"/>
            <w:r w:rsidRPr="00A25FA0">
              <w:rPr>
                <w:rFonts w:ascii="Times New Roman" w:eastAsia="Times New Roman" w:hAnsi="Times New Roman" w:cs="Times New Roman"/>
                <w:color w:val="000000" w:themeColor="text1"/>
                <w:sz w:val="20"/>
                <w:szCs w:val="20"/>
              </w:rPr>
              <w:t>.</w:t>
            </w:r>
          </w:p>
        </w:tc>
      </w:tr>
      <w:tr w:rsidR="00A25FA0" w:rsidRPr="00A25FA0" w14:paraId="34632422" w14:textId="77777777" w:rsidTr="0085647A">
        <w:trPr>
          <w:trHeight w:val="330"/>
        </w:trPr>
        <w:tc>
          <w:tcPr>
            <w:tcW w:w="2316" w:type="dxa"/>
            <w:tcBorders>
              <w:bottom w:val="single" w:sz="4" w:space="0" w:color="auto"/>
            </w:tcBorders>
            <w:shd w:val="clear" w:color="auto" w:fill="D9D9D9" w:themeFill="background1" w:themeFillShade="D9"/>
            <w:vAlign w:val="center"/>
          </w:tcPr>
          <w:p w14:paraId="4FB4F0E5" w14:textId="5F43C908" w:rsidR="000D63FD" w:rsidRPr="00A25FA0" w:rsidRDefault="000D63FD" w:rsidP="003A30E4">
            <w:pPr>
              <w:widowControl/>
              <w:suppressLineNumbers/>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lastRenderedPageBreak/>
              <w:t>DELIBERAÇÕES E ENCAMINHAMENTOS:</w:t>
            </w:r>
          </w:p>
        </w:tc>
        <w:tc>
          <w:tcPr>
            <w:tcW w:w="7872" w:type="dxa"/>
            <w:tcBorders>
              <w:bottom w:val="single" w:sz="4" w:space="0" w:color="auto"/>
            </w:tcBorders>
            <w:vAlign w:val="center"/>
          </w:tcPr>
          <w:p w14:paraId="6B8A5170" w14:textId="145A44B4" w:rsidR="000D63FD" w:rsidRPr="00A25FA0" w:rsidRDefault="00862B10" w:rsidP="003A30E4">
            <w:pPr>
              <w:spacing w:after="240"/>
              <w:jc w:val="both"/>
              <w:rPr>
                <w:rFonts w:ascii="Times New Roman" w:hAnsi="Times New Roman" w:cs="Times New Roman"/>
                <w:color w:val="000000" w:themeColor="text1"/>
                <w:sz w:val="20"/>
                <w:szCs w:val="20"/>
                <w:lang w:val="pt-BR"/>
              </w:rPr>
            </w:pPr>
            <w:r w:rsidRPr="00A25FA0">
              <w:rPr>
                <w:rFonts w:ascii="Times New Roman" w:hAnsi="Times New Roman" w:cs="Times New Roman"/>
                <w:color w:val="000000" w:themeColor="text1"/>
                <w:sz w:val="20"/>
                <w:szCs w:val="20"/>
                <w:lang w:val="pt-BR"/>
              </w:rPr>
              <w:t xml:space="preserve">Não foi emitida deliberação. </w:t>
            </w:r>
            <w:r w:rsidR="003A30E4" w:rsidRPr="00A25FA0">
              <w:rPr>
                <w:rFonts w:ascii="Times New Roman" w:hAnsi="Times New Roman" w:cs="Times New Roman"/>
                <w:color w:val="000000" w:themeColor="text1"/>
                <w:sz w:val="20"/>
                <w:szCs w:val="20"/>
                <w:lang w:val="pt-BR"/>
              </w:rPr>
              <w:t xml:space="preserve"> </w:t>
            </w:r>
          </w:p>
        </w:tc>
      </w:tr>
    </w:tbl>
    <w:p w14:paraId="0839F121" w14:textId="77777777" w:rsidR="003B0697" w:rsidRPr="00A25FA0" w:rsidRDefault="003B0697" w:rsidP="003A30E4">
      <w:pPr>
        <w:jc w:val="both"/>
        <w:rPr>
          <w:rFonts w:ascii="Times New Roman" w:eastAsia="Times New Roman" w:hAnsi="Times New Roman" w:cs="Times New Roman"/>
          <w:color w:val="000000" w:themeColor="text1"/>
          <w:sz w:val="20"/>
          <w:szCs w:val="20"/>
          <w:lang w:val="pt-BR" w:eastAsia="pt-BR"/>
        </w:rPr>
      </w:pPr>
    </w:p>
    <w:p w14:paraId="314C9AE3" w14:textId="43765C54" w:rsidR="00F36DFF" w:rsidRPr="00A25FA0" w:rsidRDefault="00F36DFF" w:rsidP="003A30E4">
      <w:pPr>
        <w:jc w:val="both"/>
        <w:rPr>
          <w:rFonts w:ascii="Times New Roman" w:eastAsia="Times New Roman" w:hAnsi="Times New Roman" w:cs="Times New Roman"/>
          <w:color w:val="000000" w:themeColor="text1"/>
          <w:sz w:val="20"/>
          <w:szCs w:val="20"/>
          <w:lang w:val="pt-BR" w:eastAsia="pt-BR"/>
        </w:rPr>
      </w:pPr>
      <w:r w:rsidRPr="00A25FA0">
        <w:rPr>
          <w:rFonts w:ascii="Times New Roman" w:eastAsia="Times New Roman" w:hAnsi="Times New Roman" w:cs="Times New Roman"/>
          <w:color w:val="000000" w:themeColor="text1"/>
          <w:sz w:val="20"/>
          <w:szCs w:val="20"/>
          <w:lang w:val="pt-BR" w:eastAsia="pt-BR"/>
        </w:rPr>
        <w:t xml:space="preserve">Às </w:t>
      </w:r>
      <w:r w:rsidR="007254B0" w:rsidRPr="00A25FA0">
        <w:rPr>
          <w:rFonts w:ascii="Times New Roman" w:eastAsia="Times New Roman" w:hAnsi="Times New Roman" w:cs="Times New Roman"/>
          <w:color w:val="000000" w:themeColor="text1"/>
          <w:sz w:val="20"/>
          <w:szCs w:val="20"/>
          <w:lang w:val="pt-BR" w:eastAsia="pt-BR"/>
        </w:rPr>
        <w:t>1</w:t>
      </w:r>
      <w:r w:rsidR="003A30E4" w:rsidRPr="00A25FA0">
        <w:rPr>
          <w:rFonts w:ascii="Times New Roman" w:eastAsia="Times New Roman" w:hAnsi="Times New Roman" w:cs="Times New Roman"/>
          <w:color w:val="000000" w:themeColor="text1"/>
          <w:sz w:val="20"/>
          <w:szCs w:val="20"/>
          <w:lang w:val="pt-BR" w:eastAsia="pt-BR"/>
        </w:rPr>
        <w:t>2</w:t>
      </w:r>
      <w:r w:rsidR="007254B0" w:rsidRPr="00A25FA0">
        <w:rPr>
          <w:rFonts w:ascii="Times New Roman" w:eastAsia="Times New Roman" w:hAnsi="Times New Roman" w:cs="Times New Roman"/>
          <w:color w:val="000000" w:themeColor="text1"/>
          <w:sz w:val="20"/>
          <w:szCs w:val="20"/>
          <w:lang w:val="pt-BR" w:eastAsia="pt-BR"/>
        </w:rPr>
        <w:t>h</w:t>
      </w:r>
      <w:r w:rsidR="004F6B03" w:rsidRPr="00A25FA0">
        <w:rPr>
          <w:rFonts w:ascii="Times New Roman" w:eastAsia="Times New Roman" w:hAnsi="Times New Roman" w:cs="Times New Roman"/>
          <w:color w:val="000000" w:themeColor="text1"/>
          <w:sz w:val="20"/>
          <w:szCs w:val="20"/>
          <w:lang w:val="pt-BR" w:eastAsia="pt-BR"/>
        </w:rPr>
        <w:t>50</w:t>
      </w:r>
      <w:r w:rsidR="007254B0" w:rsidRPr="00A25FA0">
        <w:rPr>
          <w:rFonts w:ascii="Times New Roman" w:eastAsia="Times New Roman" w:hAnsi="Times New Roman" w:cs="Times New Roman"/>
          <w:color w:val="000000" w:themeColor="text1"/>
          <w:sz w:val="20"/>
          <w:szCs w:val="20"/>
          <w:lang w:val="pt-BR" w:eastAsia="pt-BR"/>
        </w:rPr>
        <w:t>min</w:t>
      </w:r>
      <w:r w:rsidRPr="00A25FA0">
        <w:rPr>
          <w:rFonts w:ascii="Times New Roman" w:eastAsia="Times New Roman" w:hAnsi="Times New Roman" w:cs="Times New Roman"/>
          <w:color w:val="000000" w:themeColor="text1"/>
          <w:sz w:val="20"/>
          <w:szCs w:val="20"/>
          <w:lang w:val="pt-BR" w:eastAsia="pt-BR"/>
        </w:rPr>
        <w:t>, tendo sido o que havia a ser tratado, a coordenadora encerrou a 1</w:t>
      </w:r>
      <w:r w:rsidR="000C2829" w:rsidRPr="00A25FA0">
        <w:rPr>
          <w:rFonts w:ascii="Times New Roman" w:eastAsia="Times New Roman" w:hAnsi="Times New Roman" w:cs="Times New Roman"/>
          <w:color w:val="000000" w:themeColor="text1"/>
          <w:sz w:val="20"/>
          <w:szCs w:val="20"/>
          <w:lang w:val="pt-BR" w:eastAsia="pt-BR"/>
        </w:rPr>
        <w:t>6</w:t>
      </w:r>
      <w:r w:rsidR="004F6B03" w:rsidRPr="00A25FA0">
        <w:rPr>
          <w:rFonts w:ascii="Times New Roman" w:eastAsia="Times New Roman" w:hAnsi="Times New Roman" w:cs="Times New Roman"/>
          <w:color w:val="000000" w:themeColor="text1"/>
          <w:sz w:val="20"/>
          <w:szCs w:val="20"/>
          <w:lang w:val="pt-BR" w:eastAsia="pt-BR"/>
        </w:rPr>
        <w:t>4</w:t>
      </w:r>
      <w:r w:rsidRPr="00A25FA0">
        <w:rPr>
          <w:rFonts w:ascii="Times New Roman" w:eastAsia="Times New Roman" w:hAnsi="Times New Roman" w:cs="Times New Roman"/>
          <w:color w:val="000000" w:themeColor="text1"/>
          <w:sz w:val="20"/>
          <w:szCs w:val="20"/>
          <w:lang w:val="pt-BR" w:eastAsia="pt-BR"/>
        </w:rPr>
        <w:t>ª Reunião da Comissão de Ensino e Formação do CAU/MG. Para os devidos fins foi lavrada esta Súmula pelo Assessor Técnico e vai assinada pelos participantes da reunião.</w:t>
      </w:r>
    </w:p>
    <w:p w14:paraId="78257FB4" w14:textId="77777777" w:rsidR="008C0795" w:rsidRPr="00A25FA0" w:rsidRDefault="008C0795" w:rsidP="003A30E4">
      <w:pPr>
        <w:jc w:val="both"/>
        <w:rPr>
          <w:rFonts w:ascii="Times New Roman" w:eastAsia="Times New Roman" w:hAnsi="Times New Roman" w:cs="Times New Roman"/>
          <w:color w:val="000000" w:themeColor="text1"/>
          <w:sz w:val="20"/>
          <w:szCs w:val="20"/>
          <w:lang w:val="pt-BR" w:eastAsia="pt-BR"/>
        </w:rPr>
      </w:pPr>
    </w:p>
    <w:p w14:paraId="6905EB80" w14:textId="77777777" w:rsidR="00F36DFF" w:rsidRPr="00A25FA0" w:rsidRDefault="00F36DFF" w:rsidP="003A30E4">
      <w:pPr>
        <w:ind w:right="-879"/>
        <w:jc w:val="both"/>
        <w:rPr>
          <w:rFonts w:ascii="Times New Roman" w:hAnsi="Times New Roman" w:cs="Times New Roman"/>
          <w:color w:val="000000" w:themeColor="text1"/>
          <w:sz w:val="20"/>
          <w:szCs w:val="20"/>
          <w:lang w:val="pt-BR" w:eastAsia="pt-BR"/>
        </w:rPr>
      </w:pPr>
    </w:p>
    <w:p w14:paraId="131F256E" w14:textId="77777777" w:rsidR="003A30E4" w:rsidRPr="00A25FA0" w:rsidRDefault="003A30E4" w:rsidP="003A30E4">
      <w:pPr>
        <w:autoSpaceDE w:val="0"/>
        <w:autoSpaceDN w:val="0"/>
        <w:adjustRightInd w:val="0"/>
        <w:rPr>
          <w:rFonts w:ascii="Times New Roman" w:hAnsi="Times New Roman" w:cs="Times New Roman"/>
          <w:color w:val="000000" w:themeColor="text1"/>
          <w:sz w:val="20"/>
          <w:szCs w:val="20"/>
        </w:rPr>
      </w:pPr>
      <w:bookmarkStart w:id="32" w:name="_Hlk80690188"/>
      <w:r w:rsidRPr="00A25FA0">
        <w:rPr>
          <w:rFonts w:ascii="Times New Roman" w:hAnsi="Times New Roman" w:cs="Times New Roman"/>
          <w:b/>
          <w:color w:val="000000" w:themeColor="text1"/>
          <w:sz w:val="20"/>
          <w:szCs w:val="20"/>
        </w:rPr>
        <w:t>Fernanda Camargo Ferreira</w:t>
      </w:r>
      <w:r w:rsidRPr="00A25FA0">
        <w:rPr>
          <w:rFonts w:ascii="Times New Roman" w:hAnsi="Times New Roman" w:cs="Times New Roman"/>
          <w:color w:val="000000" w:themeColor="text1"/>
          <w:sz w:val="20"/>
          <w:szCs w:val="20"/>
        </w:rPr>
        <w:t> (</w:t>
      </w:r>
      <w:proofErr w:type="spellStart"/>
      <w:r w:rsidRPr="00A25FA0">
        <w:rPr>
          <w:rFonts w:ascii="Times New Roman" w:hAnsi="Times New Roman" w:cs="Times New Roman"/>
          <w:color w:val="000000" w:themeColor="text1"/>
          <w:sz w:val="20"/>
          <w:szCs w:val="20"/>
        </w:rPr>
        <w:t>Suplente</w:t>
      </w:r>
      <w:proofErr w:type="spellEnd"/>
      <w:r w:rsidRPr="00A25FA0">
        <w:rPr>
          <w:rFonts w:ascii="Times New Roman" w:hAnsi="Times New Roman" w:cs="Times New Roman"/>
          <w:color w:val="000000" w:themeColor="text1"/>
          <w:sz w:val="20"/>
          <w:szCs w:val="20"/>
        </w:rPr>
        <w:t xml:space="preserve"> CEF-CAU/</w:t>
      </w:r>
      <w:proofErr w:type="gramStart"/>
      <w:r w:rsidRPr="00A25FA0">
        <w:rPr>
          <w:rFonts w:ascii="Times New Roman" w:hAnsi="Times New Roman" w:cs="Times New Roman"/>
          <w:color w:val="000000" w:themeColor="text1"/>
          <w:sz w:val="20"/>
          <w:szCs w:val="20"/>
        </w:rPr>
        <w:t xml:space="preserve">MG)   </w:t>
      </w:r>
      <w:proofErr w:type="gramEnd"/>
      <w:r w:rsidRPr="00A25FA0">
        <w:rPr>
          <w:rFonts w:ascii="Times New Roman" w:hAnsi="Times New Roman" w:cs="Times New Roman"/>
          <w:color w:val="000000" w:themeColor="text1"/>
          <w:sz w:val="20"/>
          <w:szCs w:val="20"/>
        </w:rPr>
        <w:t xml:space="preserve">                        ______________________________________</w:t>
      </w:r>
    </w:p>
    <w:p w14:paraId="6745B10C" w14:textId="77777777" w:rsidR="003A30E4" w:rsidRPr="00A25FA0" w:rsidRDefault="003A30E4" w:rsidP="003A30E4">
      <w:pPr>
        <w:autoSpaceDE w:val="0"/>
        <w:autoSpaceDN w:val="0"/>
        <w:adjustRightInd w:val="0"/>
        <w:rPr>
          <w:rFonts w:ascii="Times New Roman" w:hAnsi="Times New Roman" w:cs="Times New Roman"/>
          <w:color w:val="000000" w:themeColor="text1"/>
          <w:sz w:val="20"/>
          <w:szCs w:val="20"/>
        </w:rPr>
      </w:pPr>
    </w:p>
    <w:p w14:paraId="77A5FCF0" w14:textId="7FF8DCB3" w:rsidR="003A30E4" w:rsidRPr="00A25FA0" w:rsidRDefault="003A30E4" w:rsidP="003A30E4">
      <w:pPr>
        <w:autoSpaceDE w:val="0"/>
        <w:autoSpaceDN w:val="0"/>
        <w:adjustRightInd w:val="0"/>
        <w:rPr>
          <w:rFonts w:ascii="Times New Roman" w:hAnsi="Times New Roman" w:cs="Times New Roman"/>
          <w:color w:val="000000" w:themeColor="text1"/>
          <w:sz w:val="20"/>
          <w:szCs w:val="20"/>
        </w:rPr>
      </w:pPr>
    </w:p>
    <w:p w14:paraId="0937CE98" w14:textId="77777777" w:rsidR="006B3B03" w:rsidRPr="00A25FA0" w:rsidRDefault="006B3B03" w:rsidP="003A30E4">
      <w:pPr>
        <w:autoSpaceDE w:val="0"/>
        <w:autoSpaceDN w:val="0"/>
        <w:adjustRightInd w:val="0"/>
        <w:rPr>
          <w:rFonts w:ascii="Times New Roman" w:hAnsi="Times New Roman" w:cs="Times New Roman"/>
          <w:color w:val="000000" w:themeColor="text1"/>
          <w:sz w:val="20"/>
          <w:szCs w:val="20"/>
        </w:rPr>
      </w:pPr>
    </w:p>
    <w:p w14:paraId="3936BE4E" w14:textId="21060BA1" w:rsidR="003A30E4" w:rsidRPr="00A25FA0" w:rsidRDefault="006B3B03" w:rsidP="006B3B03">
      <w:pPr>
        <w:autoSpaceDE w:val="0"/>
        <w:autoSpaceDN w:val="0"/>
        <w:adjustRightInd w:val="0"/>
        <w:ind w:left="-426" w:firstLine="426"/>
        <w:rPr>
          <w:rFonts w:ascii="Times New Roman" w:hAnsi="Times New Roman" w:cs="Times New Roman"/>
          <w:color w:val="000000" w:themeColor="text1"/>
          <w:sz w:val="20"/>
          <w:szCs w:val="20"/>
        </w:rPr>
      </w:pPr>
      <w:r w:rsidRPr="00A25FA0">
        <w:rPr>
          <w:rFonts w:ascii="Times New Roman" w:hAnsi="Times New Roman" w:cs="Times New Roman"/>
          <w:b/>
          <w:color w:val="000000" w:themeColor="text1"/>
          <w:sz w:val="20"/>
          <w:szCs w:val="20"/>
        </w:rPr>
        <w:t>João Paulo Alves de Faria</w:t>
      </w:r>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Coordenador</w:t>
      </w:r>
      <w:proofErr w:type="spellEnd"/>
      <w:r w:rsidRPr="00A25FA0">
        <w:rPr>
          <w:rFonts w:ascii="Times New Roman" w:hAnsi="Times New Roman" w:cs="Times New Roman"/>
          <w:color w:val="000000" w:themeColor="text1"/>
          <w:sz w:val="20"/>
          <w:szCs w:val="20"/>
        </w:rPr>
        <w:t xml:space="preserve"> </w:t>
      </w:r>
      <w:proofErr w:type="spellStart"/>
      <w:r w:rsidRPr="00A25FA0">
        <w:rPr>
          <w:rFonts w:ascii="Times New Roman" w:hAnsi="Times New Roman" w:cs="Times New Roman"/>
          <w:color w:val="000000" w:themeColor="text1"/>
          <w:sz w:val="20"/>
          <w:szCs w:val="20"/>
        </w:rPr>
        <w:t>Adjunto</w:t>
      </w:r>
      <w:proofErr w:type="spellEnd"/>
      <w:r w:rsidRPr="00A25FA0">
        <w:rPr>
          <w:rFonts w:ascii="Times New Roman" w:hAnsi="Times New Roman" w:cs="Times New Roman"/>
          <w:color w:val="000000" w:themeColor="text1"/>
          <w:sz w:val="20"/>
          <w:szCs w:val="20"/>
        </w:rPr>
        <w:t xml:space="preserve"> CEF-CAU/</w:t>
      </w:r>
      <w:proofErr w:type="gramStart"/>
      <w:r w:rsidRPr="00A25FA0">
        <w:rPr>
          <w:rFonts w:ascii="Times New Roman" w:hAnsi="Times New Roman" w:cs="Times New Roman"/>
          <w:color w:val="000000" w:themeColor="text1"/>
          <w:sz w:val="20"/>
          <w:szCs w:val="20"/>
        </w:rPr>
        <w:t xml:space="preserve">MG)   </w:t>
      </w:r>
      <w:proofErr w:type="gramEnd"/>
      <w:r w:rsidRPr="00A25FA0">
        <w:rPr>
          <w:rFonts w:ascii="Times New Roman" w:hAnsi="Times New Roman" w:cs="Times New Roman"/>
          <w:color w:val="000000" w:themeColor="text1"/>
          <w:sz w:val="20"/>
          <w:szCs w:val="20"/>
        </w:rPr>
        <w:t xml:space="preserve">  </w:t>
      </w:r>
      <w:r w:rsidRPr="00A25FA0">
        <w:rPr>
          <w:rFonts w:ascii="Times New Roman" w:hAnsi="Times New Roman" w:cs="Times New Roman"/>
          <w:b/>
          <w:bCs/>
          <w:color w:val="000000" w:themeColor="text1"/>
          <w:sz w:val="20"/>
          <w:szCs w:val="20"/>
        </w:rPr>
        <w:t xml:space="preserve">       ____________</w:t>
      </w:r>
      <w:r w:rsidRPr="00A25FA0">
        <w:rPr>
          <w:rFonts w:ascii="Times New Roman" w:hAnsi="Times New Roman" w:cs="Times New Roman"/>
          <w:color w:val="000000" w:themeColor="text1"/>
          <w:sz w:val="20"/>
          <w:szCs w:val="20"/>
        </w:rPr>
        <w:t>___________________________</w:t>
      </w:r>
    </w:p>
    <w:p w14:paraId="430FAD98" w14:textId="3CFD5198" w:rsidR="003A30E4" w:rsidRPr="00A25FA0" w:rsidRDefault="003A30E4" w:rsidP="003A30E4">
      <w:pPr>
        <w:autoSpaceDE w:val="0"/>
        <w:autoSpaceDN w:val="0"/>
        <w:adjustRightInd w:val="0"/>
        <w:ind w:left="426"/>
        <w:rPr>
          <w:rFonts w:ascii="Times New Roman" w:hAnsi="Times New Roman" w:cs="Times New Roman"/>
          <w:color w:val="000000" w:themeColor="text1"/>
          <w:sz w:val="20"/>
          <w:szCs w:val="20"/>
        </w:rPr>
      </w:pPr>
    </w:p>
    <w:p w14:paraId="5D300CC8" w14:textId="77777777" w:rsidR="006B3B03" w:rsidRPr="00A25FA0" w:rsidRDefault="006B3B03" w:rsidP="003A30E4">
      <w:pPr>
        <w:autoSpaceDE w:val="0"/>
        <w:autoSpaceDN w:val="0"/>
        <w:adjustRightInd w:val="0"/>
        <w:ind w:left="426"/>
        <w:rPr>
          <w:rFonts w:ascii="Times New Roman" w:hAnsi="Times New Roman" w:cs="Times New Roman"/>
          <w:color w:val="000000" w:themeColor="text1"/>
          <w:sz w:val="20"/>
          <w:szCs w:val="20"/>
        </w:rPr>
      </w:pPr>
    </w:p>
    <w:p w14:paraId="4B837137" w14:textId="77777777" w:rsidR="003A30E4" w:rsidRPr="00A25FA0" w:rsidRDefault="003A30E4" w:rsidP="003A30E4">
      <w:pPr>
        <w:autoSpaceDE w:val="0"/>
        <w:autoSpaceDN w:val="0"/>
        <w:adjustRightInd w:val="0"/>
        <w:ind w:left="426"/>
        <w:rPr>
          <w:rFonts w:ascii="Times New Roman" w:hAnsi="Times New Roman" w:cs="Times New Roman"/>
          <w:color w:val="000000" w:themeColor="text1"/>
          <w:sz w:val="20"/>
          <w:szCs w:val="20"/>
        </w:rPr>
      </w:pPr>
    </w:p>
    <w:p w14:paraId="0C9B3263" w14:textId="751E2889" w:rsidR="003A30E4" w:rsidRPr="00A25FA0" w:rsidRDefault="003A30E4" w:rsidP="003A30E4">
      <w:pPr>
        <w:autoSpaceDE w:val="0"/>
        <w:autoSpaceDN w:val="0"/>
        <w:adjustRightInd w:val="0"/>
        <w:rPr>
          <w:rFonts w:ascii="Times New Roman" w:hAnsi="Times New Roman" w:cs="Times New Roman"/>
          <w:color w:val="000000" w:themeColor="text1"/>
          <w:sz w:val="20"/>
          <w:szCs w:val="20"/>
        </w:rPr>
      </w:pPr>
      <w:r w:rsidRPr="00A25FA0">
        <w:rPr>
          <w:rFonts w:ascii="Times New Roman" w:hAnsi="Times New Roman" w:cs="Times New Roman"/>
          <w:b/>
          <w:color w:val="000000" w:themeColor="text1"/>
          <w:sz w:val="20"/>
          <w:szCs w:val="20"/>
        </w:rPr>
        <w:t>Adriane de Almeida </w:t>
      </w:r>
      <w:proofErr w:type="spellStart"/>
      <w:proofErr w:type="gramStart"/>
      <w:r w:rsidRPr="00A25FA0">
        <w:rPr>
          <w:rFonts w:ascii="Times New Roman" w:hAnsi="Times New Roman" w:cs="Times New Roman"/>
          <w:b/>
          <w:color w:val="000000" w:themeColor="text1"/>
          <w:sz w:val="20"/>
          <w:szCs w:val="20"/>
        </w:rPr>
        <w:t>Matthes</w:t>
      </w:r>
      <w:proofErr w:type="spellEnd"/>
      <w:r w:rsidRPr="00A25FA0">
        <w:rPr>
          <w:rFonts w:ascii="Times New Roman" w:hAnsi="Times New Roman" w:cs="Times New Roman"/>
          <w:color w:val="000000" w:themeColor="text1"/>
          <w:sz w:val="20"/>
          <w:szCs w:val="20"/>
        </w:rPr>
        <w:t>  (</w:t>
      </w:r>
      <w:proofErr w:type="spellStart"/>
      <w:proofErr w:type="gramEnd"/>
      <w:r w:rsidRPr="00A25FA0">
        <w:rPr>
          <w:rFonts w:ascii="Times New Roman" w:hAnsi="Times New Roman" w:cs="Times New Roman"/>
          <w:color w:val="000000" w:themeColor="text1"/>
          <w:sz w:val="20"/>
          <w:szCs w:val="20"/>
        </w:rPr>
        <w:t>Suplente</w:t>
      </w:r>
      <w:proofErr w:type="spellEnd"/>
      <w:r w:rsidRPr="00A25FA0">
        <w:rPr>
          <w:rFonts w:ascii="Times New Roman" w:hAnsi="Times New Roman" w:cs="Times New Roman"/>
          <w:color w:val="000000" w:themeColor="text1"/>
          <w:sz w:val="20"/>
          <w:szCs w:val="20"/>
        </w:rPr>
        <w:t xml:space="preserve">)                                         </w:t>
      </w:r>
      <w:r w:rsidR="006B3B03" w:rsidRPr="00A25FA0">
        <w:rPr>
          <w:rFonts w:ascii="Times New Roman" w:hAnsi="Times New Roman" w:cs="Times New Roman"/>
          <w:color w:val="000000" w:themeColor="text1"/>
          <w:sz w:val="20"/>
          <w:szCs w:val="20"/>
        </w:rPr>
        <w:t xml:space="preserve">      </w:t>
      </w:r>
      <w:r w:rsidRPr="00A25FA0">
        <w:rPr>
          <w:rFonts w:ascii="Times New Roman" w:hAnsi="Times New Roman" w:cs="Times New Roman"/>
          <w:color w:val="000000" w:themeColor="text1"/>
          <w:sz w:val="20"/>
          <w:szCs w:val="20"/>
        </w:rPr>
        <w:t xml:space="preserve">        _____________________________________</w:t>
      </w:r>
    </w:p>
    <w:p w14:paraId="7917ECF3" w14:textId="17674953" w:rsidR="00201F51" w:rsidRPr="00A25FA0" w:rsidRDefault="00201F51" w:rsidP="003A30E4">
      <w:pPr>
        <w:spacing w:line="300" w:lineRule="auto"/>
        <w:jc w:val="both"/>
        <w:rPr>
          <w:rFonts w:ascii="Times New Roman" w:hAnsi="Times New Roman" w:cs="Times New Roman"/>
          <w:color w:val="000000" w:themeColor="text1"/>
          <w:sz w:val="20"/>
          <w:szCs w:val="20"/>
        </w:rPr>
      </w:pPr>
    </w:p>
    <w:p w14:paraId="7074A182" w14:textId="77777777" w:rsidR="006B3B03" w:rsidRPr="00A25FA0" w:rsidRDefault="006B3B03" w:rsidP="003A30E4">
      <w:pPr>
        <w:spacing w:line="300" w:lineRule="auto"/>
        <w:jc w:val="both"/>
        <w:rPr>
          <w:rFonts w:ascii="Times New Roman" w:hAnsi="Times New Roman" w:cs="Times New Roman"/>
          <w:i/>
          <w:iCs/>
          <w:color w:val="000000" w:themeColor="text1"/>
          <w:sz w:val="20"/>
          <w:szCs w:val="20"/>
          <w:lang w:val="pt-BR" w:eastAsia="pt-BR"/>
        </w:rPr>
      </w:pPr>
    </w:p>
    <w:p w14:paraId="4FE1DD9E" w14:textId="1F2438DA" w:rsidR="00F36DFF" w:rsidRPr="00A25FA0" w:rsidRDefault="00201F51" w:rsidP="003A30E4">
      <w:pPr>
        <w:spacing w:line="300" w:lineRule="auto"/>
        <w:jc w:val="both"/>
        <w:rPr>
          <w:rFonts w:ascii="Times New Roman" w:hAnsi="Times New Roman" w:cs="Times New Roman"/>
          <w:i/>
          <w:iCs/>
          <w:color w:val="000000" w:themeColor="text1"/>
          <w:sz w:val="20"/>
          <w:szCs w:val="20"/>
          <w:lang w:val="pt-BR" w:eastAsia="pt-BR"/>
        </w:rPr>
      </w:pPr>
      <w:bookmarkStart w:id="33" w:name="_Hlk114661889"/>
      <w:r w:rsidRPr="00A25FA0">
        <w:rPr>
          <w:rFonts w:ascii="Times New Roman" w:hAnsi="Times New Roman" w:cs="Times New Roman"/>
          <w:i/>
          <w:iCs/>
          <w:color w:val="000000" w:themeColor="text1"/>
          <w:sz w:val="20"/>
          <w:szCs w:val="20"/>
          <w:lang w:val="pt-BR" w:eastAsia="pt-BR"/>
        </w:rPr>
        <w:t>A</w:t>
      </w:r>
      <w:r w:rsidR="00F36DFF" w:rsidRPr="00A25FA0">
        <w:rPr>
          <w:rFonts w:ascii="Times New Roman" w:hAnsi="Times New Roman" w:cs="Times New Roman"/>
          <w:i/>
          <w:iCs/>
          <w:color w:val="000000" w:themeColor="text1"/>
          <w:sz w:val="20"/>
          <w:szCs w:val="20"/>
          <w:lang w:val="pt-BR" w:eastAsia="pt-BR"/>
        </w:rPr>
        <w:t>testo a veracidade e a autenticidade das informações acima prestadas, tendo sido aprovado o presente documento, com a anuência dos membros da Comissão de Ensino e Formação – CEF-CAU/MG.</w:t>
      </w:r>
    </w:p>
    <w:bookmarkEnd w:id="32"/>
    <w:p w14:paraId="7CA9C9E2" w14:textId="6FF7ACAD" w:rsidR="00BB08C3" w:rsidRPr="00A25FA0" w:rsidRDefault="00BB08C3" w:rsidP="003A30E4">
      <w:pPr>
        <w:spacing w:line="300" w:lineRule="auto"/>
        <w:rPr>
          <w:rFonts w:ascii="Times New Roman" w:hAnsi="Times New Roman" w:cs="Times New Roman"/>
          <w:color w:val="000000" w:themeColor="text1"/>
          <w:sz w:val="20"/>
          <w:szCs w:val="20"/>
          <w:lang w:val="pt-BR" w:eastAsia="pt-BR"/>
        </w:rPr>
      </w:pPr>
    </w:p>
    <w:p w14:paraId="0BA85AAB" w14:textId="77777777" w:rsidR="00BB1317" w:rsidRPr="00A25FA0" w:rsidRDefault="00BB1317" w:rsidP="003A30E4">
      <w:pPr>
        <w:spacing w:line="300" w:lineRule="auto"/>
        <w:rPr>
          <w:rFonts w:ascii="Times New Roman" w:hAnsi="Times New Roman" w:cs="Times New Roman"/>
          <w:color w:val="000000" w:themeColor="text1"/>
          <w:sz w:val="20"/>
          <w:szCs w:val="20"/>
          <w:lang w:val="pt-BR" w:eastAsia="pt-BR"/>
        </w:rPr>
      </w:pPr>
    </w:p>
    <w:p w14:paraId="654A1455" w14:textId="77777777" w:rsidR="00F36DFF" w:rsidRPr="00A25FA0" w:rsidRDefault="00F36DFF" w:rsidP="003A30E4">
      <w:pPr>
        <w:spacing w:line="300" w:lineRule="auto"/>
        <w:jc w:val="center"/>
        <w:rPr>
          <w:rFonts w:ascii="Times New Roman" w:hAnsi="Times New Roman" w:cs="Times New Roman"/>
          <w:color w:val="000000" w:themeColor="text1"/>
          <w:sz w:val="20"/>
          <w:szCs w:val="20"/>
          <w:lang w:val="pt-BR" w:eastAsia="pt-BR"/>
        </w:rPr>
      </w:pPr>
      <w:r w:rsidRPr="00A25FA0">
        <w:rPr>
          <w:rFonts w:ascii="Times New Roman" w:hAnsi="Times New Roman" w:cs="Times New Roman"/>
          <w:color w:val="000000" w:themeColor="text1"/>
          <w:sz w:val="20"/>
          <w:szCs w:val="20"/>
          <w:lang w:val="pt-BR" w:eastAsia="pt-BR"/>
        </w:rPr>
        <w:t>_______________________________________</w:t>
      </w:r>
    </w:p>
    <w:p w14:paraId="65FAE0C9" w14:textId="743F78D5" w:rsidR="00F36DFF" w:rsidRPr="00A25FA0" w:rsidRDefault="0093430C" w:rsidP="003A30E4">
      <w:pPr>
        <w:spacing w:line="300" w:lineRule="auto"/>
        <w:jc w:val="center"/>
        <w:rPr>
          <w:rFonts w:ascii="Times New Roman" w:hAnsi="Times New Roman" w:cs="Times New Roman"/>
          <w:color w:val="000000" w:themeColor="text1"/>
          <w:sz w:val="20"/>
          <w:szCs w:val="20"/>
          <w:lang w:val="pt-BR" w:eastAsia="pt-BR"/>
        </w:rPr>
      </w:pPr>
      <w:r w:rsidRPr="00A25FA0">
        <w:rPr>
          <w:rFonts w:ascii="Times New Roman" w:hAnsi="Times New Roman" w:cs="Times New Roman"/>
          <w:color w:val="000000" w:themeColor="text1"/>
          <w:sz w:val="20"/>
          <w:szCs w:val="20"/>
          <w:lang w:val="pt-BR" w:eastAsia="pt-BR"/>
        </w:rPr>
        <w:t>Diogo Ubaldo Braga</w:t>
      </w:r>
    </w:p>
    <w:p w14:paraId="47DF6904" w14:textId="77777777" w:rsidR="00C67BE6" w:rsidRPr="00A25FA0" w:rsidRDefault="00F36DFF" w:rsidP="003A30E4">
      <w:pPr>
        <w:spacing w:line="300" w:lineRule="auto"/>
        <w:jc w:val="center"/>
        <w:rPr>
          <w:rFonts w:ascii="Times New Roman" w:hAnsi="Times New Roman" w:cs="Times New Roman"/>
          <w:color w:val="000000" w:themeColor="text1"/>
          <w:sz w:val="20"/>
          <w:szCs w:val="20"/>
          <w:lang w:val="pt-BR" w:eastAsia="pt-BR"/>
        </w:rPr>
      </w:pPr>
      <w:r w:rsidRPr="00A25FA0">
        <w:rPr>
          <w:rFonts w:ascii="Times New Roman" w:hAnsi="Times New Roman" w:cs="Times New Roman"/>
          <w:color w:val="000000" w:themeColor="text1"/>
          <w:sz w:val="20"/>
          <w:szCs w:val="20"/>
          <w:lang w:val="pt-BR" w:eastAsia="pt-BR"/>
        </w:rPr>
        <w:t>Arquiteto Analista – Assessor Técnico</w:t>
      </w:r>
      <w:r w:rsidR="00821B08" w:rsidRPr="00A25FA0">
        <w:rPr>
          <w:rFonts w:ascii="Times New Roman" w:hAnsi="Times New Roman" w:cs="Times New Roman"/>
          <w:color w:val="000000" w:themeColor="text1"/>
          <w:sz w:val="20"/>
          <w:szCs w:val="20"/>
          <w:lang w:val="pt-BR" w:eastAsia="pt-BR"/>
        </w:rPr>
        <w:t xml:space="preserve"> </w:t>
      </w:r>
    </w:p>
    <w:p w14:paraId="5EDDD97F" w14:textId="7980137A" w:rsidR="006B6040" w:rsidRPr="00A25FA0" w:rsidRDefault="00821B08" w:rsidP="003A30E4">
      <w:pPr>
        <w:spacing w:line="300" w:lineRule="auto"/>
        <w:jc w:val="center"/>
        <w:rPr>
          <w:rFonts w:ascii="Times New Roman" w:hAnsi="Times New Roman" w:cs="Times New Roman"/>
          <w:color w:val="000000" w:themeColor="text1"/>
          <w:sz w:val="20"/>
          <w:szCs w:val="20"/>
          <w:lang w:val="pt-BR" w:eastAsia="pt-BR"/>
        </w:rPr>
      </w:pPr>
      <w:r w:rsidRPr="00A25FA0">
        <w:rPr>
          <w:rFonts w:ascii="Times New Roman" w:hAnsi="Times New Roman" w:cs="Times New Roman"/>
          <w:color w:val="000000" w:themeColor="text1"/>
          <w:sz w:val="20"/>
          <w:szCs w:val="20"/>
          <w:lang w:val="pt-BR" w:eastAsia="pt-BR"/>
        </w:rPr>
        <w:t xml:space="preserve">da </w:t>
      </w:r>
      <w:r w:rsidR="00F36DFF" w:rsidRPr="00A25FA0">
        <w:rPr>
          <w:rFonts w:ascii="Times New Roman" w:hAnsi="Times New Roman" w:cs="Times New Roman"/>
          <w:color w:val="000000" w:themeColor="text1"/>
          <w:sz w:val="20"/>
          <w:szCs w:val="20"/>
          <w:lang w:val="pt-BR" w:eastAsia="pt-BR"/>
        </w:rPr>
        <w:t>Comissão de Ensino e Formação – CEF-CAU/MG</w:t>
      </w:r>
      <w:bookmarkEnd w:id="33"/>
    </w:p>
    <w:sectPr w:rsidR="006B6040" w:rsidRPr="00A25FA0" w:rsidSect="00854EFA">
      <w:headerReference w:type="default" r:id="rId17"/>
      <w:footerReference w:type="default" r:id="rId18"/>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0958" w14:textId="77777777" w:rsidR="002A4D38" w:rsidRDefault="002A4D38" w:rsidP="007E22C9">
      <w:r>
        <w:separator/>
      </w:r>
    </w:p>
  </w:endnote>
  <w:endnote w:type="continuationSeparator" w:id="0">
    <w:p w14:paraId="426D016B" w14:textId="77777777" w:rsidR="002A4D38" w:rsidRDefault="002A4D38"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CEB4" w14:textId="77777777" w:rsidR="002A4D38" w:rsidRDefault="002A4D38" w:rsidP="007E22C9">
      <w:r>
        <w:separator/>
      </w:r>
    </w:p>
  </w:footnote>
  <w:footnote w:type="continuationSeparator" w:id="0">
    <w:p w14:paraId="2D30C67E" w14:textId="77777777" w:rsidR="002A4D38" w:rsidRDefault="002A4D38"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47812B9"/>
    <w:multiLevelType w:val="multilevel"/>
    <w:tmpl w:val="D1D2FD3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 w15:restartNumberingAfterBreak="0">
    <w:nsid w:val="0B2A73BC"/>
    <w:multiLevelType w:val="multilevel"/>
    <w:tmpl w:val="B9B62E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A4534C"/>
    <w:multiLevelType w:val="hybridMultilevel"/>
    <w:tmpl w:val="8B92D9D4"/>
    <w:lvl w:ilvl="0" w:tplc="9E12B3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1590B"/>
    <w:multiLevelType w:val="multilevel"/>
    <w:tmpl w:val="AD120F04"/>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 w15:restartNumberingAfterBreak="0">
    <w:nsid w:val="11C6192F"/>
    <w:multiLevelType w:val="hybridMultilevel"/>
    <w:tmpl w:val="02D4ED14"/>
    <w:lvl w:ilvl="0" w:tplc="021AD8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2B00D12"/>
    <w:multiLevelType w:val="multilevel"/>
    <w:tmpl w:val="2CAC2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47FB2"/>
    <w:multiLevelType w:val="multilevel"/>
    <w:tmpl w:val="DFEA91F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44351E"/>
    <w:multiLevelType w:val="multilevel"/>
    <w:tmpl w:val="FF667D6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A9124E"/>
    <w:multiLevelType w:val="hybridMultilevel"/>
    <w:tmpl w:val="721CF6C4"/>
    <w:lvl w:ilvl="0" w:tplc="89168FEA">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1CD301D1"/>
    <w:multiLevelType w:val="hybridMultilevel"/>
    <w:tmpl w:val="EEF0378A"/>
    <w:lvl w:ilvl="0" w:tplc="B2C494D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1882960"/>
    <w:multiLevelType w:val="multilevel"/>
    <w:tmpl w:val="B15EF14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59D20A6"/>
    <w:multiLevelType w:val="multilevel"/>
    <w:tmpl w:val="7706B7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3C1B4B"/>
    <w:multiLevelType w:val="hybridMultilevel"/>
    <w:tmpl w:val="83526C6C"/>
    <w:lvl w:ilvl="0" w:tplc="EA1E3CBC">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B750C8"/>
    <w:multiLevelType w:val="multilevel"/>
    <w:tmpl w:val="AC3887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7C5358"/>
    <w:multiLevelType w:val="hybridMultilevel"/>
    <w:tmpl w:val="6ACEF00C"/>
    <w:lvl w:ilvl="0" w:tplc="A7B2DD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8836B3"/>
    <w:multiLevelType w:val="multilevel"/>
    <w:tmpl w:val="8514E7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AF75F1"/>
    <w:multiLevelType w:val="hybridMultilevel"/>
    <w:tmpl w:val="4C1EAC60"/>
    <w:lvl w:ilvl="0" w:tplc="0416000F">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2FF87898"/>
    <w:multiLevelType w:val="hybridMultilevel"/>
    <w:tmpl w:val="65FE4FEC"/>
    <w:lvl w:ilvl="0" w:tplc="5D70172C">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76A1FA3"/>
    <w:multiLevelType w:val="hybridMultilevel"/>
    <w:tmpl w:val="CD80452E"/>
    <w:lvl w:ilvl="0" w:tplc="092E8884">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1" w15:restartNumberingAfterBreak="0">
    <w:nsid w:val="37C54103"/>
    <w:multiLevelType w:val="hybridMultilevel"/>
    <w:tmpl w:val="110EA812"/>
    <w:lvl w:ilvl="0" w:tplc="C6C877A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3A24392E"/>
    <w:multiLevelType w:val="hybridMultilevel"/>
    <w:tmpl w:val="38242FE4"/>
    <w:lvl w:ilvl="0" w:tplc="1C08BA44">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3" w15:restartNumberingAfterBreak="0">
    <w:nsid w:val="3A256C7F"/>
    <w:multiLevelType w:val="multilevel"/>
    <w:tmpl w:val="92A4441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D145C01"/>
    <w:multiLevelType w:val="hybridMultilevel"/>
    <w:tmpl w:val="A11660AA"/>
    <w:lvl w:ilvl="0" w:tplc="4F167E6E">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E9222E5"/>
    <w:multiLevelType w:val="multilevel"/>
    <w:tmpl w:val="E6CCA6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C53A08"/>
    <w:multiLevelType w:val="hybridMultilevel"/>
    <w:tmpl w:val="CE80B790"/>
    <w:lvl w:ilvl="0" w:tplc="3BFECC9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0762390"/>
    <w:multiLevelType w:val="multilevel"/>
    <w:tmpl w:val="1A68873A"/>
    <w:lvl w:ilvl="0">
      <w:start w:val="3"/>
      <w:numFmt w:val="decimal"/>
      <w:lvlText w:val="%1"/>
      <w:lvlJc w:val="left"/>
      <w:pPr>
        <w:ind w:left="360" w:hanging="360"/>
      </w:pPr>
      <w:rPr>
        <w:rFonts w:eastAsia="Calibri" w:hint="default"/>
      </w:rPr>
    </w:lvl>
    <w:lvl w:ilvl="1">
      <w:start w:val="1"/>
      <w:numFmt w:val="decimal"/>
      <w:lvlText w:val="%1.%2"/>
      <w:lvlJc w:val="left"/>
      <w:pPr>
        <w:ind w:left="1076" w:hanging="360"/>
      </w:pPr>
      <w:rPr>
        <w:rFonts w:eastAsia="Calibri" w:hint="default"/>
      </w:rPr>
    </w:lvl>
    <w:lvl w:ilvl="2">
      <w:start w:val="1"/>
      <w:numFmt w:val="decimal"/>
      <w:lvlText w:val="%1.%2.%3"/>
      <w:lvlJc w:val="left"/>
      <w:pPr>
        <w:ind w:left="2152" w:hanging="720"/>
      </w:pPr>
      <w:rPr>
        <w:rFonts w:eastAsia="Calibri" w:hint="default"/>
      </w:rPr>
    </w:lvl>
    <w:lvl w:ilvl="3">
      <w:start w:val="1"/>
      <w:numFmt w:val="decimal"/>
      <w:lvlText w:val="%1.%2.%3.%4"/>
      <w:lvlJc w:val="left"/>
      <w:pPr>
        <w:ind w:left="2868" w:hanging="720"/>
      </w:pPr>
      <w:rPr>
        <w:rFonts w:eastAsia="Calibri" w:hint="default"/>
      </w:rPr>
    </w:lvl>
    <w:lvl w:ilvl="4">
      <w:start w:val="1"/>
      <w:numFmt w:val="decimal"/>
      <w:lvlText w:val="%1.%2.%3.%4.%5"/>
      <w:lvlJc w:val="left"/>
      <w:pPr>
        <w:ind w:left="3584" w:hanging="720"/>
      </w:pPr>
      <w:rPr>
        <w:rFonts w:eastAsia="Calibri" w:hint="default"/>
      </w:rPr>
    </w:lvl>
    <w:lvl w:ilvl="5">
      <w:start w:val="1"/>
      <w:numFmt w:val="decimal"/>
      <w:lvlText w:val="%1.%2.%3.%4.%5.%6"/>
      <w:lvlJc w:val="left"/>
      <w:pPr>
        <w:ind w:left="4660" w:hanging="1080"/>
      </w:pPr>
      <w:rPr>
        <w:rFonts w:eastAsia="Calibri" w:hint="default"/>
      </w:rPr>
    </w:lvl>
    <w:lvl w:ilvl="6">
      <w:start w:val="1"/>
      <w:numFmt w:val="decimal"/>
      <w:lvlText w:val="%1.%2.%3.%4.%5.%6.%7"/>
      <w:lvlJc w:val="left"/>
      <w:pPr>
        <w:ind w:left="5376" w:hanging="1080"/>
      </w:pPr>
      <w:rPr>
        <w:rFonts w:eastAsia="Calibri" w:hint="default"/>
      </w:rPr>
    </w:lvl>
    <w:lvl w:ilvl="7">
      <w:start w:val="1"/>
      <w:numFmt w:val="decimal"/>
      <w:lvlText w:val="%1.%2.%3.%4.%5.%6.%7.%8"/>
      <w:lvlJc w:val="left"/>
      <w:pPr>
        <w:ind w:left="6452" w:hanging="1440"/>
      </w:pPr>
      <w:rPr>
        <w:rFonts w:eastAsia="Calibri" w:hint="default"/>
      </w:rPr>
    </w:lvl>
    <w:lvl w:ilvl="8">
      <w:start w:val="1"/>
      <w:numFmt w:val="decimal"/>
      <w:lvlText w:val="%1.%2.%3.%4.%5.%6.%7.%8.%9"/>
      <w:lvlJc w:val="left"/>
      <w:pPr>
        <w:ind w:left="7168" w:hanging="1440"/>
      </w:pPr>
      <w:rPr>
        <w:rFonts w:eastAsia="Calibri" w:hint="default"/>
      </w:rPr>
    </w:lvl>
  </w:abstractNum>
  <w:abstractNum w:abstractNumId="28"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9" w15:restartNumberingAfterBreak="0">
    <w:nsid w:val="4556445A"/>
    <w:multiLevelType w:val="multilevel"/>
    <w:tmpl w:val="52DE68A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475EA5"/>
    <w:multiLevelType w:val="hybridMultilevel"/>
    <w:tmpl w:val="CE80B790"/>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B836C3"/>
    <w:multiLevelType w:val="multilevel"/>
    <w:tmpl w:val="359049EA"/>
    <w:lvl w:ilvl="0">
      <w:start w:val="3"/>
      <w:numFmt w:val="decimal"/>
      <w:lvlText w:val="%1"/>
      <w:lvlJc w:val="left"/>
      <w:pPr>
        <w:ind w:left="405" w:hanging="405"/>
      </w:pPr>
      <w:rPr>
        <w:rFonts w:hint="default"/>
      </w:rPr>
    </w:lvl>
    <w:lvl w:ilvl="1">
      <w:start w:val="4"/>
      <w:numFmt w:val="decimal"/>
      <w:lvlText w:val="%1.%2"/>
      <w:lvlJc w:val="left"/>
      <w:pPr>
        <w:ind w:left="762" w:hanging="405"/>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2" w15:restartNumberingAfterBreak="0">
    <w:nsid w:val="4AA14BE1"/>
    <w:multiLevelType w:val="hybridMultilevel"/>
    <w:tmpl w:val="6CDCA574"/>
    <w:lvl w:ilvl="0" w:tplc="3DD207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793C1B"/>
    <w:multiLevelType w:val="hybridMultilevel"/>
    <w:tmpl w:val="4F7246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FD52E8"/>
    <w:multiLevelType w:val="hybridMultilevel"/>
    <w:tmpl w:val="E81050D0"/>
    <w:lvl w:ilvl="0" w:tplc="C86A14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51962CC6"/>
    <w:multiLevelType w:val="hybridMultilevel"/>
    <w:tmpl w:val="F7E01240"/>
    <w:lvl w:ilvl="0" w:tplc="829070D4">
      <w:start w:val="1"/>
      <w:numFmt w:val="lowerLetter"/>
      <w:lvlText w:val="%1)"/>
      <w:lvlJc w:val="left"/>
      <w:pPr>
        <w:ind w:left="720" w:hanging="360"/>
      </w:pPr>
      <w:rPr>
        <w:rFonts w:ascii="Calibri" w:eastAsia="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1EA36E2"/>
    <w:multiLevelType w:val="multilevel"/>
    <w:tmpl w:val="7BE80AA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21B27FD"/>
    <w:multiLevelType w:val="hybridMultilevel"/>
    <w:tmpl w:val="6A965386"/>
    <w:lvl w:ilvl="0" w:tplc="8B5E309E">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8" w15:restartNumberingAfterBreak="0">
    <w:nsid w:val="5BA47E07"/>
    <w:multiLevelType w:val="multilevel"/>
    <w:tmpl w:val="4FB2D79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9" w15:restartNumberingAfterBreak="0">
    <w:nsid w:val="5FFC1B2B"/>
    <w:multiLevelType w:val="multilevel"/>
    <w:tmpl w:val="B15EF14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0D305E"/>
    <w:multiLevelType w:val="multilevel"/>
    <w:tmpl w:val="1C72CA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7B37F59"/>
    <w:multiLevelType w:val="multilevel"/>
    <w:tmpl w:val="A82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82FFE"/>
    <w:multiLevelType w:val="multilevel"/>
    <w:tmpl w:val="B15EF14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252322"/>
    <w:multiLevelType w:val="multilevel"/>
    <w:tmpl w:val="92A4441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C936D2D"/>
    <w:multiLevelType w:val="multilevel"/>
    <w:tmpl w:val="B15EF14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2154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468266">
    <w:abstractNumId w:val="40"/>
  </w:num>
  <w:num w:numId="3" w16cid:durableId="97650116">
    <w:abstractNumId w:val="6"/>
  </w:num>
  <w:num w:numId="4" w16cid:durableId="116919738">
    <w:abstractNumId w:val="33"/>
  </w:num>
  <w:num w:numId="5" w16cid:durableId="1616794651">
    <w:abstractNumId w:val="2"/>
  </w:num>
  <w:num w:numId="6" w16cid:durableId="928390469">
    <w:abstractNumId w:val="19"/>
  </w:num>
  <w:num w:numId="7" w16cid:durableId="1718507020">
    <w:abstractNumId w:val="42"/>
  </w:num>
  <w:num w:numId="8" w16cid:durableId="280502198">
    <w:abstractNumId w:val="43"/>
  </w:num>
  <w:num w:numId="9" w16cid:durableId="294528758">
    <w:abstractNumId w:val="25"/>
  </w:num>
  <w:num w:numId="10" w16cid:durableId="18791983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965644">
    <w:abstractNumId w:val="3"/>
  </w:num>
  <w:num w:numId="12" w16cid:durableId="1194612464">
    <w:abstractNumId w:val="24"/>
  </w:num>
  <w:num w:numId="13" w16cid:durableId="14760965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056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5244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13159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4805456">
    <w:abstractNumId w:val="26"/>
  </w:num>
  <w:num w:numId="18" w16cid:durableId="1842548059">
    <w:abstractNumId w:val="30"/>
  </w:num>
  <w:num w:numId="19" w16cid:durableId="340359137">
    <w:abstractNumId w:val="15"/>
  </w:num>
  <w:num w:numId="20" w16cid:durableId="856192642">
    <w:abstractNumId w:val="17"/>
  </w:num>
  <w:num w:numId="21" w16cid:durableId="1997682561">
    <w:abstractNumId w:val="35"/>
  </w:num>
  <w:num w:numId="22" w16cid:durableId="9553366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0283475">
    <w:abstractNumId w:val="28"/>
  </w:num>
  <w:num w:numId="24" w16cid:durableId="1687058287">
    <w:abstractNumId w:val="34"/>
  </w:num>
  <w:num w:numId="25" w16cid:durableId="1008092906">
    <w:abstractNumId w:val="21"/>
  </w:num>
  <w:num w:numId="26" w16cid:durableId="4984180">
    <w:abstractNumId w:val="22"/>
  </w:num>
  <w:num w:numId="27" w16cid:durableId="969020568">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8" w16cid:durableId="1055393572">
    <w:abstractNumId w:val="23"/>
  </w:num>
  <w:num w:numId="29" w16cid:durableId="517042463">
    <w:abstractNumId w:val="14"/>
  </w:num>
  <w:num w:numId="30" w16cid:durableId="465464662">
    <w:abstractNumId w:val="36"/>
  </w:num>
  <w:num w:numId="31" w16cid:durableId="1307202864">
    <w:abstractNumId w:val="20"/>
  </w:num>
  <w:num w:numId="32" w16cid:durableId="938638771">
    <w:abstractNumId w:val="32"/>
  </w:num>
  <w:num w:numId="33" w16cid:durableId="1006136111">
    <w:abstractNumId w:val="10"/>
  </w:num>
  <w:num w:numId="34" w16cid:durableId="13113938">
    <w:abstractNumId w:val="16"/>
  </w:num>
  <w:num w:numId="35" w16cid:durableId="1020397033">
    <w:abstractNumId w:val="29"/>
  </w:num>
  <w:num w:numId="36" w16cid:durableId="1178231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4817462">
    <w:abstractNumId w:val="39"/>
  </w:num>
  <w:num w:numId="38" w16cid:durableId="2101098904">
    <w:abstractNumId w:val="11"/>
  </w:num>
  <w:num w:numId="39" w16cid:durableId="301465843">
    <w:abstractNumId w:val="44"/>
  </w:num>
  <w:num w:numId="40" w16cid:durableId="1558323632">
    <w:abstractNumId w:val="27"/>
  </w:num>
  <w:num w:numId="41" w16cid:durableId="748768779">
    <w:abstractNumId w:val="1"/>
  </w:num>
  <w:num w:numId="42" w16cid:durableId="274143366">
    <w:abstractNumId w:val="38"/>
  </w:num>
  <w:num w:numId="43" w16cid:durableId="789974968">
    <w:abstractNumId w:val="31"/>
  </w:num>
  <w:num w:numId="44" w16cid:durableId="1566063421">
    <w:abstractNumId w:val="13"/>
  </w:num>
  <w:num w:numId="45" w16cid:durableId="966593727">
    <w:abstractNumId w:val="8"/>
  </w:num>
  <w:num w:numId="46" w16cid:durableId="154492103">
    <w:abstractNumId w:val="4"/>
  </w:num>
  <w:num w:numId="47" w16cid:durableId="1959992201">
    <w:abstractNumId w:val="5"/>
  </w:num>
  <w:num w:numId="48" w16cid:durableId="1445029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6" w:nlCheck="1" w:checkStyle="0"/>
  <w:activeWritingStyle w:appName="MSWord" w:lang="en-US" w:vendorID="64" w:dllVersion="0"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0132"/>
    <w:rsid w:val="0000035A"/>
    <w:rsid w:val="0000064F"/>
    <w:rsid w:val="00001BC4"/>
    <w:rsid w:val="00001C89"/>
    <w:rsid w:val="00003971"/>
    <w:rsid w:val="00004926"/>
    <w:rsid w:val="00006651"/>
    <w:rsid w:val="000073AF"/>
    <w:rsid w:val="00007CD3"/>
    <w:rsid w:val="00007FA3"/>
    <w:rsid w:val="00011B3E"/>
    <w:rsid w:val="00013ECE"/>
    <w:rsid w:val="00014D69"/>
    <w:rsid w:val="000165EE"/>
    <w:rsid w:val="00017EBE"/>
    <w:rsid w:val="00020024"/>
    <w:rsid w:val="00020099"/>
    <w:rsid w:val="00020268"/>
    <w:rsid w:val="000216AE"/>
    <w:rsid w:val="00023402"/>
    <w:rsid w:val="00023E39"/>
    <w:rsid w:val="00023EFE"/>
    <w:rsid w:val="000250A7"/>
    <w:rsid w:val="00025E20"/>
    <w:rsid w:val="00025F67"/>
    <w:rsid w:val="00027181"/>
    <w:rsid w:val="000307C2"/>
    <w:rsid w:val="000311B2"/>
    <w:rsid w:val="000323BC"/>
    <w:rsid w:val="00034023"/>
    <w:rsid w:val="00037509"/>
    <w:rsid w:val="00037A5C"/>
    <w:rsid w:val="00042758"/>
    <w:rsid w:val="00043360"/>
    <w:rsid w:val="00043B68"/>
    <w:rsid w:val="00045415"/>
    <w:rsid w:val="000462F8"/>
    <w:rsid w:val="0004724C"/>
    <w:rsid w:val="00047910"/>
    <w:rsid w:val="00047C6C"/>
    <w:rsid w:val="00047DD5"/>
    <w:rsid w:val="00050617"/>
    <w:rsid w:val="00051B3F"/>
    <w:rsid w:val="00054997"/>
    <w:rsid w:val="00055FB1"/>
    <w:rsid w:val="00056286"/>
    <w:rsid w:val="00056417"/>
    <w:rsid w:val="00056769"/>
    <w:rsid w:val="00056AE0"/>
    <w:rsid w:val="00057EC9"/>
    <w:rsid w:val="00060420"/>
    <w:rsid w:val="000608E6"/>
    <w:rsid w:val="00061556"/>
    <w:rsid w:val="00061CCF"/>
    <w:rsid w:val="00062F33"/>
    <w:rsid w:val="00065DF8"/>
    <w:rsid w:val="0007015D"/>
    <w:rsid w:val="00072E67"/>
    <w:rsid w:val="00074A34"/>
    <w:rsid w:val="00075977"/>
    <w:rsid w:val="00075A62"/>
    <w:rsid w:val="00080D73"/>
    <w:rsid w:val="00083284"/>
    <w:rsid w:val="00086232"/>
    <w:rsid w:val="0008677B"/>
    <w:rsid w:val="000871A5"/>
    <w:rsid w:val="000872B9"/>
    <w:rsid w:val="000876A1"/>
    <w:rsid w:val="000910A2"/>
    <w:rsid w:val="000910F9"/>
    <w:rsid w:val="000913DE"/>
    <w:rsid w:val="00092626"/>
    <w:rsid w:val="00095503"/>
    <w:rsid w:val="00097E98"/>
    <w:rsid w:val="000A0BBA"/>
    <w:rsid w:val="000A15F9"/>
    <w:rsid w:val="000A279C"/>
    <w:rsid w:val="000A3B73"/>
    <w:rsid w:val="000A4183"/>
    <w:rsid w:val="000A4A5E"/>
    <w:rsid w:val="000B0760"/>
    <w:rsid w:val="000B0F0C"/>
    <w:rsid w:val="000B12D8"/>
    <w:rsid w:val="000B17DA"/>
    <w:rsid w:val="000B1835"/>
    <w:rsid w:val="000B3466"/>
    <w:rsid w:val="000B397B"/>
    <w:rsid w:val="000B4857"/>
    <w:rsid w:val="000B4C1F"/>
    <w:rsid w:val="000C0E3C"/>
    <w:rsid w:val="000C26DC"/>
    <w:rsid w:val="000C2829"/>
    <w:rsid w:val="000C2884"/>
    <w:rsid w:val="000C3260"/>
    <w:rsid w:val="000C378E"/>
    <w:rsid w:val="000C4E9D"/>
    <w:rsid w:val="000C50DA"/>
    <w:rsid w:val="000C5F2F"/>
    <w:rsid w:val="000C624E"/>
    <w:rsid w:val="000C6426"/>
    <w:rsid w:val="000C6854"/>
    <w:rsid w:val="000D0381"/>
    <w:rsid w:val="000D0758"/>
    <w:rsid w:val="000D241F"/>
    <w:rsid w:val="000D2E69"/>
    <w:rsid w:val="000D385C"/>
    <w:rsid w:val="000D56B3"/>
    <w:rsid w:val="000D63FD"/>
    <w:rsid w:val="000E3DC2"/>
    <w:rsid w:val="000E48C6"/>
    <w:rsid w:val="000E64CD"/>
    <w:rsid w:val="000F1656"/>
    <w:rsid w:val="000F34DF"/>
    <w:rsid w:val="000F3838"/>
    <w:rsid w:val="000F3A90"/>
    <w:rsid w:val="000F3CAC"/>
    <w:rsid w:val="000F4090"/>
    <w:rsid w:val="000F49B6"/>
    <w:rsid w:val="000F538A"/>
    <w:rsid w:val="000F5793"/>
    <w:rsid w:val="000F71E3"/>
    <w:rsid w:val="000F7743"/>
    <w:rsid w:val="000F7CD7"/>
    <w:rsid w:val="001004E7"/>
    <w:rsid w:val="00100774"/>
    <w:rsid w:val="0010164F"/>
    <w:rsid w:val="00101991"/>
    <w:rsid w:val="00101A40"/>
    <w:rsid w:val="00102BCC"/>
    <w:rsid w:val="00103535"/>
    <w:rsid w:val="0010355D"/>
    <w:rsid w:val="00104DD7"/>
    <w:rsid w:val="00107335"/>
    <w:rsid w:val="001102C0"/>
    <w:rsid w:val="00111958"/>
    <w:rsid w:val="00116605"/>
    <w:rsid w:val="00116B73"/>
    <w:rsid w:val="00120BE0"/>
    <w:rsid w:val="0012231C"/>
    <w:rsid w:val="0012250D"/>
    <w:rsid w:val="00122C60"/>
    <w:rsid w:val="00123A32"/>
    <w:rsid w:val="00123B17"/>
    <w:rsid w:val="001242F1"/>
    <w:rsid w:val="00127FEE"/>
    <w:rsid w:val="00130B15"/>
    <w:rsid w:val="00131209"/>
    <w:rsid w:val="00136575"/>
    <w:rsid w:val="001367D3"/>
    <w:rsid w:val="00142AC9"/>
    <w:rsid w:val="0014314F"/>
    <w:rsid w:val="0014367F"/>
    <w:rsid w:val="00143930"/>
    <w:rsid w:val="001449B1"/>
    <w:rsid w:val="001463FE"/>
    <w:rsid w:val="00150A2E"/>
    <w:rsid w:val="0015307E"/>
    <w:rsid w:val="0015353D"/>
    <w:rsid w:val="00160FA2"/>
    <w:rsid w:val="00161FE8"/>
    <w:rsid w:val="001627E4"/>
    <w:rsid w:val="00162C3A"/>
    <w:rsid w:val="00165B7C"/>
    <w:rsid w:val="00166720"/>
    <w:rsid w:val="00166EE4"/>
    <w:rsid w:val="00167074"/>
    <w:rsid w:val="00167B88"/>
    <w:rsid w:val="00170594"/>
    <w:rsid w:val="00172796"/>
    <w:rsid w:val="0017596B"/>
    <w:rsid w:val="00176FDF"/>
    <w:rsid w:val="001777FD"/>
    <w:rsid w:val="00177808"/>
    <w:rsid w:val="001800CE"/>
    <w:rsid w:val="001804FD"/>
    <w:rsid w:val="00180654"/>
    <w:rsid w:val="001811CC"/>
    <w:rsid w:val="00181A3A"/>
    <w:rsid w:val="00182E2B"/>
    <w:rsid w:val="00183E9B"/>
    <w:rsid w:val="00185837"/>
    <w:rsid w:val="00185B37"/>
    <w:rsid w:val="0018741A"/>
    <w:rsid w:val="00191438"/>
    <w:rsid w:val="0019253F"/>
    <w:rsid w:val="00194755"/>
    <w:rsid w:val="0019561A"/>
    <w:rsid w:val="001964FB"/>
    <w:rsid w:val="00197787"/>
    <w:rsid w:val="00197C03"/>
    <w:rsid w:val="00197D3B"/>
    <w:rsid w:val="001A401F"/>
    <w:rsid w:val="001A4273"/>
    <w:rsid w:val="001A4948"/>
    <w:rsid w:val="001A4AF3"/>
    <w:rsid w:val="001A5298"/>
    <w:rsid w:val="001A5A0A"/>
    <w:rsid w:val="001A63D9"/>
    <w:rsid w:val="001B2BE0"/>
    <w:rsid w:val="001B31AD"/>
    <w:rsid w:val="001B3847"/>
    <w:rsid w:val="001B3DE5"/>
    <w:rsid w:val="001B554E"/>
    <w:rsid w:val="001C002D"/>
    <w:rsid w:val="001C07B4"/>
    <w:rsid w:val="001C0A7D"/>
    <w:rsid w:val="001C0BC5"/>
    <w:rsid w:val="001C1EA5"/>
    <w:rsid w:val="001C1F50"/>
    <w:rsid w:val="001C1F5E"/>
    <w:rsid w:val="001C2613"/>
    <w:rsid w:val="001C4D6C"/>
    <w:rsid w:val="001C4F4D"/>
    <w:rsid w:val="001C57B0"/>
    <w:rsid w:val="001C58DA"/>
    <w:rsid w:val="001C5BD4"/>
    <w:rsid w:val="001C7F4E"/>
    <w:rsid w:val="001D04F4"/>
    <w:rsid w:val="001D0523"/>
    <w:rsid w:val="001D347B"/>
    <w:rsid w:val="001D4890"/>
    <w:rsid w:val="001D6866"/>
    <w:rsid w:val="001E0F91"/>
    <w:rsid w:val="001E0FB8"/>
    <w:rsid w:val="001E1128"/>
    <w:rsid w:val="001E5344"/>
    <w:rsid w:val="001E790A"/>
    <w:rsid w:val="001F12C7"/>
    <w:rsid w:val="001F2372"/>
    <w:rsid w:val="001F296A"/>
    <w:rsid w:val="001F31DF"/>
    <w:rsid w:val="001F47EE"/>
    <w:rsid w:val="001F510B"/>
    <w:rsid w:val="001F6E51"/>
    <w:rsid w:val="001F7F16"/>
    <w:rsid w:val="00201C1D"/>
    <w:rsid w:val="00201F51"/>
    <w:rsid w:val="0020441B"/>
    <w:rsid w:val="00204D52"/>
    <w:rsid w:val="002058EA"/>
    <w:rsid w:val="00205CEF"/>
    <w:rsid w:val="0020634E"/>
    <w:rsid w:val="0020635F"/>
    <w:rsid w:val="00207388"/>
    <w:rsid w:val="002114DB"/>
    <w:rsid w:val="00211F01"/>
    <w:rsid w:val="002120C1"/>
    <w:rsid w:val="002134BD"/>
    <w:rsid w:val="0021534A"/>
    <w:rsid w:val="00216700"/>
    <w:rsid w:val="00216F73"/>
    <w:rsid w:val="002175A2"/>
    <w:rsid w:val="00224094"/>
    <w:rsid w:val="00224BC3"/>
    <w:rsid w:val="00224E04"/>
    <w:rsid w:val="002252CD"/>
    <w:rsid w:val="002259B9"/>
    <w:rsid w:val="00225FF8"/>
    <w:rsid w:val="0022658D"/>
    <w:rsid w:val="00226AF3"/>
    <w:rsid w:val="00227093"/>
    <w:rsid w:val="00227BF7"/>
    <w:rsid w:val="00230E2E"/>
    <w:rsid w:val="00234137"/>
    <w:rsid w:val="002416FC"/>
    <w:rsid w:val="002452E6"/>
    <w:rsid w:val="00245470"/>
    <w:rsid w:val="00247EC8"/>
    <w:rsid w:val="00251444"/>
    <w:rsid w:val="00251566"/>
    <w:rsid w:val="002529D7"/>
    <w:rsid w:val="00253D62"/>
    <w:rsid w:val="00254A9D"/>
    <w:rsid w:val="00256038"/>
    <w:rsid w:val="00257517"/>
    <w:rsid w:val="00260A03"/>
    <w:rsid w:val="00261C54"/>
    <w:rsid w:val="00261D3E"/>
    <w:rsid w:val="00264455"/>
    <w:rsid w:val="00266909"/>
    <w:rsid w:val="002709B5"/>
    <w:rsid w:val="00270B0F"/>
    <w:rsid w:val="00273A9C"/>
    <w:rsid w:val="00275DFF"/>
    <w:rsid w:val="00275EEA"/>
    <w:rsid w:val="00276318"/>
    <w:rsid w:val="0027674D"/>
    <w:rsid w:val="00276882"/>
    <w:rsid w:val="0028590F"/>
    <w:rsid w:val="00286A0E"/>
    <w:rsid w:val="00286B2A"/>
    <w:rsid w:val="00287026"/>
    <w:rsid w:val="0029057D"/>
    <w:rsid w:val="002914BF"/>
    <w:rsid w:val="00291C7E"/>
    <w:rsid w:val="00292114"/>
    <w:rsid w:val="002923AE"/>
    <w:rsid w:val="00294879"/>
    <w:rsid w:val="0029666C"/>
    <w:rsid w:val="00296AB6"/>
    <w:rsid w:val="00297793"/>
    <w:rsid w:val="00297AD9"/>
    <w:rsid w:val="00297DEF"/>
    <w:rsid w:val="002A08E7"/>
    <w:rsid w:val="002A0F42"/>
    <w:rsid w:val="002A3119"/>
    <w:rsid w:val="002A443F"/>
    <w:rsid w:val="002A4D38"/>
    <w:rsid w:val="002A68CB"/>
    <w:rsid w:val="002B0E80"/>
    <w:rsid w:val="002B1397"/>
    <w:rsid w:val="002B342C"/>
    <w:rsid w:val="002B3F5D"/>
    <w:rsid w:val="002B5B37"/>
    <w:rsid w:val="002B5ECE"/>
    <w:rsid w:val="002B67BC"/>
    <w:rsid w:val="002B75C2"/>
    <w:rsid w:val="002B795E"/>
    <w:rsid w:val="002B7B9C"/>
    <w:rsid w:val="002B7D29"/>
    <w:rsid w:val="002C04EB"/>
    <w:rsid w:val="002C04F6"/>
    <w:rsid w:val="002C2386"/>
    <w:rsid w:val="002C393B"/>
    <w:rsid w:val="002C3FCE"/>
    <w:rsid w:val="002C3FFE"/>
    <w:rsid w:val="002C62BA"/>
    <w:rsid w:val="002C6C4D"/>
    <w:rsid w:val="002D0264"/>
    <w:rsid w:val="002D062E"/>
    <w:rsid w:val="002D159D"/>
    <w:rsid w:val="002D20A6"/>
    <w:rsid w:val="002D219A"/>
    <w:rsid w:val="002D21D8"/>
    <w:rsid w:val="002D2917"/>
    <w:rsid w:val="002D2CC5"/>
    <w:rsid w:val="002E07B7"/>
    <w:rsid w:val="002E2380"/>
    <w:rsid w:val="002E244F"/>
    <w:rsid w:val="002E33C8"/>
    <w:rsid w:val="002E3E61"/>
    <w:rsid w:val="002E5784"/>
    <w:rsid w:val="002E583C"/>
    <w:rsid w:val="002E65DF"/>
    <w:rsid w:val="002E6D26"/>
    <w:rsid w:val="002E755B"/>
    <w:rsid w:val="002E7999"/>
    <w:rsid w:val="002E7F16"/>
    <w:rsid w:val="002F1167"/>
    <w:rsid w:val="002F15FC"/>
    <w:rsid w:val="002F2A2D"/>
    <w:rsid w:val="002F4EF5"/>
    <w:rsid w:val="002F5F0D"/>
    <w:rsid w:val="002F7438"/>
    <w:rsid w:val="002F77B8"/>
    <w:rsid w:val="002F7C5D"/>
    <w:rsid w:val="003015F7"/>
    <w:rsid w:val="00305DCC"/>
    <w:rsid w:val="00311007"/>
    <w:rsid w:val="003177FB"/>
    <w:rsid w:val="0032020C"/>
    <w:rsid w:val="003207AC"/>
    <w:rsid w:val="0032143A"/>
    <w:rsid w:val="00321F49"/>
    <w:rsid w:val="00322A47"/>
    <w:rsid w:val="003243EC"/>
    <w:rsid w:val="00324600"/>
    <w:rsid w:val="003265F3"/>
    <w:rsid w:val="00331FD8"/>
    <w:rsid w:val="00334070"/>
    <w:rsid w:val="00337E04"/>
    <w:rsid w:val="00340C4D"/>
    <w:rsid w:val="003426CD"/>
    <w:rsid w:val="00342C11"/>
    <w:rsid w:val="003459A9"/>
    <w:rsid w:val="003460E0"/>
    <w:rsid w:val="0034739E"/>
    <w:rsid w:val="003510E9"/>
    <w:rsid w:val="00351A31"/>
    <w:rsid w:val="00351CE4"/>
    <w:rsid w:val="00351F90"/>
    <w:rsid w:val="00352202"/>
    <w:rsid w:val="00353486"/>
    <w:rsid w:val="00353E68"/>
    <w:rsid w:val="00354377"/>
    <w:rsid w:val="00354808"/>
    <w:rsid w:val="003559A3"/>
    <w:rsid w:val="003563A7"/>
    <w:rsid w:val="00361323"/>
    <w:rsid w:val="003614B7"/>
    <w:rsid w:val="00361E68"/>
    <w:rsid w:val="003622CC"/>
    <w:rsid w:val="003660FF"/>
    <w:rsid w:val="00366688"/>
    <w:rsid w:val="00366F0F"/>
    <w:rsid w:val="00367B5B"/>
    <w:rsid w:val="00367CD5"/>
    <w:rsid w:val="003711E3"/>
    <w:rsid w:val="00373E4A"/>
    <w:rsid w:val="00374282"/>
    <w:rsid w:val="003744E3"/>
    <w:rsid w:val="00377201"/>
    <w:rsid w:val="003803CD"/>
    <w:rsid w:val="003816DB"/>
    <w:rsid w:val="00382379"/>
    <w:rsid w:val="00384CAE"/>
    <w:rsid w:val="00384FF0"/>
    <w:rsid w:val="00385240"/>
    <w:rsid w:val="0039149F"/>
    <w:rsid w:val="00391F6B"/>
    <w:rsid w:val="00393E09"/>
    <w:rsid w:val="00395373"/>
    <w:rsid w:val="0039684B"/>
    <w:rsid w:val="0039685E"/>
    <w:rsid w:val="00397521"/>
    <w:rsid w:val="003A2E5C"/>
    <w:rsid w:val="003A30E4"/>
    <w:rsid w:val="003A3415"/>
    <w:rsid w:val="003A38DD"/>
    <w:rsid w:val="003A4472"/>
    <w:rsid w:val="003A5B2E"/>
    <w:rsid w:val="003A71DD"/>
    <w:rsid w:val="003B0342"/>
    <w:rsid w:val="003B0697"/>
    <w:rsid w:val="003B1E48"/>
    <w:rsid w:val="003B3292"/>
    <w:rsid w:val="003B3A40"/>
    <w:rsid w:val="003B5E35"/>
    <w:rsid w:val="003B7030"/>
    <w:rsid w:val="003C241F"/>
    <w:rsid w:val="003C3452"/>
    <w:rsid w:val="003C4C90"/>
    <w:rsid w:val="003C50EB"/>
    <w:rsid w:val="003C6278"/>
    <w:rsid w:val="003C65D7"/>
    <w:rsid w:val="003C6DE1"/>
    <w:rsid w:val="003D0182"/>
    <w:rsid w:val="003D29E4"/>
    <w:rsid w:val="003D2A07"/>
    <w:rsid w:val="003D32FF"/>
    <w:rsid w:val="003D331E"/>
    <w:rsid w:val="003D4FA1"/>
    <w:rsid w:val="003D5A8C"/>
    <w:rsid w:val="003D6C09"/>
    <w:rsid w:val="003E0819"/>
    <w:rsid w:val="003E2461"/>
    <w:rsid w:val="003E2C43"/>
    <w:rsid w:val="003E4AAC"/>
    <w:rsid w:val="003E68EB"/>
    <w:rsid w:val="003E6D01"/>
    <w:rsid w:val="003F362B"/>
    <w:rsid w:val="003F4C5D"/>
    <w:rsid w:val="003F7BED"/>
    <w:rsid w:val="004006BD"/>
    <w:rsid w:val="004007B1"/>
    <w:rsid w:val="00400D24"/>
    <w:rsid w:val="00400DAC"/>
    <w:rsid w:val="0040156A"/>
    <w:rsid w:val="004016F1"/>
    <w:rsid w:val="00403C23"/>
    <w:rsid w:val="00404174"/>
    <w:rsid w:val="00404FBA"/>
    <w:rsid w:val="004056BE"/>
    <w:rsid w:val="00405B30"/>
    <w:rsid w:val="00411407"/>
    <w:rsid w:val="0041282B"/>
    <w:rsid w:val="0041291C"/>
    <w:rsid w:val="00416738"/>
    <w:rsid w:val="00417E91"/>
    <w:rsid w:val="00422C64"/>
    <w:rsid w:val="00423DF3"/>
    <w:rsid w:val="00425709"/>
    <w:rsid w:val="00425908"/>
    <w:rsid w:val="004261D4"/>
    <w:rsid w:val="004316C8"/>
    <w:rsid w:val="00431D19"/>
    <w:rsid w:val="004321DC"/>
    <w:rsid w:val="0043258B"/>
    <w:rsid w:val="00434164"/>
    <w:rsid w:val="00435384"/>
    <w:rsid w:val="00435572"/>
    <w:rsid w:val="00441488"/>
    <w:rsid w:val="00441DE4"/>
    <w:rsid w:val="00442BBC"/>
    <w:rsid w:val="00444687"/>
    <w:rsid w:val="00445542"/>
    <w:rsid w:val="00447C12"/>
    <w:rsid w:val="004505AF"/>
    <w:rsid w:val="00450A5B"/>
    <w:rsid w:val="0045193F"/>
    <w:rsid w:val="00452713"/>
    <w:rsid w:val="00454788"/>
    <w:rsid w:val="00454DED"/>
    <w:rsid w:val="0045600A"/>
    <w:rsid w:val="00456343"/>
    <w:rsid w:val="00456357"/>
    <w:rsid w:val="00456A52"/>
    <w:rsid w:val="00456F37"/>
    <w:rsid w:val="00456FC0"/>
    <w:rsid w:val="004575FC"/>
    <w:rsid w:val="00457854"/>
    <w:rsid w:val="004606C3"/>
    <w:rsid w:val="00461E14"/>
    <w:rsid w:val="00462EB2"/>
    <w:rsid w:val="00463211"/>
    <w:rsid w:val="00463229"/>
    <w:rsid w:val="004642BF"/>
    <w:rsid w:val="00466270"/>
    <w:rsid w:val="00467FDE"/>
    <w:rsid w:val="00470560"/>
    <w:rsid w:val="00471BF2"/>
    <w:rsid w:val="004721FF"/>
    <w:rsid w:val="00472FBB"/>
    <w:rsid w:val="00473144"/>
    <w:rsid w:val="004743F6"/>
    <w:rsid w:val="004759EA"/>
    <w:rsid w:val="00475EB9"/>
    <w:rsid w:val="004765B2"/>
    <w:rsid w:val="00476DF0"/>
    <w:rsid w:val="00476E0F"/>
    <w:rsid w:val="004778AF"/>
    <w:rsid w:val="00477BE7"/>
    <w:rsid w:val="004810BE"/>
    <w:rsid w:val="00482166"/>
    <w:rsid w:val="00483C75"/>
    <w:rsid w:val="00485B63"/>
    <w:rsid w:val="0048676B"/>
    <w:rsid w:val="004878F5"/>
    <w:rsid w:val="00487953"/>
    <w:rsid w:val="004879EE"/>
    <w:rsid w:val="00491BC0"/>
    <w:rsid w:val="00493453"/>
    <w:rsid w:val="00495D28"/>
    <w:rsid w:val="00495F80"/>
    <w:rsid w:val="004A232B"/>
    <w:rsid w:val="004A7119"/>
    <w:rsid w:val="004B1B94"/>
    <w:rsid w:val="004B20E0"/>
    <w:rsid w:val="004B26EE"/>
    <w:rsid w:val="004B28C9"/>
    <w:rsid w:val="004B4804"/>
    <w:rsid w:val="004C158D"/>
    <w:rsid w:val="004C1B2E"/>
    <w:rsid w:val="004C1BC2"/>
    <w:rsid w:val="004C40A8"/>
    <w:rsid w:val="004C441B"/>
    <w:rsid w:val="004C4E41"/>
    <w:rsid w:val="004C4E8F"/>
    <w:rsid w:val="004D1DD7"/>
    <w:rsid w:val="004D5637"/>
    <w:rsid w:val="004D5A77"/>
    <w:rsid w:val="004D5D9E"/>
    <w:rsid w:val="004E2836"/>
    <w:rsid w:val="004E2863"/>
    <w:rsid w:val="004E29BB"/>
    <w:rsid w:val="004E2D54"/>
    <w:rsid w:val="004E3172"/>
    <w:rsid w:val="004E4C07"/>
    <w:rsid w:val="004E534A"/>
    <w:rsid w:val="004E656D"/>
    <w:rsid w:val="004F1512"/>
    <w:rsid w:val="004F18D0"/>
    <w:rsid w:val="004F1CD1"/>
    <w:rsid w:val="004F2075"/>
    <w:rsid w:val="004F2D08"/>
    <w:rsid w:val="004F37C4"/>
    <w:rsid w:val="004F48E0"/>
    <w:rsid w:val="004F4E19"/>
    <w:rsid w:val="004F5CE6"/>
    <w:rsid w:val="004F5E4C"/>
    <w:rsid w:val="004F6B03"/>
    <w:rsid w:val="004F7E4A"/>
    <w:rsid w:val="00500492"/>
    <w:rsid w:val="005008BD"/>
    <w:rsid w:val="0050366F"/>
    <w:rsid w:val="00505408"/>
    <w:rsid w:val="00505AFD"/>
    <w:rsid w:val="005067A9"/>
    <w:rsid w:val="00506EA4"/>
    <w:rsid w:val="005076DF"/>
    <w:rsid w:val="005122AA"/>
    <w:rsid w:val="00512685"/>
    <w:rsid w:val="005129E4"/>
    <w:rsid w:val="005130E9"/>
    <w:rsid w:val="0051374E"/>
    <w:rsid w:val="00516EDB"/>
    <w:rsid w:val="00517283"/>
    <w:rsid w:val="005210C7"/>
    <w:rsid w:val="0052188F"/>
    <w:rsid w:val="00521F9C"/>
    <w:rsid w:val="00523D95"/>
    <w:rsid w:val="0052439F"/>
    <w:rsid w:val="005256F9"/>
    <w:rsid w:val="00525BF7"/>
    <w:rsid w:val="00527DCB"/>
    <w:rsid w:val="005301F1"/>
    <w:rsid w:val="005302FA"/>
    <w:rsid w:val="00530E78"/>
    <w:rsid w:val="00533A43"/>
    <w:rsid w:val="00533B16"/>
    <w:rsid w:val="00533B5F"/>
    <w:rsid w:val="00534EF8"/>
    <w:rsid w:val="00535E69"/>
    <w:rsid w:val="005364F3"/>
    <w:rsid w:val="00536D36"/>
    <w:rsid w:val="00537689"/>
    <w:rsid w:val="00542E03"/>
    <w:rsid w:val="00543310"/>
    <w:rsid w:val="00544575"/>
    <w:rsid w:val="005451F2"/>
    <w:rsid w:val="00545B9E"/>
    <w:rsid w:val="00545E4A"/>
    <w:rsid w:val="0054715E"/>
    <w:rsid w:val="005514F9"/>
    <w:rsid w:val="00552540"/>
    <w:rsid w:val="00553288"/>
    <w:rsid w:val="00556243"/>
    <w:rsid w:val="00561654"/>
    <w:rsid w:val="00561BF8"/>
    <w:rsid w:val="00562209"/>
    <w:rsid w:val="00562AE5"/>
    <w:rsid w:val="00562B37"/>
    <w:rsid w:val="00563547"/>
    <w:rsid w:val="00563C27"/>
    <w:rsid w:val="005660CC"/>
    <w:rsid w:val="00566C90"/>
    <w:rsid w:val="00567EE1"/>
    <w:rsid w:val="005704B7"/>
    <w:rsid w:val="0057313D"/>
    <w:rsid w:val="005737DC"/>
    <w:rsid w:val="00577144"/>
    <w:rsid w:val="00580CF5"/>
    <w:rsid w:val="005823FF"/>
    <w:rsid w:val="00582809"/>
    <w:rsid w:val="00582D78"/>
    <w:rsid w:val="005833F2"/>
    <w:rsid w:val="00583C24"/>
    <w:rsid w:val="00584BD2"/>
    <w:rsid w:val="00585E06"/>
    <w:rsid w:val="00585E0D"/>
    <w:rsid w:val="0058700F"/>
    <w:rsid w:val="00587BFF"/>
    <w:rsid w:val="0059382F"/>
    <w:rsid w:val="0059412D"/>
    <w:rsid w:val="0059614E"/>
    <w:rsid w:val="00596543"/>
    <w:rsid w:val="0059662F"/>
    <w:rsid w:val="005A0A26"/>
    <w:rsid w:val="005A0AFC"/>
    <w:rsid w:val="005A159F"/>
    <w:rsid w:val="005A2BEC"/>
    <w:rsid w:val="005A3A09"/>
    <w:rsid w:val="005A3C68"/>
    <w:rsid w:val="005A6944"/>
    <w:rsid w:val="005A7BF7"/>
    <w:rsid w:val="005B066F"/>
    <w:rsid w:val="005B1BF4"/>
    <w:rsid w:val="005B478B"/>
    <w:rsid w:val="005B4909"/>
    <w:rsid w:val="005B4930"/>
    <w:rsid w:val="005B4DDA"/>
    <w:rsid w:val="005B7832"/>
    <w:rsid w:val="005C0FB1"/>
    <w:rsid w:val="005C1261"/>
    <w:rsid w:val="005C1BDD"/>
    <w:rsid w:val="005C4274"/>
    <w:rsid w:val="005C5A96"/>
    <w:rsid w:val="005C663D"/>
    <w:rsid w:val="005D0380"/>
    <w:rsid w:val="005D09A1"/>
    <w:rsid w:val="005D1468"/>
    <w:rsid w:val="005D24D3"/>
    <w:rsid w:val="005D2B63"/>
    <w:rsid w:val="005D3B0D"/>
    <w:rsid w:val="005D75C3"/>
    <w:rsid w:val="005E12D8"/>
    <w:rsid w:val="005E1E88"/>
    <w:rsid w:val="005E2056"/>
    <w:rsid w:val="005E2791"/>
    <w:rsid w:val="005E29E5"/>
    <w:rsid w:val="005E307A"/>
    <w:rsid w:val="005E4A4C"/>
    <w:rsid w:val="005E5B06"/>
    <w:rsid w:val="005E5EC9"/>
    <w:rsid w:val="005E7381"/>
    <w:rsid w:val="005F0B57"/>
    <w:rsid w:val="005F3AF6"/>
    <w:rsid w:val="005F3D29"/>
    <w:rsid w:val="005F3E72"/>
    <w:rsid w:val="005F5B5B"/>
    <w:rsid w:val="005F62E1"/>
    <w:rsid w:val="005F7D0C"/>
    <w:rsid w:val="00600DD6"/>
    <w:rsid w:val="00601495"/>
    <w:rsid w:val="0060246F"/>
    <w:rsid w:val="00602DEA"/>
    <w:rsid w:val="006033EE"/>
    <w:rsid w:val="006043CC"/>
    <w:rsid w:val="0060744F"/>
    <w:rsid w:val="00607BF4"/>
    <w:rsid w:val="00607D99"/>
    <w:rsid w:val="0061044E"/>
    <w:rsid w:val="0061048C"/>
    <w:rsid w:val="00611B19"/>
    <w:rsid w:val="00611D15"/>
    <w:rsid w:val="00612E71"/>
    <w:rsid w:val="00614FEF"/>
    <w:rsid w:val="00615567"/>
    <w:rsid w:val="00620D75"/>
    <w:rsid w:val="00621057"/>
    <w:rsid w:val="006246E9"/>
    <w:rsid w:val="00625842"/>
    <w:rsid w:val="00626459"/>
    <w:rsid w:val="00631BA3"/>
    <w:rsid w:val="00632110"/>
    <w:rsid w:val="0063434F"/>
    <w:rsid w:val="00635414"/>
    <w:rsid w:val="006360AB"/>
    <w:rsid w:val="00640D3C"/>
    <w:rsid w:val="00641935"/>
    <w:rsid w:val="006427C4"/>
    <w:rsid w:val="00642DAE"/>
    <w:rsid w:val="0064353D"/>
    <w:rsid w:val="006475A3"/>
    <w:rsid w:val="006476AB"/>
    <w:rsid w:val="006502E4"/>
    <w:rsid w:val="0065134A"/>
    <w:rsid w:val="00653A4A"/>
    <w:rsid w:val="00653CBE"/>
    <w:rsid w:val="0065427A"/>
    <w:rsid w:val="00655B6B"/>
    <w:rsid w:val="0065601C"/>
    <w:rsid w:val="00660AE6"/>
    <w:rsid w:val="006610D2"/>
    <w:rsid w:val="0067412B"/>
    <w:rsid w:val="006744B7"/>
    <w:rsid w:val="00676B41"/>
    <w:rsid w:val="00680357"/>
    <w:rsid w:val="0068152B"/>
    <w:rsid w:val="006815CA"/>
    <w:rsid w:val="006827DF"/>
    <w:rsid w:val="0068316A"/>
    <w:rsid w:val="006865B2"/>
    <w:rsid w:val="00686C0A"/>
    <w:rsid w:val="006937F8"/>
    <w:rsid w:val="00694CFD"/>
    <w:rsid w:val="006956AA"/>
    <w:rsid w:val="00695867"/>
    <w:rsid w:val="006A0387"/>
    <w:rsid w:val="006A1E66"/>
    <w:rsid w:val="006A20A4"/>
    <w:rsid w:val="006A6CC0"/>
    <w:rsid w:val="006A72B3"/>
    <w:rsid w:val="006B0B64"/>
    <w:rsid w:val="006B0DAF"/>
    <w:rsid w:val="006B3140"/>
    <w:rsid w:val="006B3B03"/>
    <w:rsid w:val="006B3D5F"/>
    <w:rsid w:val="006B4593"/>
    <w:rsid w:val="006B4686"/>
    <w:rsid w:val="006B6040"/>
    <w:rsid w:val="006B674A"/>
    <w:rsid w:val="006B68D3"/>
    <w:rsid w:val="006B7145"/>
    <w:rsid w:val="006B7634"/>
    <w:rsid w:val="006C121A"/>
    <w:rsid w:val="006C144A"/>
    <w:rsid w:val="006C3601"/>
    <w:rsid w:val="006C3D44"/>
    <w:rsid w:val="006C418E"/>
    <w:rsid w:val="006C503E"/>
    <w:rsid w:val="006C523E"/>
    <w:rsid w:val="006C75B0"/>
    <w:rsid w:val="006C7CF0"/>
    <w:rsid w:val="006D12D3"/>
    <w:rsid w:val="006D1620"/>
    <w:rsid w:val="006D181B"/>
    <w:rsid w:val="006D1BAC"/>
    <w:rsid w:val="006D1FF4"/>
    <w:rsid w:val="006D3E06"/>
    <w:rsid w:val="006D6CD9"/>
    <w:rsid w:val="006E26CE"/>
    <w:rsid w:val="006E3E38"/>
    <w:rsid w:val="006E544F"/>
    <w:rsid w:val="006E5B0D"/>
    <w:rsid w:val="006E655E"/>
    <w:rsid w:val="006F0F3A"/>
    <w:rsid w:val="006F4BF0"/>
    <w:rsid w:val="006F5238"/>
    <w:rsid w:val="00702332"/>
    <w:rsid w:val="00703749"/>
    <w:rsid w:val="00703CB3"/>
    <w:rsid w:val="007045B6"/>
    <w:rsid w:val="00705911"/>
    <w:rsid w:val="00705A21"/>
    <w:rsid w:val="00705B9A"/>
    <w:rsid w:val="00706056"/>
    <w:rsid w:val="0070787A"/>
    <w:rsid w:val="00711815"/>
    <w:rsid w:val="007120C4"/>
    <w:rsid w:val="00712340"/>
    <w:rsid w:val="00712CCD"/>
    <w:rsid w:val="00713143"/>
    <w:rsid w:val="00713986"/>
    <w:rsid w:val="00716EE2"/>
    <w:rsid w:val="00717BEF"/>
    <w:rsid w:val="00721A41"/>
    <w:rsid w:val="00722E5D"/>
    <w:rsid w:val="00724D2E"/>
    <w:rsid w:val="00725012"/>
    <w:rsid w:val="007254B0"/>
    <w:rsid w:val="00727AFD"/>
    <w:rsid w:val="00727BDD"/>
    <w:rsid w:val="00727C8C"/>
    <w:rsid w:val="007300DB"/>
    <w:rsid w:val="007304A1"/>
    <w:rsid w:val="00733D29"/>
    <w:rsid w:val="00736587"/>
    <w:rsid w:val="007372AF"/>
    <w:rsid w:val="0074117B"/>
    <w:rsid w:val="007419C3"/>
    <w:rsid w:val="00741B1D"/>
    <w:rsid w:val="00741D49"/>
    <w:rsid w:val="00741D58"/>
    <w:rsid w:val="007460EA"/>
    <w:rsid w:val="007469DB"/>
    <w:rsid w:val="00747A8C"/>
    <w:rsid w:val="007509AB"/>
    <w:rsid w:val="00750A10"/>
    <w:rsid w:val="00751322"/>
    <w:rsid w:val="007514FE"/>
    <w:rsid w:val="007528F9"/>
    <w:rsid w:val="0075364A"/>
    <w:rsid w:val="007541FF"/>
    <w:rsid w:val="00754D0F"/>
    <w:rsid w:val="0075640E"/>
    <w:rsid w:val="007568AB"/>
    <w:rsid w:val="00761B49"/>
    <w:rsid w:val="00761BFA"/>
    <w:rsid w:val="0076742B"/>
    <w:rsid w:val="00770252"/>
    <w:rsid w:val="00770E53"/>
    <w:rsid w:val="00770E68"/>
    <w:rsid w:val="00770FA0"/>
    <w:rsid w:val="00772CD1"/>
    <w:rsid w:val="00774268"/>
    <w:rsid w:val="007748D4"/>
    <w:rsid w:val="0077539F"/>
    <w:rsid w:val="00775760"/>
    <w:rsid w:val="00776009"/>
    <w:rsid w:val="007767A2"/>
    <w:rsid w:val="00776E57"/>
    <w:rsid w:val="00777E08"/>
    <w:rsid w:val="00780D68"/>
    <w:rsid w:val="0078265D"/>
    <w:rsid w:val="007827C0"/>
    <w:rsid w:val="00782E02"/>
    <w:rsid w:val="00783A24"/>
    <w:rsid w:val="0078484E"/>
    <w:rsid w:val="00787BC1"/>
    <w:rsid w:val="007902C6"/>
    <w:rsid w:val="00792991"/>
    <w:rsid w:val="007930F8"/>
    <w:rsid w:val="00796849"/>
    <w:rsid w:val="00796EA9"/>
    <w:rsid w:val="0079756F"/>
    <w:rsid w:val="007A0889"/>
    <w:rsid w:val="007A2D99"/>
    <w:rsid w:val="007A4D5D"/>
    <w:rsid w:val="007A594A"/>
    <w:rsid w:val="007A6281"/>
    <w:rsid w:val="007A6E41"/>
    <w:rsid w:val="007A72B1"/>
    <w:rsid w:val="007A7744"/>
    <w:rsid w:val="007A7BB5"/>
    <w:rsid w:val="007B0F75"/>
    <w:rsid w:val="007B132C"/>
    <w:rsid w:val="007B17B9"/>
    <w:rsid w:val="007B26D1"/>
    <w:rsid w:val="007B2A8C"/>
    <w:rsid w:val="007B42AF"/>
    <w:rsid w:val="007B4E29"/>
    <w:rsid w:val="007B55E2"/>
    <w:rsid w:val="007B5854"/>
    <w:rsid w:val="007B58FE"/>
    <w:rsid w:val="007B6C99"/>
    <w:rsid w:val="007B6D8B"/>
    <w:rsid w:val="007B6DDE"/>
    <w:rsid w:val="007B70AA"/>
    <w:rsid w:val="007C0639"/>
    <w:rsid w:val="007C0643"/>
    <w:rsid w:val="007C18D3"/>
    <w:rsid w:val="007C337E"/>
    <w:rsid w:val="007C414E"/>
    <w:rsid w:val="007C4BE5"/>
    <w:rsid w:val="007C595F"/>
    <w:rsid w:val="007C6F6B"/>
    <w:rsid w:val="007D0A0C"/>
    <w:rsid w:val="007D0C8C"/>
    <w:rsid w:val="007D2D02"/>
    <w:rsid w:val="007D4128"/>
    <w:rsid w:val="007D4858"/>
    <w:rsid w:val="007D5854"/>
    <w:rsid w:val="007D5D94"/>
    <w:rsid w:val="007D6364"/>
    <w:rsid w:val="007D67C9"/>
    <w:rsid w:val="007D7C94"/>
    <w:rsid w:val="007E0718"/>
    <w:rsid w:val="007E0DDE"/>
    <w:rsid w:val="007E164E"/>
    <w:rsid w:val="007E22C9"/>
    <w:rsid w:val="007E246E"/>
    <w:rsid w:val="007E4E9B"/>
    <w:rsid w:val="007E51F2"/>
    <w:rsid w:val="007E5300"/>
    <w:rsid w:val="007E715C"/>
    <w:rsid w:val="007E7492"/>
    <w:rsid w:val="007E763A"/>
    <w:rsid w:val="007F36D6"/>
    <w:rsid w:val="007F3AFC"/>
    <w:rsid w:val="007F3F4B"/>
    <w:rsid w:val="007F444E"/>
    <w:rsid w:val="007F461D"/>
    <w:rsid w:val="007F5C0F"/>
    <w:rsid w:val="007F63BE"/>
    <w:rsid w:val="007F642A"/>
    <w:rsid w:val="007F7247"/>
    <w:rsid w:val="007F7621"/>
    <w:rsid w:val="007F7F3C"/>
    <w:rsid w:val="00802090"/>
    <w:rsid w:val="00804B56"/>
    <w:rsid w:val="0080579D"/>
    <w:rsid w:val="00807F5F"/>
    <w:rsid w:val="00811CAD"/>
    <w:rsid w:val="00813044"/>
    <w:rsid w:val="00813D70"/>
    <w:rsid w:val="008140FF"/>
    <w:rsid w:val="008154D0"/>
    <w:rsid w:val="008163E9"/>
    <w:rsid w:val="00816989"/>
    <w:rsid w:val="00816C89"/>
    <w:rsid w:val="00816D7E"/>
    <w:rsid w:val="00817545"/>
    <w:rsid w:val="00817651"/>
    <w:rsid w:val="0082028E"/>
    <w:rsid w:val="008211CF"/>
    <w:rsid w:val="00821B08"/>
    <w:rsid w:val="00821CA1"/>
    <w:rsid w:val="008220E9"/>
    <w:rsid w:val="00823A7B"/>
    <w:rsid w:val="0082456C"/>
    <w:rsid w:val="00824DB3"/>
    <w:rsid w:val="00825635"/>
    <w:rsid w:val="008264E0"/>
    <w:rsid w:val="00826A29"/>
    <w:rsid w:val="0082733B"/>
    <w:rsid w:val="008305BA"/>
    <w:rsid w:val="0083071C"/>
    <w:rsid w:val="008314A7"/>
    <w:rsid w:val="008343EB"/>
    <w:rsid w:val="0083491D"/>
    <w:rsid w:val="00834B53"/>
    <w:rsid w:val="00835915"/>
    <w:rsid w:val="00836082"/>
    <w:rsid w:val="008400BD"/>
    <w:rsid w:val="0084110B"/>
    <w:rsid w:val="00847B03"/>
    <w:rsid w:val="00851075"/>
    <w:rsid w:val="008520D3"/>
    <w:rsid w:val="008529A8"/>
    <w:rsid w:val="00853494"/>
    <w:rsid w:val="00853731"/>
    <w:rsid w:val="00853A67"/>
    <w:rsid w:val="0085487E"/>
    <w:rsid w:val="00854EFA"/>
    <w:rsid w:val="00855A1E"/>
    <w:rsid w:val="00855FBC"/>
    <w:rsid w:val="008601A8"/>
    <w:rsid w:val="00861334"/>
    <w:rsid w:val="008616CD"/>
    <w:rsid w:val="008620EC"/>
    <w:rsid w:val="00862B10"/>
    <w:rsid w:val="00863E30"/>
    <w:rsid w:val="00863FFC"/>
    <w:rsid w:val="008710D8"/>
    <w:rsid w:val="00871E2A"/>
    <w:rsid w:val="00873213"/>
    <w:rsid w:val="00873DE0"/>
    <w:rsid w:val="00873E5A"/>
    <w:rsid w:val="00875A2F"/>
    <w:rsid w:val="008820B3"/>
    <w:rsid w:val="0088245E"/>
    <w:rsid w:val="00883915"/>
    <w:rsid w:val="008843D6"/>
    <w:rsid w:val="00887096"/>
    <w:rsid w:val="00887248"/>
    <w:rsid w:val="00887D69"/>
    <w:rsid w:val="00890756"/>
    <w:rsid w:val="00891593"/>
    <w:rsid w:val="00892C81"/>
    <w:rsid w:val="00893B52"/>
    <w:rsid w:val="00894C2F"/>
    <w:rsid w:val="00894F54"/>
    <w:rsid w:val="00897C47"/>
    <w:rsid w:val="008A032E"/>
    <w:rsid w:val="008A1B0D"/>
    <w:rsid w:val="008A29A6"/>
    <w:rsid w:val="008A2EBD"/>
    <w:rsid w:val="008A328E"/>
    <w:rsid w:val="008A3B67"/>
    <w:rsid w:val="008A4816"/>
    <w:rsid w:val="008A753D"/>
    <w:rsid w:val="008A7554"/>
    <w:rsid w:val="008B294D"/>
    <w:rsid w:val="008B2ABA"/>
    <w:rsid w:val="008B2C90"/>
    <w:rsid w:val="008B33D0"/>
    <w:rsid w:val="008B448E"/>
    <w:rsid w:val="008B5222"/>
    <w:rsid w:val="008B6958"/>
    <w:rsid w:val="008C0795"/>
    <w:rsid w:val="008C1F0F"/>
    <w:rsid w:val="008C37CE"/>
    <w:rsid w:val="008C5847"/>
    <w:rsid w:val="008C675E"/>
    <w:rsid w:val="008C6D4E"/>
    <w:rsid w:val="008D077F"/>
    <w:rsid w:val="008D14E6"/>
    <w:rsid w:val="008D1580"/>
    <w:rsid w:val="008D1D02"/>
    <w:rsid w:val="008D2062"/>
    <w:rsid w:val="008D22F6"/>
    <w:rsid w:val="008D2F03"/>
    <w:rsid w:val="008D3126"/>
    <w:rsid w:val="008D4A78"/>
    <w:rsid w:val="008D546B"/>
    <w:rsid w:val="008D559F"/>
    <w:rsid w:val="008D5F38"/>
    <w:rsid w:val="008D6A1D"/>
    <w:rsid w:val="008D7D8A"/>
    <w:rsid w:val="008E2039"/>
    <w:rsid w:val="008E228C"/>
    <w:rsid w:val="008E2600"/>
    <w:rsid w:val="008E3FC6"/>
    <w:rsid w:val="008E42F8"/>
    <w:rsid w:val="008E4F88"/>
    <w:rsid w:val="008E5A18"/>
    <w:rsid w:val="008E6D81"/>
    <w:rsid w:val="008E71E5"/>
    <w:rsid w:val="008E71FA"/>
    <w:rsid w:val="008E7ED8"/>
    <w:rsid w:val="008F02F5"/>
    <w:rsid w:val="008F076B"/>
    <w:rsid w:val="008F0A3F"/>
    <w:rsid w:val="008F0BD6"/>
    <w:rsid w:val="008F1435"/>
    <w:rsid w:val="008F1DB8"/>
    <w:rsid w:val="008F3AC0"/>
    <w:rsid w:val="008F45E9"/>
    <w:rsid w:val="008F56F4"/>
    <w:rsid w:val="008F5866"/>
    <w:rsid w:val="008F65F5"/>
    <w:rsid w:val="008F681F"/>
    <w:rsid w:val="008F7102"/>
    <w:rsid w:val="00900799"/>
    <w:rsid w:val="00900D31"/>
    <w:rsid w:val="00903921"/>
    <w:rsid w:val="00904FE6"/>
    <w:rsid w:val="00905A9B"/>
    <w:rsid w:val="009111E4"/>
    <w:rsid w:val="009113AA"/>
    <w:rsid w:val="00911781"/>
    <w:rsid w:val="0091215A"/>
    <w:rsid w:val="009122D6"/>
    <w:rsid w:val="0091261B"/>
    <w:rsid w:val="009127FF"/>
    <w:rsid w:val="00913F7E"/>
    <w:rsid w:val="00915B30"/>
    <w:rsid w:val="009173F5"/>
    <w:rsid w:val="009239A9"/>
    <w:rsid w:val="00924997"/>
    <w:rsid w:val="00927945"/>
    <w:rsid w:val="009310B5"/>
    <w:rsid w:val="009313E1"/>
    <w:rsid w:val="00931501"/>
    <w:rsid w:val="00931EE1"/>
    <w:rsid w:val="00932CED"/>
    <w:rsid w:val="0093346D"/>
    <w:rsid w:val="0093430C"/>
    <w:rsid w:val="0093454B"/>
    <w:rsid w:val="00935A01"/>
    <w:rsid w:val="00935C5C"/>
    <w:rsid w:val="00940441"/>
    <w:rsid w:val="00940C7F"/>
    <w:rsid w:val="00940E02"/>
    <w:rsid w:val="00942502"/>
    <w:rsid w:val="00942F56"/>
    <w:rsid w:val="0094390A"/>
    <w:rsid w:val="00944528"/>
    <w:rsid w:val="00944FFF"/>
    <w:rsid w:val="00945ED3"/>
    <w:rsid w:val="00946787"/>
    <w:rsid w:val="00946A13"/>
    <w:rsid w:val="00947DE5"/>
    <w:rsid w:val="00951AB5"/>
    <w:rsid w:val="00952FCF"/>
    <w:rsid w:val="009547B9"/>
    <w:rsid w:val="00954C2F"/>
    <w:rsid w:val="00963B39"/>
    <w:rsid w:val="00964BD5"/>
    <w:rsid w:val="0096633D"/>
    <w:rsid w:val="00966B22"/>
    <w:rsid w:val="00966EC7"/>
    <w:rsid w:val="00974107"/>
    <w:rsid w:val="00974AA7"/>
    <w:rsid w:val="00980254"/>
    <w:rsid w:val="0098089C"/>
    <w:rsid w:val="00983176"/>
    <w:rsid w:val="00984CE8"/>
    <w:rsid w:val="009857C0"/>
    <w:rsid w:val="00985EA2"/>
    <w:rsid w:val="00986D5E"/>
    <w:rsid w:val="009874F8"/>
    <w:rsid w:val="00990BC1"/>
    <w:rsid w:val="00991213"/>
    <w:rsid w:val="0099253D"/>
    <w:rsid w:val="00992F8C"/>
    <w:rsid w:val="00994784"/>
    <w:rsid w:val="0099510D"/>
    <w:rsid w:val="009953F8"/>
    <w:rsid w:val="00995652"/>
    <w:rsid w:val="0099647E"/>
    <w:rsid w:val="009973A3"/>
    <w:rsid w:val="00997943"/>
    <w:rsid w:val="009A09CF"/>
    <w:rsid w:val="009A0DBA"/>
    <w:rsid w:val="009A1B92"/>
    <w:rsid w:val="009A1CC1"/>
    <w:rsid w:val="009A2CE8"/>
    <w:rsid w:val="009A3F1E"/>
    <w:rsid w:val="009A4E26"/>
    <w:rsid w:val="009A5652"/>
    <w:rsid w:val="009A59DC"/>
    <w:rsid w:val="009A66EE"/>
    <w:rsid w:val="009B54FB"/>
    <w:rsid w:val="009C18E2"/>
    <w:rsid w:val="009C2F3D"/>
    <w:rsid w:val="009C3E8F"/>
    <w:rsid w:val="009C68A2"/>
    <w:rsid w:val="009C6E52"/>
    <w:rsid w:val="009C6F3B"/>
    <w:rsid w:val="009C7E3C"/>
    <w:rsid w:val="009D0717"/>
    <w:rsid w:val="009D3949"/>
    <w:rsid w:val="009D3CB5"/>
    <w:rsid w:val="009D4F13"/>
    <w:rsid w:val="009D773E"/>
    <w:rsid w:val="009E0096"/>
    <w:rsid w:val="009E099C"/>
    <w:rsid w:val="009E50BD"/>
    <w:rsid w:val="009E6470"/>
    <w:rsid w:val="009E6596"/>
    <w:rsid w:val="009E7054"/>
    <w:rsid w:val="009E7366"/>
    <w:rsid w:val="009E798F"/>
    <w:rsid w:val="009F0A65"/>
    <w:rsid w:val="009F1BFF"/>
    <w:rsid w:val="009F4E2D"/>
    <w:rsid w:val="009F710C"/>
    <w:rsid w:val="00A03EC6"/>
    <w:rsid w:val="00A054B0"/>
    <w:rsid w:val="00A12A25"/>
    <w:rsid w:val="00A12C54"/>
    <w:rsid w:val="00A17F88"/>
    <w:rsid w:val="00A20587"/>
    <w:rsid w:val="00A2194C"/>
    <w:rsid w:val="00A229D6"/>
    <w:rsid w:val="00A23CA8"/>
    <w:rsid w:val="00A23DFB"/>
    <w:rsid w:val="00A24B59"/>
    <w:rsid w:val="00A255E6"/>
    <w:rsid w:val="00A25D9C"/>
    <w:rsid w:val="00A25FA0"/>
    <w:rsid w:val="00A2629D"/>
    <w:rsid w:val="00A266D7"/>
    <w:rsid w:val="00A26785"/>
    <w:rsid w:val="00A30054"/>
    <w:rsid w:val="00A32D2D"/>
    <w:rsid w:val="00A344F0"/>
    <w:rsid w:val="00A36C55"/>
    <w:rsid w:val="00A36CE8"/>
    <w:rsid w:val="00A36DA9"/>
    <w:rsid w:val="00A4135F"/>
    <w:rsid w:val="00A425B8"/>
    <w:rsid w:val="00A43290"/>
    <w:rsid w:val="00A43620"/>
    <w:rsid w:val="00A44BEF"/>
    <w:rsid w:val="00A45269"/>
    <w:rsid w:val="00A45DF4"/>
    <w:rsid w:val="00A46343"/>
    <w:rsid w:val="00A46622"/>
    <w:rsid w:val="00A5006C"/>
    <w:rsid w:val="00A509D8"/>
    <w:rsid w:val="00A51AD6"/>
    <w:rsid w:val="00A523A2"/>
    <w:rsid w:val="00A52666"/>
    <w:rsid w:val="00A52FF9"/>
    <w:rsid w:val="00A54C15"/>
    <w:rsid w:val="00A557ED"/>
    <w:rsid w:val="00A56DAF"/>
    <w:rsid w:val="00A60A1C"/>
    <w:rsid w:val="00A615E7"/>
    <w:rsid w:val="00A61D19"/>
    <w:rsid w:val="00A63553"/>
    <w:rsid w:val="00A64064"/>
    <w:rsid w:val="00A6501E"/>
    <w:rsid w:val="00A66823"/>
    <w:rsid w:val="00A70765"/>
    <w:rsid w:val="00A719EC"/>
    <w:rsid w:val="00A72655"/>
    <w:rsid w:val="00A72EDA"/>
    <w:rsid w:val="00A73822"/>
    <w:rsid w:val="00A756CE"/>
    <w:rsid w:val="00A770D0"/>
    <w:rsid w:val="00A779D9"/>
    <w:rsid w:val="00A806E1"/>
    <w:rsid w:val="00A80900"/>
    <w:rsid w:val="00A81183"/>
    <w:rsid w:val="00A81599"/>
    <w:rsid w:val="00A848CD"/>
    <w:rsid w:val="00A84F8D"/>
    <w:rsid w:val="00A868B0"/>
    <w:rsid w:val="00A876F2"/>
    <w:rsid w:val="00A87D52"/>
    <w:rsid w:val="00A91B47"/>
    <w:rsid w:val="00A92B3C"/>
    <w:rsid w:val="00A93519"/>
    <w:rsid w:val="00A93C65"/>
    <w:rsid w:val="00A94F3B"/>
    <w:rsid w:val="00AA0161"/>
    <w:rsid w:val="00AA30A8"/>
    <w:rsid w:val="00AA40FD"/>
    <w:rsid w:val="00AA4853"/>
    <w:rsid w:val="00AA5A5B"/>
    <w:rsid w:val="00AA7ACB"/>
    <w:rsid w:val="00AB0B47"/>
    <w:rsid w:val="00AB1002"/>
    <w:rsid w:val="00AB2374"/>
    <w:rsid w:val="00AB2CFE"/>
    <w:rsid w:val="00AB2DA8"/>
    <w:rsid w:val="00AB3D69"/>
    <w:rsid w:val="00AB59B1"/>
    <w:rsid w:val="00AB6035"/>
    <w:rsid w:val="00AB665C"/>
    <w:rsid w:val="00AC2203"/>
    <w:rsid w:val="00AC4BE6"/>
    <w:rsid w:val="00AC6674"/>
    <w:rsid w:val="00AC7CC7"/>
    <w:rsid w:val="00AD1853"/>
    <w:rsid w:val="00AD1902"/>
    <w:rsid w:val="00AD1C88"/>
    <w:rsid w:val="00AD28B7"/>
    <w:rsid w:val="00AD3EAA"/>
    <w:rsid w:val="00AD5215"/>
    <w:rsid w:val="00AD67A0"/>
    <w:rsid w:val="00AD71FB"/>
    <w:rsid w:val="00AD7319"/>
    <w:rsid w:val="00AE2655"/>
    <w:rsid w:val="00AE46CA"/>
    <w:rsid w:val="00AE47EB"/>
    <w:rsid w:val="00AE49A7"/>
    <w:rsid w:val="00AE6084"/>
    <w:rsid w:val="00AE701F"/>
    <w:rsid w:val="00AE718B"/>
    <w:rsid w:val="00AE72B0"/>
    <w:rsid w:val="00AE77AB"/>
    <w:rsid w:val="00AF26AC"/>
    <w:rsid w:val="00AF3EF0"/>
    <w:rsid w:val="00AF641B"/>
    <w:rsid w:val="00AF6546"/>
    <w:rsid w:val="00AF74B5"/>
    <w:rsid w:val="00B0120A"/>
    <w:rsid w:val="00B01A9A"/>
    <w:rsid w:val="00B05172"/>
    <w:rsid w:val="00B053B7"/>
    <w:rsid w:val="00B05D60"/>
    <w:rsid w:val="00B06964"/>
    <w:rsid w:val="00B06AB2"/>
    <w:rsid w:val="00B10269"/>
    <w:rsid w:val="00B1031E"/>
    <w:rsid w:val="00B1125A"/>
    <w:rsid w:val="00B11A31"/>
    <w:rsid w:val="00B11D69"/>
    <w:rsid w:val="00B13908"/>
    <w:rsid w:val="00B1400D"/>
    <w:rsid w:val="00B15008"/>
    <w:rsid w:val="00B155E3"/>
    <w:rsid w:val="00B15EEB"/>
    <w:rsid w:val="00B16E6A"/>
    <w:rsid w:val="00B20298"/>
    <w:rsid w:val="00B25EA9"/>
    <w:rsid w:val="00B2665D"/>
    <w:rsid w:val="00B304EA"/>
    <w:rsid w:val="00B3159B"/>
    <w:rsid w:val="00B31BAE"/>
    <w:rsid w:val="00B32F1C"/>
    <w:rsid w:val="00B34592"/>
    <w:rsid w:val="00B37E86"/>
    <w:rsid w:val="00B400C7"/>
    <w:rsid w:val="00B44849"/>
    <w:rsid w:val="00B44CD3"/>
    <w:rsid w:val="00B453D2"/>
    <w:rsid w:val="00B46347"/>
    <w:rsid w:val="00B46B90"/>
    <w:rsid w:val="00B46BD6"/>
    <w:rsid w:val="00B47929"/>
    <w:rsid w:val="00B5011B"/>
    <w:rsid w:val="00B50980"/>
    <w:rsid w:val="00B527E7"/>
    <w:rsid w:val="00B53A15"/>
    <w:rsid w:val="00B544E4"/>
    <w:rsid w:val="00B549F3"/>
    <w:rsid w:val="00B6490B"/>
    <w:rsid w:val="00B654CA"/>
    <w:rsid w:val="00B70241"/>
    <w:rsid w:val="00B717AB"/>
    <w:rsid w:val="00B7369F"/>
    <w:rsid w:val="00B73AC9"/>
    <w:rsid w:val="00B74695"/>
    <w:rsid w:val="00B7664E"/>
    <w:rsid w:val="00B82F92"/>
    <w:rsid w:val="00B83852"/>
    <w:rsid w:val="00B861EC"/>
    <w:rsid w:val="00B862C5"/>
    <w:rsid w:val="00B876DE"/>
    <w:rsid w:val="00B910F0"/>
    <w:rsid w:val="00B92C74"/>
    <w:rsid w:val="00B93A86"/>
    <w:rsid w:val="00B9403F"/>
    <w:rsid w:val="00B94DF2"/>
    <w:rsid w:val="00B95B3D"/>
    <w:rsid w:val="00B96CA8"/>
    <w:rsid w:val="00B97B96"/>
    <w:rsid w:val="00B97C05"/>
    <w:rsid w:val="00BA0381"/>
    <w:rsid w:val="00BA073D"/>
    <w:rsid w:val="00BA1FD1"/>
    <w:rsid w:val="00BA212B"/>
    <w:rsid w:val="00BA24DE"/>
    <w:rsid w:val="00BA300B"/>
    <w:rsid w:val="00BA4536"/>
    <w:rsid w:val="00BA4EA2"/>
    <w:rsid w:val="00BA569A"/>
    <w:rsid w:val="00BA5CA4"/>
    <w:rsid w:val="00BA6F53"/>
    <w:rsid w:val="00BA7DC3"/>
    <w:rsid w:val="00BA7E6F"/>
    <w:rsid w:val="00BB08C3"/>
    <w:rsid w:val="00BB10A7"/>
    <w:rsid w:val="00BB1317"/>
    <w:rsid w:val="00BB3E2E"/>
    <w:rsid w:val="00BB4C26"/>
    <w:rsid w:val="00BC0135"/>
    <w:rsid w:val="00BC01A9"/>
    <w:rsid w:val="00BC0271"/>
    <w:rsid w:val="00BC0830"/>
    <w:rsid w:val="00BC277D"/>
    <w:rsid w:val="00BC2B0C"/>
    <w:rsid w:val="00BC34D3"/>
    <w:rsid w:val="00BC4692"/>
    <w:rsid w:val="00BC499C"/>
    <w:rsid w:val="00BC583B"/>
    <w:rsid w:val="00BC6619"/>
    <w:rsid w:val="00BD0999"/>
    <w:rsid w:val="00BD18C8"/>
    <w:rsid w:val="00BD3AF7"/>
    <w:rsid w:val="00BD4290"/>
    <w:rsid w:val="00BD5543"/>
    <w:rsid w:val="00BD58FD"/>
    <w:rsid w:val="00BD6F35"/>
    <w:rsid w:val="00BE0750"/>
    <w:rsid w:val="00BE245A"/>
    <w:rsid w:val="00BE3AFF"/>
    <w:rsid w:val="00BE5362"/>
    <w:rsid w:val="00BF39BC"/>
    <w:rsid w:val="00BF3D2B"/>
    <w:rsid w:val="00BF3FB9"/>
    <w:rsid w:val="00BF430D"/>
    <w:rsid w:val="00BF45AE"/>
    <w:rsid w:val="00BF46A5"/>
    <w:rsid w:val="00BF4E0A"/>
    <w:rsid w:val="00BF51BA"/>
    <w:rsid w:val="00BF56AC"/>
    <w:rsid w:val="00BF58F6"/>
    <w:rsid w:val="00BF6717"/>
    <w:rsid w:val="00BF6F30"/>
    <w:rsid w:val="00BF7FE6"/>
    <w:rsid w:val="00C04FA7"/>
    <w:rsid w:val="00C0716B"/>
    <w:rsid w:val="00C073A2"/>
    <w:rsid w:val="00C1055F"/>
    <w:rsid w:val="00C106A4"/>
    <w:rsid w:val="00C10BCE"/>
    <w:rsid w:val="00C11FC7"/>
    <w:rsid w:val="00C1314C"/>
    <w:rsid w:val="00C1324F"/>
    <w:rsid w:val="00C1360F"/>
    <w:rsid w:val="00C14688"/>
    <w:rsid w:val="00C15D30"/>
    <w:rsid w:val="00C15D68"/>
    <w:rsid w:val="00C20A21"/>
    <w:rsid w:val="00C2344B"/>
    <w:rsid w:val="00C258A5"/>
    <w:rsid w:val="00C25CE7"/>
    <w:rsid w:val="00C2669D"/>
    <w:rsid w:val="00C3026E"/>
    <w:rsid w:val="00C3168C"/>
    <w:rsid w:val="00C317D4"/>
    <w:rsid w:val="00C31A05"/>
    <w:rsid w:val="00C31DE6"/>
    <w:rsid w:val="00C322CB"/>
    <w:rsid w:val="00C325D5"/>
    <w:rsid w:val="00C3328C"/>
    <w:rsid w:val="00C34021"/>
    <w:rsid w:val="00C35D9A"/>
    <w:rsid w:val="00C367A0"/>
    <w:rsid w:val="00C3708D"/>
    <w:rsid w:val="00C370E9"/>
    <w:rsid w:val="00C40393"/>
    <w:rsid w:val="00C40759"/>
    <w:rsid w:val="00C42F18"/>
    <w:rsid w:val="00C433BA"/>
    <w:rsid w:val="00C43CB7"/>
    <w:rsid w:val="00C44279"/>
    <w:rsid w:val="00C44EDE"/>
    <w:rsid w:val="00C450F4"/>
    <w:rsid w:val="00C46C2F"/>
    <w:rsid w:val="00C47B10"/>
    <w:rsid w:val="00C47BA1"/>
    <w:rsid w:val="00C47FC7"/>
    <w:rsid w:val="00C53E14"/>
    <w:rsid w:val="00C556C9"/>
    <w:rsid w:val="00C55D78"/>
    <w:rsid w:val="00C55E2D"/>
    <w:rsid w:val="00C567A4"/>
    <w:rsid w:val="00C57298"/>
    <w:rsid w:val="00C600F5"/>
    <w:rsid w:val="00C612A2"/>
    <w:rsid w:val="00C622FA"/>
    <w:rsid w:val="00C64F46"/>
    <w:rsid w:val="00C65E3F"/>
    <w:rsid w:val="00C666B3"/>
    <w:rsid w:val="00C67BE6"/>
    <w:rsid w:val="00C71760"/>
    <w:rsid w:val="00C71CFF"/>
    <w:rsid w:val="00C72CEA"/>
    <w:rsid w:val="00C73DB2"/>
    <w:rsid w:val="00C75A05"/>
    <w:rsid w:val="00C76B3A"/>
    <w:rsid w:val="00C777CC"/>
    <w:rsid w:val="00C8050B"/>
    <w:rsid w:val="00C80CBA"/>
    <w:rsid w:val="00C813DF"/>
    <w:rsid w:val="00C832BB"/>
    <w:rsid w:val="00C84BDE"/>
    <w:rsid w:val="00C85077"/>
    <w:rsid w:val="00C87546"/>
    <w:rsid w:val="00C87B82"/>
    <w:rsid w:val="00C9113F"/>
    <w:rsid w:val="00C912E8"/>
    <w:rsid w:val="00C91EA2"/>
    <w:rsid w:val="00C939F2"/>
    <w:rsid w:val="00C94946"/>
    <w:rsid w:val="00CA10B0"/>
    <w:rsid w:val="00CA312F"/>
    <w:rsid w:val="00CA6D44"/>
    <w:rsid w:val="00CB0D0B"/>
    <w:rsid w:val="00CB0DCF"/>
    <w:rsid w:val="00CB1479"/>
    <w:rsid w:val="00CB224A"/>
    <w:rsid w:val="00CB23E7"/>
    <w:rsid w:val="00CB2F55"/>
    <w:rsid w:val="00CB3B2E"/>
    <w:rsid w:val="00CB4823"/>
    <w:rsid w:val="00CB4966"/>
    <w:rsid w:val="00CB7699"/>
    <w:rsid w:val="00CC0451"/>
    <w:rsid w:val="00CC3526"/>
    <w:rsid w:val="00CC3EAC"/>
    <w:rsid w:val="00CC3FF0"/>
    <w:rsid w:val="00CC56E6"/>
    <w:rsid w:val="00CC5F40"/>
    <w:rsid w:val="00CC7E6F"/>
    <w:rsid w:val="00CD0073"/>
    <w:rsid w:val="00CD12B1"/>
    <w:rsid w:val="00CD258B"/>
    <w:rsid w:val="00CD5094"/>
    <w:rsid w:val="00CD67E9"/>
    <w:rsid w:val="00CD7A14"/>
    <w:rsid w:val="00CE0E39"/>
    <w:rsid w:val="00CE130F"/>
    <w:rsid w:val="00CE13EC"/>
    <w:rsid w:val="00CE3F93"/>
    <w:rsid w:val="00CE5151"/>
    <w:rsid w:val="00CE624E"/>
    <w:rsid w:val="00CE7FDB"/>
    <w:rsid w:val="00CF019C"/>
    <w:rsid w:val="00CF39A7"/>
    <w:rsid w:val="00CF56F0"/>
    <w:rsid w:val="00CF5720"/>
    <w:rsid w:val="00CF68BA"/>
    <w:rsid w:val="00CF6D4F"/>
    <w:rsid w:val="00CF7497"/>
    <w:rsid w:val="00D00CE9"/>
    <w:rsid w:val="00D02D41"/>
    <w:rsid w:val="00D02F33"/>
    <w:rsid w:val="00D0575F"/>
    <w:rsid w:val="00D0659E"/>
    <w:rsid w:val="00D06706"/>
    <w:rsid w:val="00D07AC4"/>
    <w:rsid w:val="00D1035F"/>
    <w:rsid w:val="00D10415"/>
    <w:rsid w:val="00D10A96"/>
    <w:rsid w:val="00D11C87"/>
    <w:rsid w:val="00D12018"/>
    <w:rsid w:val="00D122FB"/>
    <w:rsid w:val="00D13B34"/>
    <w:rsid w:val="00D1777D"/>
    <w:rsid w:val="00D20C72"/>
    <w:rsid w:val="00D2110C"/>
    <w:rsid w:val="00D24D7E"/>
    <w:rsid w:val="00D25ACF"/>
    <w:rsid w:val="00D32B99"/>
    <w:rsid w:val="00D32D8B"/>
    <w:rsid w:val="00D33EEF"/>
    <w:rsid w:val="00D345A6"/>
    <w:rsid w:val="00D36CF4"/>
    <w:rsid w:val="00D422BB"/>
    <w:rsid w:val="00D425AC"/>
    <w:rsid w:val="00D42B2F"/>
    <w:rsid w:val="00D465FD"/>
    <w:rsid w:val="00D46B33"/>
    <w:rsid w:val="00D46F06"/>
    <w:rsid w:val="00D4735C"/>
    <w:rsid w:val="00D50E03"/>
    <w:rsid w:val="00D51C0C"/>
    <w:rsid w:val="00D52701"/>
    <w:rsid w:val="00D53160"/>
    <w:rsid w:val="00D54602"/>
    <w:rsid w:val="00D548AA"/>
    <w:rsid w:val="00D549BB"/>
    <w:rsid w:val="00D575F9"/>
    <w:rsid w:val="00D613B4"/>
    <w:rsid w:val="00D62360"/>
    <w:rsid w:val="00D6456C"/>
    <w:rsid w:val="00D6506F"/>
    <w:rsid w:val="00D650A4"/>
    <w:rsid w:val="00D65229"/>
    <w:rsid w:val="00D6775E"/>
    <w:rsid w:val="00D7003F"/>
    <w:rsid w:val="00D71174"/>
    <w:rsid w:val="00D71458"/>
    <w:rsid w:val="00D726F1"/>
    <w:rsid w:val="00D748AF"/>
    <w:rsid w:val="00D74C8A"/>
    <w:rsid w:val="00D75268"/>
    <w:rsid w:val="00D7556D"/>
    <w:rsid w:val="00D812BD"/>
    <w:rsid w:val="00D83969"/>
    <w:rsid w:val="00D84657"/>
    <w:rsid w:val="00D8482A"/>
    <w:rsid w:val="00D84B4E"/>
    <w:rsid w:val="00D86CE7"/>
    <w:rsid w:val="00D871AD"/>
    <w:rsid w:val="00D8761A"/>
    <w:rsid w:val="00D9443B"/>
    <w:rsid w:val="00D9480A"/>
    <w:rsid w:val="00D9625D"/>
    <w:rsid w:val="00D972FD"/>
    <w:rsid w:val="00D97E35"/>
    <w:rsid w:val="00DA097B"/>
    <w:rsid w:val="00DA1E10"/>
    <w:rsid w:val="00DA2009"/>
    <w:rsid w:val="00DA2C0F"/>
    <w:rsid w:val="00DA4CE8"/>
    <w:rsid w:val="00DA513F"/>
    <w:rsid w:val="00DA7CEE"/>
    <w:rsid w:val="00DA7FD2"/>
    <w:rsid w:val="00DB05A1"/>
    <w:rsid w:val="00DB2D53"/>
    <w:rsid w:val="00DB2EF6"/>
    <w:rsid w:val="00DC00A2"/>
    <w:rsid w:val="00DC0FF2"/>
    <w:rsid w:val="00DC1092"/>
    <w:rsid w:val="00DC2750"/>
    <w:rsid w:val="00DC2E65"/>
    <w:rsid w:val="00DC301B"/>
    <w:rsid w:val="00DC6623"/>
    <w:rsid w:val="00DD0FE4"/>
    <w:rsid w:val="00DD1C16"/>
    <w:rsid w:val="00DD3D88"/>
    <w:rsid w:val="00DD46E5"/>
    <w:rsid w:val="00DD63E7"/>
    <w:rsid w:val="00DD6D7F"/>
    <w:rsid w:val="00DE20FB"/>
    <w:rsid w:val="00DE7C8B"/>
    <w:rsid w:val="00DF24D0"/>
    <w:rsid w:val="00DF2FF6"/>
    <w:rsid w:val="00DF509B"/>
    <w:rsid w:val="00DF73F1"/>
    <w:rsid w:val="00DF7A34"/>
    <w:rsid w:val="00DF7E47"/>
    <w:rsid w:val="00E003BC"/>
    <w:rsid w:val="00E005BA"/>
    <w:rsid w:val="00E00E67"/>
    <w:rsid w:val="00E03F9E"/>
    <w:rsid w:val="00E0466A"/>
    <w:rsid w:val="00E05126"/>
    <w:rsid w:val="00E05F0F"/>
    <w:rsid w:val="00E05F6E"/>
    <w:rsid w:val="00E101A2"/>
    <w:rsid w:val="00E11386"/>
    <w:rsid w:val="00E11DC9"/>
    <w:rsid w:val="00E1210E"/>
    <w:rsid w:val="00E129CC"/>
    <w:rsid w:val="00E13FD3"/>
    <w:rsid w:val="00E15245"/>
    <w:rsid w:val="00E23A46"/>
    <w:rsid w:val="00E30129"/>
    <w:rsid w:val="00E30DCE"/>
    <w:rsid w:val="00E33E23"/>
    <w:rsid w:val="00E344CF"/>
    <w:rsid w:val="00E355A1"/>
    <w:rsid w:val="00E366C2"/>
    <w:rsid w:val="00E36872"/>
    <w:rsid w:val="00E4012B"/>
    <w:rsid w:val="00E405FC"/>
    <w:rsid w:val="00E41689"/>
    <w:rsid w:val="00E41B1D"/>
    <w:rsid w:val="00E42373"/>
    <w:rsid w:val="00E42BF3"/>
    <w:rsid w:val="00E43BD0"/>
    <w:rsid w:val="00E46598"/>
    <w:rsid w:val="00E4696B"/>
    <w:rsid w:val="00E46E40"/>
    <w:rsid w:val="00E506EA"/>
    <w:rsid w:val="00E5145F"/>
    <w:rsid w:val="00E517E6"/>
    <w:rsid w:val="00E52AC1"/>
    <w:rsid w:val="00E52DF8"/>
    <w:rsid w:val="00E54D48"/>
    <w:rsid w:val="00E550F3"/>
    <w:rsid w:val="00E55B56"/>
    <w:rsid w:val="00E56562"/>
    <w:rsid w:val="00E613DB"/>
    <w:rsid w:val="00E64224"/>
    <w:rsid w:val="00E66377"/>
    <w:rsid w:val="00E679D6"/>
    <w:rsid w:val="00E728FA"/>
    <w:rsid w:val="00E741D0"/>
    <w:rsid w:val="00E74FC2"/>
    <w:rsid w:val="00E754B5"/>
    <w:rsid w:val="00E761C2"/>
    <w:rsid w:val="00E76478"/>
    <w:rsid w:val="00E7654B"/>
    <w:rsid w:val="00E76AB6"/>
    <w:rsid w:val="00E80963"/>
    <w:rsid w:val="00E8107C"/>
    <w:rsid w:val="00E82053"/>
    <w:rsid w:val="00E82481"/>
    <w:rsid w:val="00E844BB"/>
    <w:rsid w:val="00E86C82"/>
    <w:rsid w:val="00E9137C"/>
    <w:rsid w:val="00E93252"/>
    <w:rsid w:val="00E93B84"/>
    <w:rsid w:val="00E95676"/>
    <w:rsid w:val="00E97CF3"/>
    <w:rsid w:val="00EA1B75"/>
    <w:rsid w:val="00EA1C92"/>
    <w:rsid w:val="00EA26B6"/>
    <w:rsid w:val="00EA2A35"/>
    <w:rsid w:val="00EA3850"/>
    <w:rsid w:val="00EA5553"/>
    <w:rsid w:val="00EA74C3"/>
    <w:rsid w:val="00EB0C54"/>
    <w:rsid w:val="00EB10E8"/>
    <w:rsid w:val="00EB24FA"/>
    <w:rsid w:val="00EB2AD8"/>
    <w:rsid w:val="00EB3D37"/>
    <w:rsid w:val="00EB4A1A"/>
    <w:rsid w:val="00EB560A"/>
    <w:rsid w:val="00EB624B"/>
    <w:rsid w:val="00EB6BDC"/>
    <w:rsid w:val="00EB7297"/>
    <w:rsid w:val="00EB7805"/>
    <w:rsid w:val="00EC0509"/>
    <w:rsid w:val="00EC1231"/>
    <w:rsid w:val="00EC1E7F"/>
    <w:rsid w:val="00EC3BEF"/>
    <w:rsid w:val="00EC4C5B"/>
    <w:rsid w:val="00EC4FF6"/>
    <w:rsid w:val="00EC558E"/>
    <w:rsid w:val="00EC626B"/>
    <w:rsid w:val="00EC7BBC"/>
    <w:rsid w:val="00EC7ED5"/>
    <w:rsid w:val="00ED02DF"/>
    <w:rsid w:val="00ED0C1D"/>
    <w:rsid w:val="00ED3DBE"/>
    <w:rsid w:val="00ED4B00"/>
    <w:rsid w:val="00ED4F48"/>
    <w:rsid w:val="00ED5748"/>
    <w:rsid w:val="00ED5ACF"/>
    <w:rsid w:val="00ED7335"/>
    <w:rsid w:val="00ED7709"/>
    <w:rsid w:val="00EE1507"/>
    <w:rsid w:val="00EE1583"/>
    <w:rsid w:val="00EE2605"/>
    <w:rsid w:val="00EE2A43"/>
    <w:rsid w:val="00EE354C"/>
    <w:rsid w:val="00EE45C2"/>
    <w:rsid w:val="00EE4CF8"/>
    <w:rsid w:val="00EF0241"/>
    <w:rsid w:val="00EF32E2"/>
    <w:rsid w:val="00EF46E6"/>
    <w:rsid w:val="00EF485A"/>
    <w:rsid w:val="00EF556C"/>
    <w:rsid w:val="00EF5A6C"/>
    <w:rsid w:val="00EF5F80"/>
    <w:rsid w:val="00EF6CC6"/>
    <w:rsid w:val="00F00AD8"/>
    <w:rsid w:val="00F01F23"/>
    <w:rsid w:val="00F02D3A"/>
    <w:rsid w:val="00F05892"/>
    <w:rsid w:val="00F06051"/>
    <w:rsid w:val="00F076C7"/>
    <w:rsid w:val="00F07AD4"/>
    <w:rsid w:val="00F12488"/>
    <w:rsid w:val="00F12B84"/>
    <w:rsid w:val="00F136C1"/>
    <w:rsid w:val="00F144A2"/>
    <w:rsid w:val="00F146F9"/>
    <w:rsid w:val="00F14F17"/>
    <w:rsid w:val="00F158CE"/>
    <w:rsid w:val="00F15D67"/>
    <w:rsid w:val="00F16744"/>
    <w:rsid w:val="00F20C71"/>
    <w:rsid w:val="00F23725"/>
    <w:rsid w:val="00F245C1"/>
    <w:rsid w:val="00F24B0D"/>
    <w:rsid w:val="00F255FF"/>
    <w:rsid w:val="00F25984"/>
    <w:rsid w:val="00F26F19"/>
    <w:rsid w:val="00F30BEE"/>
    <w:rsid w:val="00F31406"/>
    <w:rsid w:val="00F316C8"/>
    <w:rsid w:val="00F3187D"/>
    <w:rsid w:val="00F320ED"/>
    <w:rsid w:val="00F32351"/>
    <w:rsid w:val="00F3414B"/>
    <w:rsid w:val="00F348AB"/>
    <w:rsid w:val="00F3514B"/>
    <w:rsid w:val="00F366C7"/>
    <w:rsid w:val="00F36DFF"/>
    <w:rsid w:val="00F37A84"/>
    <w:rsid w:val="00F4186B"/>
    <w:rsid w:val="00F42076"/>
    <w:rsid w:val="00F4246A"/>
    <w:rsid w:val="00F442A0"/>
    <w:rsid w:val="00F442D9"/>
    <w:rsid w:val="00F466F7"/>
    <w:rsid w:val="00F46E80"/>
    <w:rsid w:val="00F473F7"/>
    <w:rsid w:val="00F54692"/>
    <w:rsid w:val="00F56884"/>
    <w:rsid w:val="00F62D61"/>
    <w:rsid w:val="00F63CD3"/>
    <w:rsid w:val="00F64365"/>
    <w:rsid w:val="00F65760"/>
    <w:rsid w:val="00F67853"/>
    <w:rsid w:val="00F7169B"/>
    <w:rsid w:val="00F74299"/>
    <w:rsid w:val="00F75357"/>
    <w:rsid w:val="00F75AF1"/>
    <w:rsid w:val="00F8166E"/>
    <w:rsid w:val="00F81AB9"/>
    <w:rsid w:val="00F82A76"/>
    <w:rsid w:val="00F84793"/>
    <w:rsid w:val="00F847A5"/>
    <w:rsid w:val="00F8529F"/>
    <w:rsid w:val="00F85D51"/>
    <w:rsid w:val="00F86605"/>
    <w:rsid w:val="00F86959"/>
    <w:rsid w:val="00F8727C"/>
    <w:rsid w:val="00F87502"/>
    <w:rsid w:val="00F878C1"/>
    <w:rsid w:val="00F87BE6"/>
    <w:rsid w:val="00F90AB1"/>
    <w:rsid w:val="00F91DC7"/>
    <w:rsid w:val="00F93B6E"/>
    <w:rsid w:val="00F94565"/>
    <w:rsid w:val="00F9609C"/>
    <w:rsid w:val="00F96874"/>
    <w:rsid w:val="00FA1EDA"/>
    <w:rsid w:val="00FA3890"/>
    <w:rsid w:val="00FA4D3A"/>
    <w:rsid w:val="00FA5375"/>
    <w:rsid w:val="00FA5B15"/>
    <w:rsid w:val="00FA668C"/>
    <w:rsid w:val="00FA7EF3"/>
    <w:rsid w:val="00FB0A2E"/>
    <w:rsid w:val="00FB12B1"/>
    <w:rsid w:val="00FB149F"/>
    <w:rsid w:val="00FB17D0"/>
    <w:rsid w:val="00FB255D"/>
    <w:rsid w:val="00FB3885"/>
    <w:rsid w:val="00FB48BF"/>
    <w:rsid w:val="00FB724B"/>
    <w:rsid w:val="00FB73E3"/>
    <w:rsid w:val="00FC0766"/>
    <w:rsid w:val="00FC2456"/>
    <w:rsid w:val="00FC39D4"/>
    <w:rsid w:val="00FC69B3"/>
    <w:rsid w:val="00FD02EA"/>
    <w:rsid w:val="00FD088F"/>
    <w:rsid w:val="00FD1844"/>
    <w:rsid w:val="00FD3AD2"/>
    <w:rsid w:val="00FD5584"/>
    <w:rsid w:val="00FD6D90"/>
    <w:rsid w:val="00FD70B4"/>
    <w:rsid w:val="00FE00BA"/>
    <w:rsid w:val="00FE21E3"/>
    <w:rsid w:val="00FE3A51"/>
    <w:rsid w:val="00FE466A"/>
    <w:rsid w:val="00FE4E0E"/>
    <w:rsid w:val="00FE578D"/>
    <w:rsid w:val="00FE58AF"/>
    <w:rsid w:val="00FE5A19"/>
    <w:rsid w:val="00FE605E"/>
    <w:rsid w:val="00FE6BE2"/>
    <w:rsid w:val="00FE6C3E"/>
    <w:rsid w:val="00FE7150"/>
    <w:rsid w:val="00FE7EA5"/>
    <w:rsid w:val="00FF0817"/>
    <w:rsid w:val="00FF0E9E"/>
    <w:rsid w:val="00FF0F19"/>
    <w:rsid w:val="00FF12C0"/>
    <w:rsid w:val="00FF13E7"/>
    <w:rsid w:val="00FF2314"/>
    <w:rsid w:val="00FF2575"/>
    <w:rsid w:val="00FF36AA"/>
    <w:rsid w:val="00FF49E9"/>
    <w:rsid w:val="00FF6CD9"/>
    <w:rsid w:val="03FE7F7E"/>
    <w:rsid w:val="0573A0B9"/>
    <w:rsid w:val="0938F994"/>
    <w:rsid w:val="094AA8B8"/>
    <w:rsid w:val="0AF15759"/>
    <w:rsid w:val="0B673E25"/>
    <w:rsid w:val="0E04A46D"/>
    <w:rsid w:val="0E9924B7"/>
    <w:rsid w:val="0E9B82E1"/>
    <w:rsid w:val="123F3C40"/>
    <w:rsid w:val="12FDC897"/>
    <w:rsid w:val="185FE7CE"/>
    <w:rsid w:val="1A330543"/>
    <w:rsid w:val="1F2A7FAB"/>
    <w:rsid w:val="234C17BA"/>
    <w:rsid w:val="23FD1A93"/>
    <w:rsid w:val="29FD47A3"/>
    <w:rsid w:val="2BC034BC"/>
    <w:rsid w:val="2C2316E2"/>
    <w:rsid w:val="2F4890FB"/>
    <w:rsid w:val="36051142"/>
    <w:rsid w:val="36B4F78F"/>
    <w:rsid w:val="37A38279"/>
    <w:rsid w:val="3DC55774"/>
    <w:rsid w:val="417324FC"/>
    <w:rsid w:val="41758C18"/>
    <w:rsid w:val="41E454C2"/>
    <w:rsid w:val="448ECECF"/>
    <w:rsid w:val="4569B0DA"/>
    <w:rsid w:val="4747315A"/>
    <w:rsid w:val="475D08B1"/>
    <w:rsid w:val="57A4AFDE"/>
    <w:rsid w:val="5981CA93"/>
    <w:rsid w:val="5F10019D"/>
    <w:rsid w:val="63F6D8A6"/>
    <w:rsid w:val="67AF7309"/>
    <w:rsid w:val="693DFDCD"/>
    <w:rsid w:val="69E3545D"/>
    <w:rsid w:val="6A1C2075"/>
    <w:rsid w:val="6B2ADBCA"/>
    <w:rsid w:val="7351891C"/>
    <w:rsid w:val="773924D2"/>
    <w:rsid w:val="7FA99098"/>
    <w:rsid w:val="7FB9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D8E3"/>
  <w15:docId w15:val="{77240A51-082F-4B7D-A98B-74ECD77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paragraph" w:styleId="Ttulo3">
    <w:name w:val="heading 3"/>
    <w:basedOn w:val="Normal"/>
    <w:next w:val="Normal"/>
    <w:link w:val="Ttulo3Char"/>
    <w:uiPriority w:val="9"/>
    <w:semiHidden/>
    <w:unhideWhenUsed/>
    <w:qFormat/>
    <w:rsid w:val="00EB6B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1"/>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 w:type="paragraph" w:customStyle="1" w:styleId="Default">
    <w:name w:val="Default"/>
    <w:rsid w:val="00260A03"/>
    <w:pPr>
      <w:widowControl/>
      <w:autoSpaceDE w:val="0"/>
      <w:autoSpaceDN w:val="0"/>
      <w:adjustRightInd w:val="0"/>
    </w:pPr>
    <w:rPr>
      <w:rFonts w:ascii="Times New Roman" w:eastAsia="MS Mincho" w:hAnsi="Times New Roman" w:cs="Times New Roman"/>
      <w:color w:val="000000"/>
      <w:sz w:val="24"/>
      <w:szCs w:val="24"/>
      <w:lang w:val="pt-BR" w:eastAsia="pt-BR"/>
    </w:rPr>
  </w:style>
  <w:style w:type="paragraph" w:styleId="TextosemFormatao">
    <w:name w:val="Plain Text"/>
    <w:basedOn w:val="Normal"/>
    <w:link w:val="TextosemFormataoChar"/>
    <w:uiPriority w:val="99"/>
    <w:unhideWhenUsed/>
    <w:rsid w:val="004765B2"/>
    <w:pPr>
      <w:widowControl/>
    </w:pPr>
    <w:rPr>
      <w:rFonts w:ascii="Arial" w:eastAsiaTheme="minorHAnsi" w:hAnsi="Arial" w:cs="Arial"/>
      <w:sz w:val="20"/>
      <w:szCs w:val="20"/>
      <w:lang w:val="pt-BR"/>
    </w:rPr>
  </w:style>
  <w:style w:type="character" w:customStyle="1" w:styleId="TextosemFormataoChar">
    <w:name w:val="Texto sem Formatação Char"/>
    <w:basedOn w:val="Fontepargpadro"/>
    <w:link w:val="TextosemFormatao"/>
    <w:uiPriority w:val="99"/>
    <w:rsid w:val="004765B2"/>
    <w:rPr>
      <w:rFonts w:ascii="Arial" w:hAnsi="Arial" w:cs="Arial"/>
      <w:sz w:val="20"/>
      <w:szCs w:val="20"/>
      <w:lang w:val="pt-BR"/>
    </w:rPr>
  </w:style>
  <w:style w:type="character" w:customStyle="1" w:styleId="Ttulo3Char">
    <w:name w:val="Título 3 Char"/>
    <w:basedOn w:val="Fontepargpadro"/>
    <w:link w:val="Ttulo3"/>
    <w:uiPriority w:val="9"/>
    <w:semiHidden/>
    <w:rsid w:val="00EB6BD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Fontepargpadro"/>
    <w:rsid w:val="008F0BD6"/>
    <w:rPr>
      <w:rFonts w:ascii="TimesNewRomanPSMT" w:hAnsi="TimesNewRomanPSMT" w:hint="default"/>
      <w:b w:val="0"/>
      <w:bCs w:val="0"/>
      <w:i w:val="0"/>
      <w:iCs w:val="0"/>
      <w:color w:val="000000"/>
      <w:sz w:val="20"/>
      <w:szCs w:val="20"/>
    </w:rPr>
  </w:style>
  <w:style w:type="character" w:customStyle="1" w:styleId="normaltextrun">
    <w:name w:val="normaltextrun"/>
    <w:basedOn w:val="Fontepargpadro"/>
    <w:rsid w:val="00E54D48"/>
  </w:style>
  <w:style w:type="character" w:customStyle="1" w:styleId="eop">
    <w:name w:val="eop"/>
    <w:basedOn w:val="Fontepargpadro"/>
    <w:rsid w:val="00E54D48"/>
  </w:style>
  <w:style w:type="character" w:customStyle="1" w:styleId="MenoPendente1">
    <w:name w:val="Menção Pendente1"/>
    <w:basedOn w:val="Fontepargpadro"/>
    <w:uiPriority w:val="99"/>
    <w:semiHidden/>
    <w:unhideWhenUsed/>
    <w:rsid w:val="007D7C94"/>
    <w:rPr>
      <w:color w:val="605E5C"/>
      <w:shd w:val="clear" w:color="auto" w:fill="E1DFDD"/>
    </w:rPr>
  </w:style>
  <w:style w:type="character" w:customStyle="1" w:styleId="markedcontent">
    <w:name w:val="markedcontent"/>
    <w:basedOn w:val="Fontepargpadro"/>
    <w:rsid w:val="009C18E2"/>
  </w:style>
  <w:style w:type="character" w:styleId="HiperlinkVisitado">
    <w:name w:val="FollowedHyperlink"/>
    <w:basedOn w:val="Fontepargpadro"/>
    <w:uiPriority w:val="99"/>
    <w:semiHidden/>
    <w:unhideWhenUsed/>
    <w:rsid w:val="00CF019C"/>
    <w:rPr>
      <w:color w:val="800080" w:themeColor="followedHyperlink"/>
      <w:u w:val="single"/>
    </w:rPr>
  </w:style>
  <w:style w:type="character" w:customStyle="1" w:styleId="MenoPendente2">
    <w:name w:val="Menção Pendente2"/>
    <w:basedOn w:val="Fontepargpadro"/>
    <w:uiPriority w:val="99"/>
    <w:semiHidden/>
    <w:unhideWhenUsed/>
    <w:rsid w:val="00382379"/>
    <w:rPr>
      <w:color w:val="605E5C"/>
      <w:shd w:val="clear" w:color="auto" w:fill="E1DFDD"/>
    </w:rPr>
  </w:style>
  <w:style w:type="paragraph" w:customStyle="1" w:styleId="paragraph">
    <w:name w:val="paragraph"/>
    <w:basedOn w:val="Normal"/>
    <w:rsid w:val="00E55B56"/>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cxw247197052">
    <w:name w:val="scxw247197052"/>
    <w:basedOn w:val="Fontepargpadro"/>
    <w:rsid w:val="00E55B56"/>
  </w:style>
  <w:style w:type="paragraph" w:customStyle="1" w:styleId="xmsonormal">
    <w:name w:val="x_msonormal"/>
    <w:basedOn w:val="Normal"/>
    <w:rsid w:val="00404FBA"/>
    <w:pPr>
      <w:widowControl/>
    </w:pPr>
    <w:rPr>
      <w:rFonts w:eastAsiaTheme="minorHAnsi"/>
      <w:lang w:val="pt-BR" w:eastAsia="pt-BR"/>
    </w:rPr>
  </w:style>
  <w:style w:type="paragraph" w:customStyle="1" w:styleId="xxmsonormal">
    <w:name w:val="x_xmsonormal"/>
    <w:basedOn w:val="Normal"/>
    <w:uiPriority w:val="99"/>
    <w:rsid w:val="00083284"/>
    <w:pPr>
      <w:widowControl/>
    </w:pPr>
    <w:rPr>
      <w:rFonts w:eastAsiaTheme="minorHAnsi"/>
      <w:lang w:val="pt-BR" w:eastAsia="pt-BR"/>
    </w:rPr>
  </w:style>
  <w:style w:type="character" w:customStyle="1" w:styleId="fontstyle21">
    <w:name w:val="fontstyle21"/>
    <w:basedOn w:val="Fontepargpadro"/>
    <w:rsid w:val="00935C5C"/>
    <w:rPr>
      <w:rFonts w:ascii="Calibri-Bold" w:hAnsi="Calibri-Bold" w:hint="default"/>
      <w:b/>
      <w:bCs/>
      <w:i w:val="0"/>
      <w:iCs w:val="0"/>
      <w:color w:val="000000"/>
      <w:sz w:val="20"/>
      <w:szCs w:val="20"/>
    </w:rPr>
  </w:style>
  <w:style w:type="paragraph" w:customStyle="1" w:styleId="yiv5169171591msonormal">
    <w:name w:val="yiv5169171591msonormal"/>
    <w:basedOn w:val="Normal"/>
    <w:rsid w:val="00E9137C"/>
    <w:pPr>
      <w:widowControl/>
      <w:spacing w:before="100" w:beforeAutospacing="1" w:after="100" w:afterAutospacing="1"/>
    </w:pPr>
    <w:rPr>
      <w:rFonts w:eastAsiaTheme="minorHAnsi"/>
      <w:lang w:val="pt-BR" w:eastAsia="pt-BR"/>
    </w:rPr>
  </w:style>
  <w:style w:type="paragraph" w:styleId="Pr-formataoHTML">
    <w:name w:val="HTML Preformatted"/>
    <w:basedOn w:val="Normal"/>
    <w:link w:val="Pr-formataoHTMLChar"/>
    <w:uiPriority w:val="99"/>
    <w:unhideWhenUsed/>
    <w:rsid w:val="00EE15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EE1583"/>
    <w:rPr>
      <w:rFonts w:ascii="Courier New" w:hAnsi="Courier New" w:cs="Courier New"/>
      <w:sz w:val="20"/>
      <w:szCs w:val="20"/>
      <w:lang w:val="pt-BR" w:eastAsia="pt-BR"/>
    </w:rPr>
  </w:style>
  <w:style w:type="character" w:styleId="nfase">
    <w:name w:val="Emphasis"/>
    <w:basedOn w:val="Fontepargpadro"/>
    <w:uiPriority w:val="20"/>
    <w:qFormat/>
    <w:rsid w:val="00BA7E6F"/>
    <w:rPr>
      <w:i/>
      <w:iCs/>
    </w:rPr>
  </w:style>
  <w:style w:type="paragraph" w:styleId="SemEspaamento">
    <w:name w:val="No Spacing"/>
    <w:rsid w:val="00DB2EF6"/>
    <w:pPr>
      <w:widowControl/>
      <w:pBdr>
        <w:top w:val="nil"/>
        <w:left w:val="nil"/>
        <w:bottom w:val="nil"/>
        <w:right w:val="nil"/>
        <w:between w:val="nil"/>
        <w:bar w:val="nil"/>
      </w:pBdr>
    </w:pPr>
    <w:rPr>
      <w:rFonts w:ascii="Calibri" w:eastAsia="Calibri" w:hAnsi="Calibri" w:cs="Calibri"/>
      <w:color w:val="000000"/>
      <w:u w:color="000000"/>
      <w:bdr w:val="nil"/>
      <w:lang w:val="pt-PT" w:eastAsia="pt-BR"/>
    </w:rPr>
  </w:style>
  <w:style w:type="paragraph" w:customStyle="1" w:styleId="xcdt4ke">
    <w:name w:val="x_cdt4ke"/>
    <w:basedOn w:val="Normal"/>
    <w:rsid w:val="005130E9"/>
    <w:pPr>
      <w:widowControl/>
      <w:spacing w:before="100" w:beforeAutospacing="1" w:after="100" w:afterAutospacing="1"/>
    </w:pPr>
    <w:rPr>
      <w:rFonts w:eastAsiaTheme="minorHAnsi"/>
      <w:lang w:val="pt-BR" w:eastAsia="pt-BR"/>
    </w:rPr>
  </w:style>
  <w:style w:type="character" w:customStyle="1" w:styleId="MenoPendente3">
    <w:name w:val="Menção Pendente3"/>
    <w:basedOn w:val="Fontepargpadro"/>
    <w:uiPriority w:val="99"/>
    <w:semiHidden/>
    <w:unhideWhenUsed/>
    <w:rsid w:val="00F8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448">
      <w:bodyDiv w:val="1"/>
      <w:marLeft w:val="0"/>
      <w:marRight w:val="0"/>
      <w:marTop w:val="0"/>
      <w:marBottom w:val="0"/>
      <w:divBdr>
        <w:top w:val="none" w:sz="0" w:space="0" w:color="auto"/>
        <w:left w:val="none" w:sz="0" w:space="0" w:color="auto"/>
        <w:bottom w:val="none" w:sz="0" w:space="0" w:color="auto"/>
        <w:right w:val="none" w:sz="0" w:space="0" w:color="auto"/>
      </w:divBdr>
    </w:div>
    <w:div w:id="75636513">
      <w:bodyDiv w:val="1"/>
      <w:marLeft w:val="0"/>
      <w:marRight w:val="0"/>
      <w:marTop w:val="0"/>
      <w:marBottom w:val="0"/>
      <w:divBdr>
        <w:top w:val="none" w:sz="0" w:space="0" w:color="auto"/>
        <w:left w:val="none" w:sz="0" w:space="0" w:color="auto"/>
        <w:bottom w:val="none" w:sz="0" w:space="0" w:color="auto"/>
        <w:right w:val="none" w:sz="0" w:space="0" w:color="auto"/>
      </w:divBdr>
      <w:divsChild>
        <w:div w:id="500390208">
          <w:marLeft w:val="0"/>
          <w:marRight w:val="0"/>
          <w:marTop w:val="0"/>
          <w:marBottom w:val="0"/>
          <w:divBdr>
            <w:top w:val="none" w:sz="0" w:space="0" w:color="auto"/>
            <w:left w:val="none" w:sz="0" w:space="0" w:color="auto"/>
            <w:bottom w:val="none" w:sz="0" w:space="0" w:color="auto"/>
            <w:right w:val="none" w:sz="0" w:space="0" w:color="auto"/>
          </w:divBdr>
        </w:div>
      </w:divsChild>
    </w:div>
    <w:div w:id="84158340">
      <w:bodyDiv w:val="1"/>
      <w:marLeft w:val="0"/>
      <w:marRight w:val="0"/>
      <w:marTop w:val="0"/>
      <w:marBottom w:val="0"/>
      <w:divBdr>
        <w:top w:val="none" w:sz="0" w:space="0" w:color="auto"/>
        <w:left w:val="none" w:sz="0" w:space="0" w:color="auto"/>
        <w:bottom w:val="none" w:sz="0" w:space="0" w:color="auto"/>
        <w:right w:val="none" w:sz="0" w:space="0" w:color="auto"/>
      </w:divBdr>
    </w:div>
    <w:div w:id="146626962">
      <w:bodyDiv w:val="1"/>
      <w:marLeft w:val="0"/>
      <w:marRight w:val="0"/>
      <w:marTop w:val="0"/>
      <w:marBottom w:val="0"/>
      <w:divBdr>
        <w:top w:val="none" w:sz="0" w:space="0" w:color="auto"/>
        <w:left w:val="none" w:sz="0" w:space="0" w:color="auto"/>
        <w:bottom w:val="none" w:sz="0" w:space="0" w:color="auto"/>
        <w:right w:val="none" w:sz="0" w:space="0" w:color="auto"/>
      </w:divBdr>
    </w:div>
    <w:div w:id="150947416">
      <w:bodyDiv w:val="1"/>
      <w:marLeft w:val="0"/>
      <w:marRight w:val="0"/>
      <w:marTop w:val="0"/>
      <w:marBottom w:val="0"/>
      <w:divBdr>
        <w:top w:val="none" w:sz="0" w:space="0" w:color="auto"/>
        <w:left w:val="none" w:sz="0" w:space="0" w:color="auto"/>
        <w:bottom w:val="none" w:sz="0" w:space="0" w:color="auto"/>
        <w:right w:val="none" w:sz="0" w:space="0" w:color="auto"/>
      </w:divBdr>
      <w:divsChild>
        <w:div w:id="1012806977">
          <w:marLeft w:val="0"/>
          <w:marRight w:val="0"/>
          <w:marTop w:val="0"/>
          <w:marBottom w:val="0"/>
          <w:divBdr>
            <w:top w:val="none" w:sz="0" w:space="0" w:color="auto"/>
            <w:left w:val="none" w:sz="0" w:space="0" w:color="auto"/>
            <w:bottom w:val="none" w:sz="0" w:space="0" w:color="auto"/>
            <w:right w:val="none" w:sz="0" w:space="0" w:color="auto"/>
          </w:divBdr>
        </w:div>
      </w:divsChild>
    </w:div>
    <w:div w:id="160702930">
      <w:bodyDiv w:val="1"/>
      <w:marLeft w:val="0"/>
      <w:marRight w:val="0"/>
      <w:marTop w:val="0"/>
      <w:marBottom w:val="0"/>
      <w:divBdr>
        <w:top w:val="none" w:sz="0" w:space="0" w:color="auto"/>
        <w:left w:val="none" w:sz="0" w:space="0" w:color="auto"/>
        <w:bottom w:val="none" w:sz="0" w:space="0" w:color="auto"/>
        <w:right w:val="none" w:sz="0" w:space="0" w:color="auto"/>
      </w:divBdr>
    </w:div>
    <w:div w:id="194656740">
      <w:bodyDiv w:val="1"/>
      <w:marLeft w:val="0"/>
      <w:marRight w:val="0"/>
      <w:marTop w:val="0"/>
      <w:marBottom w:val="0"/>
      <w:divBdr>
        <w:top w:val="none" w:sz="0" w:space="0" w:color="auto"/>
        <w:left w:val="none" w:sz="0" w:space="0" w:color="auto"/>
        <w:bottom w:val="none" w:sz="0" w:space="0" w:color="auto"/>
        <w:right w:val="none" w:sz="0" w:space="0" w:color="auto"/>
      </w:divBdr>
    </w:div>
    <w:div w:id="367879367">
      <w:bodyDiv w:val="1"/>
      <w:marLeft w:val="0"/>
      <w:marRight w:val="0"/>
      <w:marTop w:val="0"/>
      <w:marBottom w:val="0"/>
      <w:divBdr>
        <w:top w:val="none" w:sz="0" w:space="0" w:color="auto"/>
        <w:left w:val="none" w:sz="0" w:space="0" w:color="auto"/>
        <w:bottom w:val="none" w:sz="0" w:space="0" w:color="auto"/>
        <w:right w:val="none" w:sz="0" w:space="0" w:color="auto"/>
      </w:divBdr>
    </w:div>
    <w:div w:id="381517805">
      <w:bodyDiv w:val="1"/>
      <w:marLeft w:val="0"/>
      <w:marRight w:val="0"/>
      <w:marTop w:val="0"/>
      <w:marBottom w:val="0"/>
      <w:divBdr>
        <w:top w:val="none" w:sz="0" w:space="0" w:color="auto"/>
        <w:left w:val="none" w:sz="0" w:space="0" w:color="auto"/>
        <w:bottom w:val="none" w:sz="0" w:space="0" w:color="auto"/>
        <w:right w:val="none" w:sz="0" w:space="0" w:color="auto"/>
      </w:divBdr>
    </w:div>
    <w:div w:id="416756433">
      <w:bodyDiv w:val="1"/>
      <w:marLeft w:val="0"/>
      <w:marRight w:val="0"/>
      <w:marTop w:val="0"/>
      <w:marBottom w:val="0"/>
      <w:divBdr>
        <w:top w:val="none" w:sz="0" w:space="0" w:color="auto"/>
        <w:left w:val="none" w:sz="0" w:space="0" w:color="auto"/>
        <w:bottom w:val="none" w:sz="0" w:space="0" w:color="auto"/>
        <w:right w:val="none" w:sz="0" w:space="0" w:color="auto"/>
      </w:divBdr>
    </w:div>
    <w:div w:id="433592998">
      <w:bodyDiv w:val="1"/>
      <w:marLeft w:val="0"/>
      <w:marRight w:val="0"/>
      <w:marTop w:val="0"/>
      <w:marBottom w:val="0"/>
      <w:divBdr>
        <w:top w:val="none" w:sz="0" w:space="0" w:color="auto"/>
        <w:left w:val="none" w:sz="0" w:space="0" w:color="auto"/>
        <w:bottom w:val="none" w:sz="0" w:space="0" w:color="auto"/>
        <w:right w:val="none" w:sz="0" w:space="0" w:color="auto"/>
      </w:divBdr>
    </w:div>
    <w:div w:id="441651858">
      <w:bodyDiv w:val="1"/>
      <w:marLeft w:val="0"/>
      <w:marRight w:val="0"/>
      <w:marTop w:val="0"/>
      <w:marBottom w:val="0"/>
      <w:divBdr>
        <w:top w:val="none" w:sz="0" w:space="0" w:color="auto"/>
        <w:left w:val="none" w:sz="0" w:space="0" w:color="auto"/>
        <w:bottom w:val="none" w:sz="0" w:space="0" w:color="auto"/>
        <w:right w:val="none" w:sz="0" w:space="0" w:color="auto"/>
      </w:divBdr>
    </w:div>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59342483">
      <w:bodyDiv w:val="1"/>
      <w:marLeft w:val="0"/>
      <w:marRight w:val="0"/>
      <w:marTop w:val="0"/>
      <w:marBottom w:val="0"/>
      <w:divBdr>
        <w:top w:val="none" w:sz="0" w:space="0" w:color="auto"/>
        <w:left w:val="none" w:sz="0" w:space="0" w:color="auto"/>
        <w:bottom w:val="none" w:sz="0" w:space="0" w:color="auto"/>
        <w:right w:val="none" w:sz="0" w:space="0" w:color="auto"/>
      </w:divBdr>
      <w:divsChild>
        <w:div w:id="1094937351">
          <w:marLeft w:val="0"/>
          <w:marRight w:val="0"/>
          <w:marTop w:val="0"/>
          <w:marBottom w:val="0"/>
          <w:divBdr>
            <w:top w:val="none" w:sz="0" w:space="0" w:color="auto"/>
            <w:left w:val="none" w:sz="0" w:space="0" w:color="auto"/>
            <w:bottom w:val="none" w:sz="0" w:space="0" w:color="auto"/>
            <w:right w:val="none" w:sz="0" w:space="0" w:color="auto"/>
          </w:divBdr>
        </w:div>
      </w:divsChild>
    </w:div>
    <w:div w:id="462309543">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49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39766267">
          <w:marLeft w:val="0"/>
          <w:marRight w:val="0"/>
          <w:marTop w:val="0"/>
          <w:marBottom w:val="0"/>
          <w:divBdr>
            <w:top w:val="none" w:sz="0" w:space="0" w:color="auto"/>
            <w:left w:val="none" w:sz="0" w:space="0" w:color="auto"/>
            <w:bottom w:val="none" w:sz="0" w:space="0" w:color="auto"/>
            <w:right w:val="none" w:sz="0" w:space="0" w:color="auto"/>
          </w:divBdr>
        </w:div>
      </w:divsChild>
    </w:div>
    <w:div w:id="500195439">
      <w:bodyDiv w:val="1"/>
      <w:marLeft w:val="0"/>
      <w:marRight w:val="0"/>
      <w:marTop w:val="0"/>
      <w:marBottom w:val="0"/>
      <w:divBdr>
        <w:top w:val="none" w:sz="0" w:space="0" w:color="auto"/>
        <w:left w:val="none" w:sz="0" w:space="0" w:color="auto"/>
        <w:bottom w:val="none" w:sz="0" w:space="0" w:color="auto"/>
        <w:right w:val="none" w:sz="0" w:space="0" w:color="auto"/>
      </w:divBdr>
    </w:div>
    <w:div w:id="519782929">
      <w:bodyDiv w:val="1"/>
      <w:marLeft w:val="0"/>
      <w:marRight w:val="0"/>
      <w:marTop w:val="0"/>
      <w:marBottom w:val="0"/>
      <w:divBdr>
        <w:top w:val="none" w:sz="0" w:space="0" w:color="auto"/>
        <w:left w:val="none" w:sz="0" w:space="0" w:color="auto"/>
        <w:bottom w:val="none" w:sz="0" w:space="0" w:color="auto"/>
        <w:right w:val="none" w:sz="0" w:space="0" w:color="auto"/>
      </w:divBdr>
    </w:div>
    <w:div w:id="528035247">
      <w:bodyDiv w:val="1"/>
      <w:marLeft w:val="0"/>
      <w:marRight w:val="0"/>
      <w:marTop w:val="0"/>
      <w:marBottom w:val="0"/>
      <w:divBdr>
        <w:top w:val="none" w:sz="0" w:space="0" w:color="auto"/>
        <w:left w:val="none" w:sz="0" w:space="0" w:color="auto"/>
        <w:bottom w:val="none" w:sz="0" w:space="0" w:color="auto"/>
        <w:right w:val="none" w:sz="0" w:space="0" w:color="auto"/>
      </w:divBdr>
    </w:div>
    <w:div w:id="615217080">
      <w:bodyDiv w:val="1"/>
      <w:marLeft w:val="0"/>
      <w:marRight w:val="0"/>
      <w:marTop w:val="0"/>
      <w:marBottom w:val="0"/>
      <w:divBdr>
        <w:top w:val="none" w:sz="0" w:space="0" w:color="auto"/>
        <w:left w:val="none" w:sz="0" w:space="0" w:color="auto"/>
        <w:bottom w:val="none" w:sz="0" w:space="0" w:color="auto"/>
        <w:right w:val="none" w:sz="0" w:space="0" w:color="auto"/>
      </w:divBdr>
    </w:div>
    <w:div w:id="626930332">
      <w:bodyDiv w:val="1"/>
      <w:marLeft w:val="0"/>
      <w:marRight w:val="0"/>
      <w:marTop w:val="0"/>
      <w:marBottom w:val="0"/>
      <w:divBdr>
        <w:top w:val="none" w:sz="0" w:space="0" w:color="auto"/>
        <w:left w:val="none" w:sz="0" w:space="0" w:color="auto"/>
        <w:bottom w:val="none" w:sz="0" w:space="0" w:color="auto"/>
        <w:right w:val="none" w:sz="0" w:space="0" w:color="auto"/>
      </w:divBdr>
    </w:div>
    <w:div w:id="663165532">
      <w:bodyDiv w:val="1"/>
      <w:marLeft w:val="0"/>
      <w:marRight w:val="0"/>
      <w:marTop w:val="0"/>
      <w:marBottom w:val="0"/>
      <w:divBdr>
        <w:top w:val="none" w:sz="0" w:space="0" w:color="auto"/>
        <w:left w:val="none" w:sz="0" w:space="0" w:color="auto"/>
        <w:bottom w:val="none" w:sz="0" w:space="0" w:color="auto"/>
        <w:right w:val="none" w:sz="0" w:space="0" w:color="auto"/>
      </w:divBdr>
    </w:div>
    <w:div w:id="673843342">
      <w:bodyDiv w:val="1"/>
      <w:marLeft w:val="0"/>
      <w:marRight w:val="0"/>
      <w:marTop w:val="0"/>
      <w:marBottom w:val="0"/>
      <w:divBdr>
        <w:top w:val="none" w:sz="0" w:space="0" w:color="auto"/>
        <w:left w:val="none" w:sz="0" w:space="0" w:color="auto"/>
        <w:bottom w:val="none" w:sz="0" w:space="0" w:color="auto"/>
        <w:right w:val="none" w:sz="0" w:space="0" w:color="auto"/>
      </w:divBdr>
    </w:div>
    <w:div w:id="683284295">
      <w:bodyDiv w:val="1"/>
      <w:marLeft w:val="0"/>
      <w:marRight w:val="0"/>
      <w:marTop w:val="0"/>
      <w:marBottom w:val="0"/>
      <w:divBdr>
        <w:top w:val="none" w:sz="0" w:space="0" w:color="auto"/>
        <w:left w:val="none" w:sz="0" w:space="0" w:color="auto"/>
        <w:bottom w:val="none" w:sz="0" w:space="0" w:color="auto"/>
        <w:right w:val="none" w:sz="0" w:space="0" w:color="auto"/>
      </w:divBdr>
    </w:div>
    <w:div w:id="688063072">
      <w:bodyDiv w:val="1"/>
      <w:marLeft w:val="0"/>
      <w:marRight w:val="0"/>
      <w:marTop w:val="0"/>
      <w:marBottom w:val="0"/>
      <w:divBdr>
        <w:top w:val="none" w:sz="0" w:space="0" w:color="auto"/>
        <w:left w:val="none" w:sz="0" w:space="0" w:color="auto"/>
        <w:bottom w:val="none" w:sz="0" w:space="0" w:color="auto"/>
        <w:right w:val="none" w:sz="0" w:space="0" w:color="auto"/>
      </w:divBdr>
      <w:divsChild>
        <w:div w:id="219291101">
          <w:marLeft w:val="0"/>
          <w:marRight w:val="0"/>
          <w:marTop w:val="0"/>
          <w:marBottom w:val="0"/>
          <w:divBdr>
            <w:top w:val="none" w:sz="0" w:space="0" w:color="auto"/>
            <w:left w:val="none" w:sz="0" w:space="0" w:color="auto"/>
            <w:bottom w:val="none" w:sz="0" w:space="0" w:color="auto"/>
            <w:right w:val="none" w:sz="0" w:space="0" w:color="auto"/>
          </w:divBdr>
        </w:div>
      </w:divsChild>
    </w:div>
    <w:div w:id="715154788">
      <w:bodyDiv w:val="1"/>
      <w:marLeft w:val="0"/>
      <w:marRight w:val="0"/>
      <w:marTop w:val="0"/>
      <w:marBottom w:val="0"/>
      <w:divBdr>
        <w:top w:val="none" w:sz="0" w:space="0" w:color="auto"/>
        <w:left w:val="none" w:sz="0" w:space="0" w:color="auto"/>
        <w:bottom w:val="none" w:sz="0" w:space="0" w:color="auto"/>
        <w:right w:val="none" w:sz="0" w:space="0" w:color="auto"/>
      </w:divBdr>
    </w:div>
    <w:div w:id="733049603">
      <w:bodyDiv w:val="1"/>
      <w:marLeft w:val="0"/>
      <w:marRight w:val="0"/>
      <w:marTop w:val="0"/>
      <w:marBottom w:val="0"/>
      <w:divBdr>
        <w:top w:val="none" w:sz="0" w:space="0" w:color="auto"/>
        <w:left w:val="none" w:sz="0" w:space="0" w:color="auto"/>
        <w:bottom w:val="none" w:sz="0" w:space="0" w:color="auto"/>
        <w:right w:val="none" w:sz="0" w:space="0" w:color="auto"/>
      </w:divBdr>
    </w:div>
    <w:div w:id="755516795">
      <w:bodyDiv w:val="1"/>
      <w:marLeft w:val="0"/>
      <w:marRight w:val="0"/>
      <w:marTop w:val="0"/>
      <w:marBottom w:val="0"/>
      <w:divBdr>
        <w:top w:val="none" w:sz="0" w:space="0" w:color="auto"/>
        <w:left w:val="none" w:sz="0" w:space="0" w:color="auto"/>
        <w:bottom w:val="none" w:sz="0" w:space="0" w:color="auto"/>
        <w:right w:val="none" w:sz="0" w:space="0" w:color="auto"/>
      </w:divBdr>
    </w:div>
    <w:div w:id="788819282">
      <w:bodyDiv w:val="1"/>
      <w:marLeft w:val="0"/>
      <w:marRight w:val="0"/>
      <w:marTop w:val="0"/>
      <w:marBottom w:val="0"/>
      <w:divBdr>
        <w:top w:val="none" w:sz="0" w:space="0" w:color="auto"/>
        <w:left w:val="none" w:sz="0" w:space="0" w:color="auto"/>
        <w:bottom w:val="none" w:sz="0" w:space="0" w:color="auto"/>
        <w:right w:val="none" w:sz="0" w:space="0" w:color="auto"/>
      </w:divBdr>
    </w:div>
    <w:div w:id="790710962">
      <w:bodyDiv w:val="1"/>
      <w:marLeft w:val="0"/>
      <w:marRight w:val="0"/>
      <w:marTop w:val="0"/>
      <w:marBottom w:val="0"/>
      <w:divBdr>
        <w:top w:val="none" w:sz="0" w:space="0" w:color="auto"/>
        <w:left w:val="none" w:sz="0" w:space="0" w:color="auto"/>
        <w:bottom w:val="none" w:sz="0" w:space="0" w:color="auto"/>
        <w:right w:val="none" w:sz="0" w:space="0" w:color="auto"/>
      </w:divBdr>
    </w:div>
    <w:div w:id="792358627">
      <w:bodyDiv w:val="1"/>
      <w:marLeft w:val="0"/>
      <w:marRight w:val="0"/>
      <w:marTop w:val="0"/>
      <w:marBottom w:val="0"/>
      <w:divBdr>
        <w:top w:val="none" w:sz="0" w:space="0" w:color="auto"/>
        <w:left w:val="none" w:sz="0" w:space="0" w:color="auto"/>
        <w:bottom w:val="none" w:sz="0" w:space="0" w:color="auto"/>
        <w:right w:val="none" w:sz="0" w:space="0" w:color="auto"/>
      </w:divBdr>
    </w:div>
    <w:div w:id="828522242">
      <w:bodyDiv w:val="1"/>
      <w:marLeft w:val="0"/>
      <w:marRight w:val="0"/>
      <w:marTop w:val="0"/>
      <w:marBottom w:val="0"/>
      <w:divBdr>
        <w:top w:val="none" w:sz="0" w:space="0" w:color="auto"/>
        <w:left w:val="none" w:sz="0" w:space="0" w:color="auto"/>
        <w:bottom w:val="none" w:sz="0" w:space="0" w:color="auto"/>
        <w:right w:val="none" w:sz="0" w:space="0" w:color="auto"/>
      </w:divBdr>
    </w:div>
    <w:div w:id="841316728">
      <w:bodyDiv w:val="1"/>
      <w:marLeft w:val="0"/>
      <w:marRight w:val="0"/>
      <w:marTop w:val="0"/>
      <w:marBottom w:val="0"/>
      <w:divBdr>
        <w:top w:val="none" w:sz="0" w:space="0" w:color="auto"/>
        <w:left w:val="none" w:sz="0" w:space="0" w:color="auto"/>
        <w:bottom w:val="none" w:sz="0" w:space="0" w:color="auto"/>
        <w:right w:val="none" w:sz="0" w:space="0" w:color="auto"/>
      </w:divBdr>
      <w:divsChild>
        <w:div w:id="1492987832">
          <w:marLeft w:val="0"/>
          <w:marRight w:val="0"/>
          <w:marTop w:val="0"/>
          <w:marBottom w:val="0"/>
          <w:divBdr>
            <w:top w:val="none" w:sz="0" w:space="0" w:color="auto"/>
            <w:left w:val="none" w:sz="0" w:space="0" w:color="auto"/>
            <w:bottom w:val="none" w:sz="0" w:space="0" w:color="auto"/>
            <w:right w:val="none" w:sz="0" w:space="0" w:color="auto"/>
          </w:divBdr>
        </w:div>
      </w:divsChild>
    </w:div>
    <w:div w:id="862745416">
      <w:bodyDiv w:val="1"/>
      <w:marLeft w:val="0"/>
      <w:marRight w:val="0"/>
      <w:marTop w:val="0"/>
      <w:marBottom w:val="0"/>
      <w:divBdr>
        <w:top w:val="none" w:sz="0" w:space="0" w:color="auto"/>
        <w:left w:val="none" w:sz="0" w:space="0" w:color="auto"/>
        <w:bottom w:val="none" w:sz="0" w:space="0" w:color="auto"/>
        <w:right w:val="none" w:sz="0" w:space="0" w:color="auto"/>
      </w:divBdr>
    </w:div>
    <w:div w:id="878471714">
      <w:bodyDiv w:val="1"/>
      <w:marLeft w:val="0"/>
      <w:marRight w:val="0"/>
      <w:marTop w:val="0"/>
      <w:marBottom w:val="0"/>
      <w:divBdr>
        <w:top w:val="none" w:sz="0" w:space="0" w:color="auto"/>
        <w:left w:val="none" w:sz="0" w:space="0" w:color="auto"/>
        <w:bottom w:val="none" w:sz="0" w:space="0" w:color="auto"/>
        <w:right w:val="none" w:sz="0" w:space="0" w:color="auto"/>
      </w:divBdr>
    </w:div>
    <w:div w:id="885457630">
      <w:bodyDiv w:val="1"/>
      <w:marLeft w:val="0"/>
      <w:marRight w:val="0"/>
      <w:marTop w:val="0"/>
      <w:marBottom w:val="0"/>
      <w:divBdr>
        <w:top w:val="none" w:sz="0" w:space="0" w:color="auto"/>
        <w:left w:val="none" w:sz="0" w:space="0" w:color="auto"/>
        <w:bottom w:val="none" w:sz="0" w:space="0" w:color="auto"/>
        <w:right w:val="none" w:sz="0" w:space="0" w:color="auto"/>
      </w:divBdr>
      <w:divsChild>
        <w:div w:id="391080118">
          <w:marLeft w:val="150"/>
          <w:marRight w:val="0"/>
          <w:marTop w:val="0"/>
          <w:marBottom w:val="0"/>
          <w:divBdr>
            <w:top w:val="none" w:sz="0" w:space="0" w:color="auto"/>
            <w:left w:val="none" w:sz="0" w:space="0" w:color="auto"/>
            <w:bottom w:val="none" w:sz="0" w:space="0" w:color="auto"/>
            <w:right w:val="none" w:sz="0" w:space="0" w:color="auto"/>
          </w:divBdr>
        </w:div>
      </w:divsChild>
    </w:div>
    <w:div w:id="892546429">
      <w:bodyDiv w:val="1"/>
      <w:marLeft w:val="0"/>
      <w:marRight w:val="0"/>
      <w:marTop w:val="0"/>
      <w:marBottom w:val="0"/>
      <w:divBdr>
        <w:top w:val="none" w:sz="0" w:space="0" w:color="auto"/>
        <w:left w:val="none" w:sz="0" w:space="0" w:color="auto"/>
        <w:bottom w:val="none" w:sz="0" w:space="0" w:color="auto"/>
        <w:right w:val="none" w:sz="0" w:space="0" w:color="auto"/>
      </w:divBdr>
      <w:divsChild>
        <w:div w:id="583533086">
          <w:marLeft w:val="0"/>
          <w:marRight w:val="0"/>
          <w:marTop w:val="0"/>
          <w:marBottom w:val="0"/>
          <w:divBdr>
            <w:top w:val="none" w:sz="0" w:space="0" w:color="auto"/>
            <w:left w:val="none" w:sz="0" w:space="0" w:color="auto"/>
            <w:bottom w:val="none" w:sz="0" w:space="0" w:color="auto"/>
            <w:right w:val="none" w:sz="0" w:space="0" w:color="auto"/>
          </w:divBdr>
        </w:div>
      </w:divsChild>
    </w:div>
    <w:div w:id="893540519">
      <w:bodyDiv w:val="1"/>
      <w:marLeft w:val="0"/>
      <w:marRight w:val="0"/>
      <w:marTop w:val="0"/>
      <w:marBottom w:val="0"/>
      <w:divBdr>
        <w:top w:val="none" w:sz="0" w:space="0" w:color="auto"/>
        <w:left w:val="none" w:sz="0" w:space="0" w:color="auto"/>
        <w:bottom w:val="none" w:sz="0" w:space="0" w:color="auto"/>
        <w:right w:val="none" w:sz="0" w:space="0" w:color="auto"/>
      </w:divBdr>
      <w:divsChild>
        <w:div w:id="1653676540">
          <w:marLeft w:val="0"/>
          <w:marRight w:val="0"/>
          <w:marTop w:val="0"/>
          <w:marBottom w:val="0"/>
          <w:divBdr>
            <w:top w:val="none" w:sz="0" w:space="0" w:color="auto"/>
            <w:left w:val="none" w:sz="0" w:space="0" w:color="auto"/>
            <w:bottom w:val="none" w:sz="0" w:space="0" w:color="auto"/>
            <w:right w:val="none" w:sz="0" w:space="0" w:color="auto"/>
          </w:divBdr>
          <w:divsChild>
            <w:div w:id="49823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6961006">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01391932">
      <w:bodyDiv w:val="1"/>
      <w:marLeft w:val="0"/>
      <w:marRight w:val="0"/>
      <w:marTop w:val="0"/>
      <w:marBottom w:val="0"/>
      <w:divBdr>
        <w:top w:val="none" w:sz="0" w:space="0" w:color="auto"/>
        <w:left w:val="none" w:sz="0" w:space="0" w:color="auto"/>
        <w:bottom w:val="none" w:sz="0" w:space="0" w:color="auto"/>
        <w:right w:val="none" w:sz="0" w:space="0" w:color="auto"/>
      </w:divBdr>
    </w:div>
    <w:div w:id="1007247875">
      <w:bodyDiv w:val="1"/>
      <w:marLeft w:val="0"/>
      <w:marRight w:val="0"/>
      <w:marTop w:val="0"/>
      <w:marBottom w:val="0"/>
      <w:divBdr>
        <w:top w:val="none" w:sz="0" w:space="0" w:color="auto"/>
        <w:left w:val="none" w:sz="0" w:space="0" w:color="auto"/>
        <w:bottom w:val="none" w:sz="0" w:space="0" w:color="auto"/>
        <w:right w:val="none" w:sz="0" w:space="0" w:color="auto"/>
      </w:divBdr>
    </w:div>
    <w:div w:id="1055007711">
      <w:bodyDiv w:val="1"/>
      <w:marLeft w:val="0"/>
      <w:marRight w:val="0"/>
      <w:marTop w:val="0"/>
      <w:marBottom w:val="0"/>
      <w:divBdr>
        <w:top w:val="none" w:sz="0" w:space="0" w:color="auto"/>
        <w:left w:val="none" w:sz="0" w:space="0" w:color="auto"/>
        <w:bottom w:val="none" w:sz="0" w:space="0" w:color="auto"/>
        <w:right w:val="none" w:sz="0" w:space="0" w:color="auto"/>
      </w:divBdr>
    </w:div>
    <w:div w:id="1101798843">
      <w:bodyDiv w:val="1"/>
      <w:marLeft w:val="0"/>
      <w:marRight w:val="0"/>
      <w:marTop w:val="0"/>
      <w:marBottom w:val="0"/>
      <w:divBdr>
        <w:top w:val="none" w:sz="0" w:space="0" w:color="auto"/>
        <w:left w:val="none" w:sz="0" w:space="0" w:color="auto"/>
        <w:bottom w:val="none" w:sz="0" w:space="0" w:color="auto"/>
        <w:right w:val="none" w:sz="0" w:space="0" w:color="auto"/>
      </w:divBdr>
      <w:divsChild>
        <w:div w:id="1924143504">
          <w:marLeft w:val="0"/>
          <w:marRight w:val="0"/>
          <w:marTop w:val="0"/>
          <w:marBottom w:val="0"/>
          <w:divBdr>
            <w:top w:val="none" w:sz="0" w:space="0" w:color="auto"/>
            <w:left w:val="none" w:sz="0" w:space="0" w:color="auto"/>
            <w:bottom w:val="none" w:sz="0" w:space="0" w:color="auto"/>
            <w:right w:val="none" w:sz="0" w:space="0" w:color="auto"/>
          </w:divBdr>
        </w:div>
      </w:divsChild>
    </w:div>
    <w:div w:id="1122186087">
      <w:bodyDiv w:val="1"/>
      <w:marLeft w:val="0"/>
      <w:marRight w:val="0"/>
      <w:marTop w:val="0"/>
      <w:marBottom w:val="0"/>
      <w:divBdr>
        <w:top w:val="none" w:sz="0" w:space="0" w:color="auto"/>
        <w:left w:val="none" w:sz="0" w:space="0" w:color="auto"/>
        <w:bottom w:val="none" w:sz="0" w:space="0" w:color="auto"/>
        <w:right w:val="none" w:sz="0" w:space="0" w:color="auto"/>
      </w:divBdr>
    </w:div>
    <w:div w:id="1129476205">
      <w:bodyDiv w:val="1"/>
      <w:marLeft w:val="0"/>
      <w:marRight w:val="0"/>
      <w:marTop w:val="0"/>
      <w:marBottom w:val="0"/>
      <w:divBdr>
        <w:top w:val="none" w:sz="0" w:space="0" w:color="auto"/>
        <w:left w:val="none" w:sz="0" w:space="0" w:color="auto"/>
        <w:bottom w:val="none" w:sz="0" w:space="0" w:color="auto"/>
        <w:right w:val="none" w:sz="0" w:space="0" w:color="auto"/>
      </w:divBdr>
    </w:div>
    <w:div w:id="1146897851">
      <w:bodyDiv w:val="1"/>
      <w:marLeft w:val="0"/>
      <w:marRight w:val="0"/>
      <w:marTop w:val="0"/>
      <w:marBottom w:val="0"/>
      <w:divBdr>
        <w:top w:val="none" w:sz="0" w:space="0" w:color="auto"/>
        <w:left w:val="none" w:sz="0" w:space="0" w:color="auto"/>
        <w:bottom w:val="none" w:sz="0" w:space="0" w:color="auto"/>
        <w:right w:val="none" w:sz="0" w:space="0" w:color="auto"/>
      </w:divBdr>
    </w:div>
    <w:div w:id="1153834076">
      <w:bodyDiv w:val="1"/>
      <w:marLeft w:val="0"/>
      <w:marRight w:val="0"/>
      <w:marTop w:val="0"/>
      <w:marBottom w:val="0"/>
      <w:divBdr>
        <w:top w:val="none" w:sz="0" w:space="0" w:color="auto"/>
        <w:left w:val="none" w:sz="0" w:space="0" w:color="auto"/>
        <w:bottom w:val="none" w:sz="0" w:space="0" w:color="auto"/>
        <w:right w:val="none" w:sz="0" w:space="0" w:color="auto"/>
      </w:divBdr>
      <w:divsChild>
        <w:div w:id="2089107732">
          <w:marLeft w:val="0"/>
          <w:marRight w:val="0"/>
          <w:marTop w:val="0"/>
          <w:marBottom w:val="0"/>
          <w:divBdr>
            <w:top w:val="none" w:sz="0" w:space="0" w:color="auto"/>
            <w:left w:val="none" w:sz="0" w:space="0" w:color="auto"/>
            <w:bottom w:val="none" w:sz="0" w:space="0" w:color="auto"/>
            <w:right w:val="none" w:sz="0" w:space="0" w:color="auto"/>
          </w:divBdr>
        </w:div>
      </w:divsChild>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1866215497">
          <w:marLeft w:val="150"/>
          <w:marRight w:val="0"/>
          <w:marTop w:val="0"/>
          <w:marBottom w:val="0"/>
          <w:divBdr>
            <w:top w:val="none" w:sz="0" w:space="0" w:color="auto"/>
            <w:left w:val="none" w:sz="0" w:space="0" w:color="auto"/>
            <w:bottom w:val="none" w:sz="0" w:space="0" w:color="auto"/>
            <w:right w:val="none" w:sz="0" w:space="0" w:color="auto"/>
          </w:divBdr>
        </w:div>
      </w:divsChild>
    </w:div>
    <w:div w:id="1213152053">
      <w:bodyDiv w:val="1"/>
      <w:marLeft w:val="0"/>
      <w:marRight w:val="0"/>
      <w:marTop w:val="0"/>
      <w:marBottom w:val="0"/>
      <w:divBdr>
        <w:top w:val="none" w:sz="0" w:space="0" w:color="auto"/>
        <w:left w:val="none" w:sz="0" w:space="0" w:color="auto"/>
        <w:bottom w:val="none" w:sz="0" w:space="0" w:color="auto"/>
        <w:right w:val="none" w:sz="0" w:space="0" w:color="auto"/>
      </w:divBdr>
    </w:div>
    <w:div w:id="1301426385">
      <w:bodyDiv w:val="1"/>
      <w:marLeft w:val="0"/>
      <w:marRight w:val="0"/>
      <w:marTop w:val="0"/>
      <w:marBottom w:val="0"/>
      <w:divBdr>
        <w:top w:val="none" w:sz="0" w:space="0" w:color="auto"/>
        <w:left w:val="none" w:sz="0" w:space="0" w:color="auto"/>
        <w:bottom w:val="none" w:sz="0" w:space="0" w:color="auto"/>
        <w:right w:val="none" w:sz="0" w:space="0" w:color="auto"/>
      </w:divBdr>
    </w:div>
    <w:div w:id="1302004116">
      <w:bodyDiv w:val="1"/>
      <w:marLeft w:val="0"/>
      <w:marRight w:val="0"/>
      <w:marTop w:val="0"/>
      <w:marBottom w:val="0"/>
      <w:divBdr>
        <w:top w:val="none" w:sz="0" w:space="0" w:color="auto"/>
        <w:left w:val="none" w:sz="0" w:space="0" w:color="auto"/>
        <w:bottom w:val="none" w:sz="0" w:space="0" w:color="auto"/>
        <w:right w:val="none" w:sz="0" w:space="0" w:color="auto"/>
      </w:divBdr>
      <w:divsChild>
        <w:div w:id="1759251569">
          <w:marLeft w:val="0"/>
          <w:marRight w:val="0"/>
          <w:marTop w:val="0"/>
          <w:marBottom w:val="0"/>
          <w:divBdr>
            <w:top w:val="none" w:sz="0" w:space="0" w:color="auto"/>
            <w:left w:val="none" w:sz="0" w:space="0" w:color="auto"/>
            <w:bottom w:val="none" w:sz="0" w:space="0" w:color="auto"/>
            <w:right w:val="none" w:sz="0" w:space="0" w:color="auto"/>
          </w:divBdr>
        </w:div>
      </w:divsChild>
    </w:div>
    <w:div w:id="1324508374">
      <w:bodyDiv w:val="1"/>
      <w:marLeft w:val="0"/>
      <w:marRight w:val="0"/>
      <w:marTop w:val="0"/>
      <w:marBottom w:val="0"/>
      <w:divBdr>
        <w:top w:val="none" w:sz="0" w:space="0" w:color="auto"/>
        <w:left w:val="none" w:sz="0" w:space="0" w:color="auto"/>
        <w:bottom w:val="none" w:sz="0" w:space="0" w:color="auto"/>
        <w:right w:val="none" w:sz="0" w:space="0" w:color="auto"/>
      </w:divBdr>
      <w:divsChild>
        <w:div w:id="1656950590">
          <w:marLeft w:val="0"/>
          <w:marRight w:val="0"/>
          <w:marTop w:val="0"/>
          <w:marBottom w:val="0"/>
          <w:divBdr>
            <w:top w:val="none" w:sz="0" w:space="0" w:color="auto"/>
            <w:left w:val="none" w:sz="0" w:space="0" w:color="auto"/>
            <w:bottom w:val="none" w:sz="0" w:space="0" w:color="auto"/>
            <w:right w:val="none" w:sz="0" w:space="0" w:color="auto"/>
          </w:divBdr>
        </w:div>
      </w:divsChild>
    </w:div>
    <w:div w:id="1344629678">
      <w:bodyDiv w:val="1"/>
      <w:marLeft w:val="0"/>
      <w:marRight w:val="0"/>
      <w:marTop w:val="0"/>
      <w:marBottom w:val="0"/>
      <w:divBdr>
        <w:top w:val="none" w:sz="0" w:space="0" w:color="auto"/>
        <w:left w:val="none" w:sz="0" w:space="0" w:color="auto"/>
        <w:bottom w:val="none" w:sz="0" w:space="0" w:color="auto"/>
        <w:right w:val="none" w:sz="0" w:space="0" w:color="auto"/>
      </w:divBdr>
    </w:div>
    <w:div w:id="1352149784">
      <w:bodyDiv w:val="1"/>
      <w:marLeft w:val="0"/>
      <w:marRight w:val="0"/>
      <w:marTop w:val="0"/>
      <w:marBottom w:val="0"/>
      <w:divBdr>
        <w:top w:val="none" w:sz="0" w:space="0" w:color="auto"/>
        <w:left w:val="none" w:sz="0" w:space="0" w:color="auto"/>
        <w:bottom w:val="none" w:sz="0" w:space="0" w:color="auto"/>
        <w:right w:val="none" w:sz="0" w:space="0" w:color="auto"/>
      </w:divBdr>
    </w:div>
    <w:div w:id="1379236093">
      <w:bodyDiv w:val="1"/>
      <w:marLeft w:val="0"/>
      <w:marRight w:val="0"/>
      <w:marTop w:val="0"/>
      <w:marBottom w:val="0"/>
      <w:divBdr>
        <w:top w:val="none" w:sz="0" w:space="0" w:color="auto"/>
        <w:left w:val="none" w:sz="0" w:space="0" w:color="auto"/>
        <w:bottom w:val="none" w:sz="0" w:space="0" w:color="auto"/>
        <w:right w:val="none" w:sz="0" w:space="0" w:color="auto"/>
      </w:divBdr>
      <w:divsChild>
        <w:div w:id="751126520">
          <w:marLeft w:val="0"/>
          <w:marRight w:val="0"/>
          <w:marTop w:val="0"/>
          <w:marBottom w:val="0"/>
          <w:divBdr>
            <w:top w:val="none" w:sz="0" w:space="0" w:color="auto"/>
            <w:left w:val="none" w:sz="0" w:space="0" w:color="auto"/>
            <w:bottom w:val="none" w:sz="0" w:space="0" w:color="auto"/>
            <w:right w:val="none" w:sz="0" w:space="0" w:color="auto"/>
          </w:divBdr>
        </w:div>
        <w:div w:id="40060979">
          <w:marLeft w:val="0"/>
          <w:marRight w:val="0"/>
          <w:marTop w:val="0"/>
          <w:marBottom w:val="0"/>
          <w:divBdr>
            <w:top w:val="none" w:sz="0" w:space="0" w:color="auto"/>
            <w:left w:val="none" w:sz="0" w:space="0" w:color="auto"/>
            <w:bottom w:val="none" w:sz="0" w:space="0" w:color="auto"/>
            <w:right w:val="none" w:sz="0" w:space="0" w:color="auto"/>
          </w:divBdr>
        </w:div>
        <w:div w:id="1741170602">
          <w:marLeft w:val="0"/>
          <w:marRight w:val="0"/>
          <w:marTop w:val="0"/>
          <w:marBottom w:val="0"/>
          <w:divBdr>
            <w:top w:val="none" w:sz="0" w:space="0" w:color="auto"/>
            <w:left w:val="none" w:sz="0" w:space="0" w:color="auto"/>
            <w:bottom w:val="none" w:sz="0" w:space="0" w:color="auto"/>
            <w:right w:val="none" w:sz="0" w:space="0" w:color="auto"/>
          </w:divBdr>
        </w:div>
        <w:div w:id="818424121">
          <w:marLeft w:val="0"/>
          <w:marRight w:val="0"/>
          <w:marTop w:val="0"/>
          <w:marBottom w:val="0"/>
          <w:divBdr>
            <w:top w:val="none" w:sz="0" w:space="0" w:color="auto"/>
            <w:left w:val="none" w:sz="0" w:space="0" w:color="auto"/>
            <w:bottom w:val="none" w:sz="0" w:space="0" w:color="auto"/>
            <w:right w:val="none" w:sz="0" w:space="0" w:color="auto"/>
          </w:divBdr>
        </w:div>
        <w:div w:id="311755971">
          <w:marLeft w:val="0"/>
          <w:marRight w:val="0"/>
          <w:marTop w:val="0"/>
          <w:marBottom w:val="0"/>
          <w:divBdr>
            <w:top w:val="none" w:sz="0" w:space="0" w:color="auto"/>
            <w:left w:val="none" w:sz="0" w:space="0" w:color="auto"/>
            <w:bottom w:val="none" w:sz="0" w:space="0" w:color="auto"/>
            <w:right w:val="none" w:sz="0" w:space="0" w:color="auto"/>
          </w:divBdr>
        </w:div>
        <w:div w:id="593592048">
          <w:marLeft w:val="0"/>
          <w:marRight w:val="0"/>
          <w:marTop w:val="0"/>
          <w:marBottom w:val="0"/>
          <w:divBdr>
            <w:top w:val="none" w:sz="0" w:space="0" w:color="auto"/>
            <w:left w:val="none" w:sz="0" w:space="0" w:color="auto"/>
            <w:bottom w:val="none" w:sz="0" w:space="0" w:color="auto"/>
            <w:right w:val="none" w:sz="0" w:space="0" w:color="auto"/>
          </w:divBdr>
        </w:div>
        <w:div w:id="1970822953">
          <w:marLeft w:val="0"/>
          <w:marRight w:val="0"/>
          <w:marTop w:val="0"/>
          <w:marBottom w:val="0"/>
          <w:divBdr>
            <w:top w:val="none" w:sz="0" w:space="0" w:color="auto"/>
            <w:left w:val="none" w:sz="0" w:space="0" w:color="auto"/>
            <w:bottom w:val="none" w:sz="0" w:space="0" w:color="auto"/>
            <w:right w:val="none" w:sz="0" w:space="0" w:color="auto"/>
          </w:divBdr>
        </w:div>
      </w:divsChild>
    </w:div>
    <w:div w:id="1387484412">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496148252">
      <w:bodyDiv w:val="1"/>
      <w:marLeft w:val="0"/>
      <w:marRight w:val="0"/>
      <w:marTop w:val="0"/>
      <w:marBottom w:val="0"/>
      <w:divBdr>
        <w:top w:val="none" w:sz="0" w:space="0" w:color="auto"/>
        <w:left w:val="none" w:sz="0" w:space="0" w:color="auto"/>
        <w:bottom w:val="none" w:sz="0" w:space="0" w:color="auto"/>
        <w:right w:val="none" w:sz="0" w:space="0" w:color="auto"/>
      </w:divBdr>
      <w:divsChild>
        <w:div w:id="1175070615">
          <w:marLeft w:val="0"/>
          <w:marRight w:val="0"/>
          <w:marTop w:val="0"/>
          <w:marBottom w:val="0"/>
          <w:divBdr>
            <w:top w:val="none" w:sz="0" w:space="0" w:color="auto"/>
            <w:left w:val="none" w:sz="0" w:space="0" w:color="auto"/>
            <w:bottom w:val="none" w:sz="0" w:space="0" w:color="auto"/>
            <w:right w:val="none" w:sz="0" w:space="0" w:color="auto"/>
          </w:divBdr>
        </w:div>
      </w:divsChild>
    </w:div>
    <w:div w:id="1501431268">
      <w:bodyDiv w:val="1"/>
      <w:marLeft w:val="0"/>
      <w:marRight w:val="0"/>
      <w:marTop w:val="0"/>
      <w:marBottom w:val="0"/>
      <w:divBdr>
        <w:top w:val="none" w:sz="0" w:space="0" w:color="auto"/>
        <w:left w:val="none" w:sz="0" w:space="0" w:color="auto"/>
        <w:bottom w:val="none" w:sz="0" w:space="0" w:color="auto"/>
        <w:right w:val="none" w:sz="0" w:space="0" w:color="auto"/>
      </w:divBdr>
    </w:div>
    <w:div w:id="1532262770">
      <w:bodyDiv w:val="1"/>
      <w:marLeft w:val="0"/>
      <w:marRight w:val="0"/>
      <w:marTop w:val="0"/>
      <w:marBottom w:val="0"/>
      <w:divBdr>
        <w:top w:val="none" w:sz="0" w:space="0" w:color="auto"/>
        <w:left w:val="none" w:sz="0" w:space="0" w:color="auto"/>
        <w:bottom w:val="none" w:sz="0" w:space="0" w:color="auto"/>
        <w:right w:val="none" w:sz="0" w:space="0" w:color="auto"/>
      </w:divBdr>
      <w:divsChild>
        <w:div w:id="1511024219">
          <w:marLeft w:val="0"/>
          <w:marRight w:val="0"/>
          <w:marTop w:val="0"/>
          <w:marBottom w:val="0"/>
          <w:divBdr>
            <w:top w:val="none" w:sz="0" w:space="0" w:color="auto"/>
            <w:left w:val="none" w:sz="0" w:space="0" w:color="auto"/>
            <w:bottom w:val="none" w:sz="0" w:space="0" w:color="auto"/>
            <w:right w:val="none" w:sz="0" w:space="0" w:color="auto"/>
          </w:divBdr>
        </w:div>
      </w:divsChild>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1567062821">
      <w:bodyDiv w:val="1"/>
      <w:marLeft w:val="0"/>
      <w:marRight w:val="0"/>
      <w:marTop w:val="0"/>
      <w:marBottom w:val="0"/>
      <w:divBdr>
        <w:top w:val="none" w:sz="0" w:space="0" w:color="auto"/>
        <w:left w:val="none" w:sz="0" w:space="0" w:color="auto"/>
        <w:bottom w:val="none" w:sz="0" w:space="0" w:color="auto"/>
        <w:right w:val="none" w:sz="0" w:space="0" w:color="auto"/>
      </w:divBdr>
    </w:div>
    <w:div w:id="1571580196">
      <w:bodyDiv w:val="1"/>
      <w:marLeft w:val="0"/>
      <w:marRight w:val="0"/>
      <w:marTop w:val="0"/>
      <w:marBottom w:val="0"/>
      <w:divBdr>
        <w:top w:val="none" w:sz="0" w:space="0" w:color="auto"/>
        <w:left w:val="none" w:sz="0" w:space="0" w:color="auto"/>
        <w:bottom w:val="none" w:sz="0" w:space="0" w:color="auto"/>
        <w:right w:val="none" w:sz="0" w:space="0" w:color="auto"/>
      </w:divBdr>
      <w:divsChild>
        <w:div w:id="318920582">
          <w:marLeft w:val="0"/>
          <w:marRight w:val="0"/>
          <w:marTop w:val="0"/>
          <w:marBottom w:val="0"/>
          <w:divBdr>
            <w:top w:val="none" w:sz="0" w:space="0" w:color="auto"/>
            <w:left w:val="none" w:sz="0" w:space="0" w:color="auto"/>
            <w:bottom w:val="none" w:sz="0" w:space="0" w:color="auto"/>
            <w:right w:val="none" w:sz="0" w:space="0" w:color="auto"/>
          </w:divBdr>
        </w:div>
      </w:divsChild>
    </w:div>
    <w:div w:id="1585263898">
      <w:bodyDiv w:val="1"/>
      <w:marLeft w:val="0"/>
      <w:marRight w:val="0"/>
      <w:marTop w:val="0"/>
      <w:marBottom w:val="0"/>
      <w:divBdr>
        <w:top w:val="none" w:sz="0" w:space="0" w:color="auto"/>
        <w:left w:val="none" w:sz="0" w:space="0" w:color="auto"/>
        <w:bottom w:val="none" w:sz="0" w:space="0" w:color="auto"/>
        <w:right w:val="none" w:sz="0" w:space="0" w:color="auto"/>
      </w:divBdr>
    </w:div>
    <w:div w:id="1607616137">
      <w:bodyDiv w:val="1"/>
      <w:marLeft w:val="0"/>
      <w:marRight w:val="0"/>
      <w:marTop w:val="0"/>
      <w:marBottom w:val="0"/>
      <w:divBdr>
        <w:top w:val="none" w:sz="0" w:space="0" w:color="auto"/>
        <w:left w:val="none" w:sz="0" w:space="0" w:color="auto"/>
        <w:bottom w:val="none" w:sz="0" w:space="0" w:color="auto"/>
        <w:right w:val="none" w:sz="0" w:space="0" w:color="auto"/>
      </w:divBdr>
      <w:divsChild>
        <w:div w:id="1277297209">
          <w:marLeft w:val="150"/>
          <w:marRight w:val="0"/>
          <w:marTop w:val="0"/>
          <w:marBottom w:val="0"/>
          <w:divBdr>
            <w:top w:val="none" w:sz="0" w:space="0" w:color="auto"/>
            <w:left w:val="none" w:sz="0" w:space="0" w:color="auto"/>
            <w:bottom w:val="none" w:sz="0" w:space="0" w:color="auto"/>
            <w:right w:val="none" w:sz="0" w:space="0" w:color="auto"/>
          </w:divBdr>
        </w:div>
      </w:divsChild>
    </w:div>
    <w:div w:id="1643388700">
      <w:bodyDiv w:val="1"/>
      <w:marLeft w:val="0"/>
      <w:marRight w:val="0"/>
      <w:marTop w:val="0"/>
      <w:marBottom w:val="0"/>
      <w:divBdr>
        <w:top w:val="none" w:sz="0" w:space="0" w:color="auto"/>
        <w:left w:val="none" w:sz="0" w:space="0" w:color="auto"/>
        <w:bottom w:val="none" w:sz="0" w:space="0" w:color="auto"/>
        <w:right w:val="none" w:sz="0" w:space="0" w:color="auto"/>
      </w:divBdr>
    </w:div>
    <w:div w:id="1704014068">
      <w:bodyDiv w:val="1"/>
      <w:marLeft w:val="0"/>
      <w:marRight w:val="0"/>
      <w:marTop w:val="0"/>
      <w:marBottom w:val="0"/>
      <w:divBdr>
        <w:top w:val="none" w:sz="0" w:space="0" w:color="auto"/>
        <w:left w:val="none" w:sz="0" w:space="0" w:color="auto"/>
        <w:bottom w:val="none" w:sz="0" w:space="0" w:color="auto"/>
        <w:right w:val="none" w:sz="0" w:space="0" w:color="auto"/>
      </w:divBdr>
    </w:div>
    <w:div w:id="1735734441">
      <w:bodyDiv w:val="1"/>
      <w:marLeft w:val="0"/>
      <w:marRight w:val="0"/>
      <w:marTop w:val="0"/>
      <w:marBottom w:val="0"/>
      <w:divBdr>
        <w:top w:val="none" w:sz="0" w:space="0" w:color="auto"/>
        <w:left w:val="none" w:sz="0" w:space="0" w:color="auto"/>
        <w:bottom w:val="none" w:sz="0" w:space="0" w:color="auto"/>
        <w:right w:val="none" w:sz="0" w:space="0" w:color="auto"/>
      </w:divBdr>
    </w:div>
    <w:div w:id="1778328602">
      <w:bodyDiv w:val="1"/>
      <w:marLeft w:val="0"/>
      <w:marRight w:val="0"/>
      <w:marTop w:val="0"/>
      <w:marBottom w:val="0"/>
      <w:divBdr>
        <w:top w:val="none" w:sz="0" w:space="0" w:color="auto"/>
        <w:left w:val="none" w:sz="0" w:space="0" w:color="auto"/>
        <w:bottom w:val="none" w:sz="0" w:space="0" w:color="auto"/>
        <w:right w:val="none" w:sz="0" w:space="0" w:color="auto"/>
      </w:divBdr>
    </w:div>
    <w:div w:id="1811628893">
      <w:bodyDiv w:val="1"/>
      <w:marLeft w:val="0"/>
      <w:marRight w:val="0"/>
      <w:marTop w:val="0"/>
      <w:marBottom w:val="0"/>
      <w:divBdr>
        <w:top w:val="none" w:sz="0" w:space="0" w:color="auto"/>
        <w:left w:val="none" w:sz="0" w:space="0" w:color="auto"/>
        <w:bottom w:val="none" w:sz="0" w:space="0" w:color="auto"/>
        <w:right w:val="none" w:sz="0" w:space="0" w:color="auto"/>
      </w:divBdr>
    </w:div>
    <w:div w:id="1832064881">
      <w:bodyDiv w:val="1"/>
      <w:marLeft w:val="0"/>
      <w:marRight w:val="0"/>
      <w:marTop w:val="0"/>
      <w:marBottom w:val="0"/>
      <w:divBdr>
        <w:top w:val="none" w:sz="0" w:space="0" w:color="auto"/>
        <w:left w:val="none" w:sz="0" w:space="0" w:color="auto"/>
        <w:bottom w:val="none" w:sz="0" w:space="0" w:color="auto"/>
        <w:right w:val="none" w:sz="0" w:space="0" w:color="auto"/>
      </w:divBdr>
      <w:divsChild>
        <w:div w:id="1663846578">
          <w:marLeft w:val="0"/>
          <w:marRight w:val="0"/>
          <w:marTop w:val="0"/>
          <w:marBottom w:val="0"/>
          <w:divBdr>
            <w:top w:val="none" w:sz="0" w:space="0" w:color="auto"/>
            <w:left w:val="none" w:sz="0" w:space="0" w:color="auto"/>
            <w:bottom w:val="none" w:sz="0" w:space="0" w:color="auto"/>
            <w:right w:val="none" w:sz="0" w:space="0" w:color="auto"/>
          </w:divBdr>
        </w:div>
      </w:divsChild>
    </w:div>
    <w:div w:id="1834954745">
      <w:bodyDiv w:val="1"/>
      <w:marLeft w:val="0"/>
      <w:marRight w:val="0"/>
      <w:marTop w:val="0"/>
      <w:marBottom w:val="0"/>
      <w:divBdr>
        <w:top w:val="none" w:sz="0" w:space="0" w:color="auto"/>
        <w:left w:val="none" w:sz="0" w:space="0" w:color="auto"/>
        <w:bottom w:val="none" w:sz="0" w:space="0" w:color="auto"/>
        <w:right w:val="none" w:sz="0" w:space="0" w:color="auto"/>
      </w:divBdr>
      <w:divsChild>
        <w:div w:id="1350638340">
          <w:marLeft w:val="0"/>
          <w:marRight w:val="0"/>
          <w:marTop w:val="0"/>
          <w:marBottom w:val="0"/>
          <w:divBdr>
            <w:top w:val="none" w:sz="0" w:space="0" w:color="auto"/>
            <w:left w:val="none" w:sz="0" w:space="0" w:color="auto"/>
            <w:bottom w:val="none" w:sz="0" w:space="0" w:color="auto"/>
            <w:right w:val="none" w:sz="0" w:space="0" w:color="auto"/>
          </w:divBdr>
        </w:div>
      </w:divsChild>
    </w:div>
    <w:div w:id="1876697963">
      <w:bodyDiv w:val="1"/>
      <w:marLeft w:val="0"/>
      <w:marRight w:val="0"/>
      <w:marTop w:val="0"/>
      <w:marBottom w:val="0"/>
      <w:divBdr>
        <w:top w:val="none" w:sz="0" w:space="0" w:color="auto"/>
        <w:left w:val="none" w:sz="0" w:space="0" w:color="auto"/>
        <w:bottom w:val="none" w:sz="0" w:space="0" w:color="auto"/>
        <w:right w:val="none" w:sz="0" w:space="0" w:color="auto"/>
      </w:divBdr>
    </w:div>
    <w:div w:id="1964653675">
      <w:bodyDiv w:val="1"/>
      <w:marLeft w:val="0"/>
      <w:marRight w:val="0"/>
      <w:marTop w:val="0"/>
      <w:marBottom w:val="0"/>
      <w:divBdr>
        <w:top w:val="none" w:sz="0" w:space="0" w:color="auto"/>
        <w:left w:val="none" w:sz="0" w:space="0" w:color="auto"/>
        <w:bottom w:val="none" w:sz="0" w:space="0" w:color="auto"/>
        <w:right w:val="none" w:sz="0" w:space="0" w:color="auto"/>
      </w:divBdr>
      <w:divsChild>
        <w:div w:id="1995452706">
          <w:marLeft w:val="0"/>
          <w:marRight w:val="0"/>
          <w:marTop w:val="0"/>
          <w:marBottom w:val="0"/>
          <w:divBdr>
            <w:top w:val="none" w:sz="0" w:space="0" w:color="auto"/>
            <w:left w:val="none" w:sz="0" w:space="0" w:color="auto"/>
            <w:bottom w:val="none" w:sz="0" w:space="0" w:color="auto"/>
            <w:right w:val="none" w:sz="0" w:space="0" w:color="auto"/>
          </w:divBdr>
        </w:div>
      </w:divsChild>
    </w:div>
    <w:div w:id="1991207774">
      <w:bodyDiv w:val="1"/>
      <w:marLeft w:val="0"/>
      <w:marRight w:val="0"/>
      <w:marTop w:val="0"/>
      <w:marBottom w:val="0"/>
      <w:divBdr>
        <w:top w:val="none" w:sz="0" w:space="0" w:color="auto"/>
        <w:left w:val="none" w:sz="0" w:space="0" w:color="auto"/>
        <w:bottom w:val="none" w:sz="0" w:space="0" w:color="auto"/>
        <w:right w:val="none" w:sz="0" w:space="0" w:color="auto"/>
      </w:divBdr>
    </w:div>
    <w:div w:id="2028830419">
      <w:bodyDiv w:val="1"/>
      <w:marLeft w:val="0"/>
      <w:marRight w:val="0"/>
      <w:marTop w:val="0"/>
      <w:marBottom w:val="0"/>
      <w:divBdr>
        <w:top w:val="none" w:sz="0" w:space="0" w:color="auto"/>
        <w:left w:val="none" w:sz="0" w:space="0" w:color="auto"/>
        <w:bottom w:val="none" w:sz="0" w:space="0" w:color="auto"/>
        <w:right w:val="none" w:sz="0" w:space="0" w:color="auto"/>
      </w:divBdr>
      <w:divsChild>
        <w:div w:id="246303352">
          <w:marLeft w:val="0"/>
          <w:marRight w:val="0"/>
          <w:marTop w:val="0"/>
          <w:marBottom w:val="0"/>
          <w:divBdr>
            <w:top w:val="none" w:sz="0" w:space="0" w:color="auto"/>
            <w:left w:val="none" w:sz="0" w:space="0" w:color="auto"/>
            <w:bottom w:val="none" w:sz="0" w:space="0" w:color="auto"/>
            <w:right w:val="none" w:sz="0" w:space="0" w:color="auto"/>
          </w:divBdr>
        </w:div>
      </w:divsChild>
    </w:div>
    <w:div w:id="2101097361">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 w:id="213930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mg.gov.br/wp-content/uploads/2022/09/DCEF-CAU-MG_161.3.11-2022-060-Orientacoes-Reg-PF_ass.pdf" TargetMode="External"/><Relationship Id="rId13" Type="http://schemas.openxmlformats.org/officeDocument/2006/relationships/image" Target="cid:image007.png@01D8D71B.6EA8BA7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nsparencia.caubr.gov.br/arquivos/deliberacaocef019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png@01D8D71B.6EA8BA70" TargetMode="External"/><Relationship Id="rId5" Type="http://schemas.openxmlformats.org/officeDocument/2006/relationships/webSettings" Target="webSettings.xml"/><Relationship Id="rId15" Type="http://schemas.openxmlformats.org/officeDocument/2006/relationships/hyperlink" Target="https://www.caumg.gov.br/wp-content/uploads/2022/08/DCEF-CAU-MG_159.3.11-2022-041-sol-infos-UNA_ass_.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umg.gov.br/wp-content/uploads/2022/09/DCEF-CAU-MG_161.3.11-2022-060-Orientacoes-Reg-PF_ass.pdf" TargetMode="External"/><Relationship Id="rId14" Type="http://schemas.openxmlformats.org/officeDocument/2006/relationships/hyperlink" Target="https://www.caumg.gov.br/wp-content/uploads/2022/09/DCEF-CAU-MG_161.3.11-2022-060-Orientacoes-Reg-PF_as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A338-AB98-4575-9000-C4F712E1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4835</Words>
  <Characters>26111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23</cp:revision>
  <cp:lastPrinted>2019-09-17T11:58:00Z</cp:lastPrinted>
  <dcterms:created xsi:type="dcterms:W3CDTF">2022-10-27T12:12:00Z</dcterms:created>
  <dcterms:modified xsi:type="dcterms:W3CDTF">2022-11-22T14:45:00Z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