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5C24" w14:textId="77777777" w:rsidR="0070531A" w:rsidRPr="002D6D7D" w:rsidRDefault="0070531A" w:rsidP="0070531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70531A" w:rsidRPr="002D6D7D" w14:paraId="4A106E1E" w14:textId="77777777" w:rsidTr="009C7466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4CA440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5F68D" w14:textId="2F0862C7" w:rsidR="0070531A" w:rsidRPr="00381AFB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Item </w:t>
            </w:r>
            <w:r w:rsidR="007124E7">
              <w:rPr>
                <w:rFonts w:ascii="Arial" w:hAnsi="Arial" w:cs="Arial"/>
                <w:color w:val="000000" w:themeColor="text1"/>
                <w:sz w:val="20"/>
                <w:szCs w:val="20"/>
              </w:rPr>
              <w:t>XX</w:t>
            </w:r>
            <w:r w:rsidR="00AC112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7124E7">
              <w:rPr>
                <w:rFonts w:ascii="Arial" w:hAnsi="Arial" w:cs="Arial"/>
                <w:color w:val="000000" w:themeColor="text1"/>
                <w:sz w:val="20"/>
                <w:szCs w:val="20"/>
              </w:rPr>
              <w:t>XX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>da Súmula da reunião ordinária n° 20</w:t>
            </w:r>
            <w:r w:rsidR="00AC112C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381AF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CED/MG 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(Protocolo </w:t>
            </w:r>
            <w:r w:rsidR="007124E7">
              <w:rPr>
                <w:rFonts w:ascii="Arial" w:hAnsi="Arial" w:cs="Arial"/>
                <w:color w:val="000000" w:themeColor="text1"/>
                <w:sz w:val="20"/>
                <w:szCs w:val="20"/>
              </w:rPr>
              <w:t>XXXXXXX</w:t>
            </w:r>
            <w:r w:rsidR="00AC112C" w:rsidRPr="00AC112C">
              <w:rPr>
                <w:rFonts w:ascii="Arial" w:hAnsi="Arial" w:cs="Arial"/>
                <w:color w:val="000000" w:themeColor="text1"/>
                <w:sz w:val="20"/>
                <w:szCs w:val="20"/>
              </w:rPr>
              <w:t>/</w:t>
            </w:r>
            <w:r w:rsidR="007124E7">
              <w:rPr>
                <w:rFonts w:ascii="Arial" w:hAnsi="Arial" w:cs="Arial"/>
                <w:color w:val="000000" w:themeColor="text1"/>
                <w:sz w:val="20"/>
                <w:szCs w:val="20"/>
              </w:rPr>
              <w:t>XXXX</w:t>
            </w:r>
            <w:r w:rsidRPr="00213A05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70531A" w:rsidRPr="002D6D7D" w14:paraId="5507820A" w14:textId="77777777" w:rsidTr="009C7466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5D4824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585B6" w14:textId="77777777" w:rsidR="0070531A" w:rsidRPr="002D6D7D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</w:p>
        </w:tc>
      </w:tr>
      <w:tr w:rsidR="0070531A" w:rsidRPr="002D6D7D" w14:paraId="5578469D" w14:textId="77777777" w:rsidTr="009C7466">
        <w:trPr>
          <w:trHeight w:val="272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149B31" w14:textId="77777777" w:rsidR="0070531A" w:rsidRPr="002D6D7D" w:rsidRDefault="0070531A" w:rsidP="009C746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926D4F" w14:textId="77777777" w:rsidR="0070531A" w:rsidRPr="002D6D7D" w:rsidRDefault="0070531A" w:rsidP="009C74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C216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Solicitação </w:t>
            </w:r>
            <w:r w:rsidRPr="003C33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envio de ofício à prefeitura</w:t>
            </w:r>
          </w:p>
        </w:tc>
      </w:tr>
      <w:tr w:rsidR="0070531A" w:rsidRPr="002D6D7D" w14:paraId="02CD0A7E" w14:textId="77777777" w:rsidTr="009C7466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39E9DA" w14:textId="77777777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0531A" w:rsidRPr="002D6D7D" w14:paraId="30DE25F8" w14:textId="77777777" w:rsidTr="009C7466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F184365" w14:textId="52DBA541" w:rsidR="0070531A" w:rsidRPr="002D6D7D" w:rsidRDefault="0070531A" w:rsidP="009C7466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AC112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/2022 – CED – CAU/MG – (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AC112C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71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XX</w:t>
            </w:r>
            <w:r w:rsidR="00213A05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7124E7">
              <w:rPr>
                <w:rFonts w:ascii="Arial" w:hAnsi="Arial" w:cs="Arial"/>
                <w:b/>
                <w:color w:val="000000"/>
                <w:sz w:val="20"/>
                <w:szCs w:val="20"/>
              </w:rPr>
              <w:t>XX</w:t>
            </w: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.2022)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55637AB8" w14:textId="77777777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68C9EDDF" w14:textId="77777777" w:rsid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467D47C" w14:textId="57EA542B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AC112C">
        <w:rPr>
          <w:rFonts w:ascii="Arial" w:eastAsia="Times New Roman" w:hAnsi="Arial" w:cs="Arial"/>
          <w:color w:val="000000" w:themeColor="text1"/>
          <w:sz w:val="20"/>
          <w:szCs w:val="20"/>
        </w:rPr>
        <w:t>08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ju</w:t>
      </w:r>
      <w:r w:rsidR="00AC112C">
        <w:rPr>
          <w:rFonts w:ascii="Arial" w:eastAsia="Times New Roman" w:hAnsi="Arial" w:cs="Arial"/>
          <w:color w:val="000000" w:themeColor="text1"/>
          <w:sz w:val="20"/>
          <w:szCs w:val="20"/>
        </w:rPr>
        <w:t>l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ho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66C91697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E4F8B9C" w14:textId="4B747E1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Considerando a Lei Federal n° 12.378,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CAUs</w:t>
      </w:r>
      <w:proofErr w:type="spellEnd"/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; e dá outras providências;</w:t>
      </w:r>
    </w:p>
    <w:p w14:paraId="4F160D06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4CABD575" w14:textId="3927444A" w:rsidR="0070531A" w:rsidRPr="0070531A" w:rsidRDefault="0070531A" w:rsidP="0070531A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70531A">
        <w:rPr>
          <w:rFonts w:eastAsia="Times New Roman"/>
          <w:color w:val="000000" w:themeColor="text1"/>
          <w:sz w:val="20"/>
          <w:szCs w:val="20"/>
          <w:lang w:eastAsia="en-US"/>
        </w:rPr>
        <w:t>-</w:t>
      </w:r>
      <w:r w:rsidR="00F561B4">
        <w:rPr>
          <w:rFonts w:eastAsia="Times New Roman"/>
          <w:color w:val="000000" w:themeColor="text1"/>
          <w:sz w:val="20"/>
          <w:szCs w:val="20"/>
          <w:lang w:eastAsia="en-US"/>
        </w:rPr>
        <w:t xml:space="preserve"> </w:t>
      </w:r>
      <w:r w:rsidRPr="0070531A">
        <w:rPr>
          <w:rFonts w:eastAsia="Times New Roman"/>
          <w:color w:val="000000" w:themeColor="text1"/>
          <w:sz w:val="20"/>
          <w:szCs w:val="20"/>
          <w:lang w:eastAsia="en-US"/>
        </w:rPr>
        <w:t xml:space="preserve">Considerando a Resolução CAU/BR n° 52 que aprova o Código de Ética e Disciplina do Conselho de Arquitetura e Urbanismo do Brasil (CAU/BR). </w:t>
      </w:r>
    </w:p>
    <w:p w14:paraId="1A9E75E6" w14:textId="77777777" w:rsidR="0070531A" w:rsidRPr="0070531A" w:rsidRDefault="0070531A" w:rsidP="0070531A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</w:p>
    <w:p w14:paraId="7728D805" w14:textId="4C1DAA28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- Considerando a Resolução N° 143, de 23 de junho de 2017 que dispõe sobre as normas para condução do processo ético-disciplinar no âmbito dos Conselhos de Arquitetura e Urbanismo dos Estados e do Distrito Federal (CAU/UF) e do Conselho de Arquitetura e Urbanismo do Brasil (CAU/BR), para aplicação e execução das sanções de mesma natureza, para o pedido de revisão e para a reabilitação profissional, e dá outras providências.</w:t>
      </w:r>
    </w:p>
    <w:p w14:paraId="2915A3D0" w14:textId="77777777" w:rsidR="0070531A" w:rsidRPr="0070531A" w:rsidRDefault="0070531A" w:rsidP="0070531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233A4F5" w14:textId="319D51B0" w:rsidR="00F86C85" w:rsidRDefault="0070531A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Considerando </w:t>
      </w:r>
      <w:r w:rsidR="00AC112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 necessidade de informações referentes ao Processo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</w:t>
      </w:r>
      <w:r w:rsidR="001235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(ou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XXXXXXXXXXXXXXXX</w:t>
      </w:r>
      <w:r w:rsidR="001235F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da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 XX</w:t>
      </w:r>
      <w:r w:rsidR="001235F6" w:rsidRPr="00213A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XXXXXXXXXXXXXXXXX</w:t>
      </w:r>
      <w:r w:rsidR="000875C0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F86C8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</w:t>
      </w:r>
      <w:r w:rsidR="00F86C85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0875C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para análise do conselheiro </w:t>
      </w:r>
      <w:r w:rsidR="00F86C85">
        <w:rPr>
          <w:rFonts w:ascii="Arial" w:eastAsia="Times New Roman" w:hAnsi="Arial" w:cs="Arial"/>
          <w:color w:val="000000" w:themeColor="text1"/>
          <w:sz w:val="20"/>
          <w:szCs w:val="20"/>
        </w:rPr>
        <w:t>responsável pela relatoria do</w:t>
      </w:r>
      <w:r w:rsidR="000875C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protocolo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XXXXXXXX/XXXX</w:t>
      </w:r>
      <w:r w:rsidR="00F86C85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</w:p>
    <w:p w14:paraId="348DE298" w14:textId="77777777" w:rsidR="001235F6" w:rsidRDefault="001235F6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0BAC6F0" w14:textId="77777777" w:rsidR="00F86C85" w:rsidRDefault="00F86C85" w:rsidP="00F86C8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82C170A" w14:textId="186E9764" w:rsidR="0070531A" w:rsidRDefault="0070531A" w:rsidP="00F86C8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0531A">
        <w:rPr>
          <w:rFonts w:ascii="Arial" w:hAnsi="Arial" w:cs="Arial"/>
          <w:b/>
          <w:color w:val="000000" w:themeColor="text1"/>
          <w:sz w:val="20"/>
          <w:szCs w:val="20"/>
        </w:rPr>
        <w:t>DELIBEROU</w:t>
      </w:r>
    </w:p>
    <w:p w14:paraId="65B2A5A1" w14:textId="77777777" w:rsidR="00F86C85" w:rsidRPr="0070531A" w:rsidRDefault="00F86C85" w:rsidP="00F86C8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E7C99F3" w14:textId="4CDA8857" w:rsidR="0070531A" w:rsidRPr="0076729B" w:rsidRDefault="0070531A" w:rsidP="0070531A">
      <w:pPr>
        <w:pStyle w:val="PargrafodaLista"/>
        <w:numPr>
          <w:ilvl w:val="0"/>
          <w:numId w:val="19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Solicitar encaminhamento de ofício à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 XXXXX XXXXXXXXXX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76729B"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solicitando, no prazo de 30 dias corridos as seguintes informações relacionadas ao Processo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</w:t>
      </w:r>
      <w:r w:rsid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</w:t>
      </w:r>
      <w:r w:rsid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</w:t>
      </w:r>
      <w:r w:rsidR="0076729B"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5CA1B172" w14:textId="53E899B6" w:rsidR="0076729B" w:rsidRPr="0076729B" w:rsidRDefault="0076729B" w:rsidP="0076729B">
      <w:pPr>
        <w:ind w:left="14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>1)Que sejam respondidos os seguintes questionamentos:</w:t>
      </w:r>
    </w:p>
    <w:p w14:paraId="10C67324" w14:textId="48AF6CED" w:rsidR="0076729B" w:rsidRPr="0076729B" w:rsidRDefault="0076729B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 XXXXXXXXXX XXXXXXXX XXXXXXX XXXXXX XXXXXXXX</w:t>
      </w: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14:paraId="1D40EDA5" w14:textId="07521CC2" w:rsidR="0076729B" w:rsidRPr="0076729B" w:rsidRDefault="0076729B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 </w:t>
      </w:r>
      <w:proofErr w:type="spellStart"/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</w:t>
      </w:r>
      <w:proofErr w:type="spellEnd"/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XXXXXXX XXXXXXXX </w:t>
      </w:r>
      <w:proofErr w:type="spellStart"/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</w:t>
      </w:r>
      <w:proofErr w:type="spellEnd"/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XXXXXXX</w:t>
      </w: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</w:p>
    <w:p w14:paraId="5EE9A702" w14:textId="4F8832F0" w:rsidR="0076729B" w:rsidRDefault="0076729B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XXXXXXX XXXXXXXX XXXXXXXXXXXX XXXXXXXXXXX </w:t>
      </w:r>
      <w:proofErr w:type="gramStart"/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XXXXX </w:t>
      </w: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>?</w:t>
      </w:r>
      <w:proofErr w:type="gramEnd"/>
    </w:p>
    <w:p w14:paraId="7F738703" w14:textId="12523B75" w:rsidR="001235F6" w:rsidRDefault="001235F6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7BFABCD" w14:textId="77777777" w:rsidR="007124E7" w:rsidRDefault="007124E7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057DBD33" w14:textId="43D01083" w:rsidR="001235F6" w:rsidRDefault="001235F6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20165A44" w14:textId="77777777" w:rsidR="001235F6" w:rsidRPr="0076729B" w:rsidRDefault="001235F6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603E0E91" w14:textId="293E30B6" w:rsidR="0076729B" w:rsidRPr="0076729B" w:rsidRDefault="0076729B" w:rsidP="0076729B">
      <w:pPr>
        <w:ind w:left="1416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 xml:space="preserve"> 2) Que seja enviada cópia dos seguintes documentos:</w:t>
      </w:r>
    </w:p>
    <w:p w14:paraId="6BB19BE2" w14:textId="53F2D72B" w:rsidR="0076729B" w:rsidRPr="0076729B" w:rsidRDefault="0076729B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XXXXXXXXXXXXXXXXXXXXXX.</w:t>
      </w:r>
    </w:p>
    <w:p w14:paraId="17B60EBC" w14:textId="755453BC" w:rsidR="0076729B" w:rsidRPr="0076729B" w:rsidRDefault="0076729B" w:rsidP="001235F6">
      <w:pPr>
        <w:ind w:left="2124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76729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b) </w:t>
      </w:r>
      <w:r w:rsidR="007124E7">
        <w:rPr>
          <w:rFonts w:ascii="Arial" w:eastAsia="Times New Roman" w:hAnsi="Arial" w:cs="Arial"/>
          <w:color w:val="000000" w:themeColor="text1"/>
          <w:sz w:val="20"/>
          <w:szCs w:val="20"/>
        </w:rPr>
        <w:t>XXXXXXXXXXXXXXXXXXXXXXX.</w:t>
      </w:r>
    </w:p>
    <w:p w14:paraId="22491FB3" w14:textId="5B0C53C9" w:rsidR="00F254C6" w:rsidRDefault="0070531A" w:rsidP="0070531A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Belo Horizonte, </w:t>
      </w:r>
      <w:r w:rsidR="0076729B">
        <w:rPr>
          <w:rFonts w:ascii="Arial" w:eastAsia="Times New Roman" w:hAnsi="Arial" w:cs="Arial"/>
          <w:color w:val="000000" w:themeColor="text1"/>
          <w:sz w:val="20"/>
          <w:szCs w:val="20"/>
        </w:rPr>
        <w:t>08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ju</w:t>
      </w:r>
      <w:r w:rsidR="0076729B">
        <w:rPr>
          <w:rFonts w:ascii="Arial" w:eastAsia="Times New Roman" w:hAnsi="Arial" w:cs="Arial"/>
          <w:color w:val="000000" w:themeColor="text1"/>
          <w:sz w:val="20"/>
          <w:szCs w:val="20"/>
        </w:rPr>
        <w:t>l</w:t>
      </w:r>
      <w:r w:rsidRPr="0070531A">
        <w:rPr>
          <w:rFonts w:ascii="Arial" w:eastAsia="Times New Roman" w:hAnsi="Arial" w:cs="Arial"/>
          <w:color w:val="000000" w:themeColor="text1"/>
          <w:sz w:val="20"/>
          <w:szCs w:val="20"/>
        </w:rPr>
        <w:t>ho de 2022.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70531A" w:rsidRPr="002D6D7D" w14:paraId="57CF622F" w14:textId="77777777" w:rsidTr="009C7466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CE4279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70531A" w:rsidRPr="002D6D7D" w14:paraId="11331FE4" w14:textId="77777777" w:rsidTr="009C7466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49F6840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70531A" w:rsidRPr="002D6D7D" w14:paraId="5B7CBB5F" w14:textId="77777777" w:rsidTr="009C7466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715B152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4E47D3F5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349B46D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43F9114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518979A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70531A" w:rsidRPr="002D6D7D" w14:paraId="5957021E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5B2D0FD7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Quintão</w:t>
            </w:r>
          </w:p>
        </w:tc>
        <w:tc>
          <w:tcPr>
            <w:tcW w:w="1412" w:type="dxa"/>
            <w:vAlign w:val="center"/>
          </w:tcPr>
          <w:p w14:paraId="6AC58D42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7C91B3B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92682D2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5758A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2D7555C7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79F913DC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637BCC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5D00B5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DF0D434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2B09AE6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75F40FF9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09688664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9F86EAB" w14:textId="20ED7005" w:rsidR="0070531A" w:rsidRPr="002D6D7D" w:rsidRDefault="000A48F4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ABA3C69" w14:textId="301510A4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75AC5B03" w14:textId="23BD4BE3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02C7E3E" w14:textId="0609097A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70531A" w:rsidRPr="002D6D7D" w14:paraId="67196323" w14:textId="77777777" w:rsidTr="009C7466">
        <w:trPr>
          <w:trHeight w:val="462"/>
          <w:jc w:val="center"/>
        </w:trPr>
        <w:tc>
          <w:tcPr>
            <w:tcW w:w="3545" w:type="dxa"/>
            <w:vAlign w:val="center"/>
          </w:tcPr>
          <w:p w14:paraId="2F15C29D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Dupláa</w:t>
            </w:r>
            <w:proofErr w:type="spellEnd"/>
            <w:r w:rsidRPr="00FC43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70D7BDF3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1F9F06F8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2DB1CF4" w14:textId="77777777" w:rsidR="0070531A" w:rsidRPr="002D6D7D" w:rsidRDefault="0070531A" w:rsidP="009C7466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AF293B6" w14:textId="77777777" w:rsidR="0070531A" w:rsidRPr="002D6D7D" w:rsidRDefault="0070531A" w:rsidP="009C7466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1EC83D50" w14:textId="7D42A10E" w:rsidR="00E64A00" w:rsidRPr="002D6D7D" w:rsidRDefault="0070531A" w:rsidP="0070531A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D56799">
        <w:rPr>
          <w:rFonts w:ascii="Arial" w:hAnsi="Arial" w:cs="Arial"/>
          <w:noProof/>
          <w:color w:val="808080" w:themeColor="background1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D347E" wp14:editId="5FE7C9F7">
                <wp:simplePos x="0" y="0"/>
                <wp:positionH relativeFrom="margin">
                  <wp:posOffset>-229870</wp:posOffset>
                </wp:positionH>
                <wp:positionV relativeFrom="paragraph">
                  <wp:posOffset>668655</wp:posOffset>
                </wp:positionV>
                <wp:extent cx="6720205" cy="73152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2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5324" w14:textId="77777777" w:rsidR="0070531A" w:rsidRDefault="0070531A" w:rsidP="0070531A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F833DC1" w14:textId="77777777" w:rsidR="0070531A" w:rsidRPr="003F3BE9" w:rsidRDefault="0070531A" w:rsidP="0070531A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Carolina Barbosa 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68E4FF5C" w14:textId="77777777" w:rsidR="0070531A" w:rsidRPr="003F3BE9" w:rsidRDefault="0070531A" w:rsidP="0070531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D347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8.1pt;margin-top:52.65pt;width:529.15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" filled="f" stroked="f">
                <v:textbox>
                  <w:txbxContent>
                    <w:p w14:paraId="15F55324" w14:textId="77777777" w:rsidR="0070531A" w:rsidRDefault="0070531A" w:rsidP="0070531A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F833DC1" w14:textId="77777777" w:rsidR="0070531A" w:rsidRPr="003F3BE9" w:rsidRDefault="0070531A" w:rsidP="0070531A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Carolina Barbosa 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sz w:val="16"/>
                          <w:szCs w:val="16"/>
                        </w:rPr>
                        <w:t>Arquiteta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>
                        <w:rPr>
                          <w:sz w:val="16"/>
                          <w:szCs w:val="16"/>
                        </w:rPr>
                        <w:t>a</w:t>
                      </w:r>
                      <w:r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68E4FF5C" w14:textId="77777777" w:rsidR="0070531A" w:rsidRPr="003F3BE9" w:rsidRDefault="0070531A" w:rsidP="0070531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4A00" w:rsidRPr="002D6D7D" w:rsidSect="007A769F">
      <w:headerReference w:type="default" r:id="rId7"/>
      <w:footerReference w:type="default" r:id="rId8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B25C" w14:textId="77777777" w:rsidR="00636949" w:rsidRDefault="00636949" w:rsidP="00342978">
      <w:pPr>
        <w:spacing w:after="0" w:line="240" w:lineRule="auto"/>
      </w:pPr>
      <w:r>
        <w:separator/>
      </w:r>
    </w:p>
  </w:endnote>
  <w:endnote w:type="continuationSeparator" w:id="0">
    <w:p w14:paraId="4967BA2B" w14:textId="77777777" w:rsidR="00636949" w:rsidRDefault="0063694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3083" w14:textId="77777777" w:rsidR="00636949" w:rsidRDefault="00636949" w:rsidP="00342978">
      <w:pPr>
        <w:spacing w:after="0" w:line="240" w:lineRule="auto"/>
      </w:pPr>
      <w:r>
        <w:separator/>
      </w:r>
    </w:p>
  </w:footnote>
  <w:footnote w:type="continuationSeparator" w:id="0">
    <w:p w14:paraId="7F253BD2" w14:textId="77777777" w:rsidR="00636949" w:rsidRDefault="0063694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97"/>
    <w:multiLevelType w:val="hybridMultilevel"/>
    <w:tmpl w:val="3AD095E0"/>
    <w:lvl w:ilvl="0" w:tplc="7D5816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1E6"/>
    <w:multiLevelType w:val="hybridMultilevel"/>
    <w:tmpl w:val="C524802C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B7774"/>
    <w:multiLevelType w:val="hybridMultilevel"/>
    <w:tmpl w:val="C122AC9A"/>
    <w:lvl w:ilvl="0" w:tplc="043A72DC">
      <w:start w:val="1"/>
      <w:numFmt w:val="decimalZero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3633C"/>
    <w:multiLevelType w:val="hybridMultilevel"/>
    <w:tmpl w:val="EDE8A1E6"/>
    <w:lvl w:ilvl="0" w:tplc="307ED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846851">
    <w:abstractNumId w:val="4"/>
  </w:num>
  <w:num w:numId="2" w16cid:durableId="1986154692">
    <w:abstractNumId w:val="5"/>
  </w:num>
  <w:num w:numId="3" w16cid:durableId="1984767847">
    <w:abstractNumId w:val="10"/>
  </w:num>
  <w:num w:numId="4" w16cid:durableId="2060937549">
    <w:abstractNumId w:val="3"/>
  </w:num>
  <w:num w:numId="5" w16cid:durableId="1113094947">
    <w:abstractNumId w:val="12"/>
  </w:num>
  <w:num w:numId="6" w16cid:durableId="451366193">
    <w:abstractNumId w:val="9"/>
  </w:num>
  <w:num w:numId="7" w16cid:durableId="546140997">
    <w:abstractNumId w:val="7"/>
  </w:num>
  <w:num w:numId="8" w16cid:durableId="180826604">
    <w:abstractNumId w:val="13"/>
  </w:num>
  <w:num w:numId="9" w16cid:durableId="1406418487">
    <w:abstractNumId w:val="14"/>
  </w:num>
  <w:num w:numId="10" w16cid:durableId="818769683">
    <w:abstractNumId w:val="6"/>
  </w:num>
  <w:num w:numId="11" w16cid:durableId="259722012">
    <w:abstractNumId w:val="11"/>
  </w:num>
  <w:num w:numId="12" w16cid:durableId="95752795">
    <w:abstractNumId w:val="15"/>
  </w:num>
  <w:num w:numId="13" w16cid:durableId="114953059">
    <w:abstractNumId w:val="1"/>
  </w:num>
  <w:num w:numId="14" w16cid:durableId="207500393">
    <w:abstractNumId w:val="16"/>
  </w:num>
  <w:num w:numId="15" w16cid:durableId="549539485">
    <w:abstractNumId w:val="8"/>
  </w:num>
  <w:num w:numId="16" w16cid:durableId="553810782">
    <w:abstractNumId w:val="18"/>
  </w:num>
  <w:num w:numId="17" w16cid:durableId="1879124538">
    <w:abstractNumId w:val="0"/>
  </w:num>
  <w:num w:numId="18" w16cid:durableId="950010509">
    <w:abstractNumId w:val="2"/>
  </w:num>
  <w:num w:numId="19" w16cid:durableId="9758359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875C0"/>
    <w:rsid w:val="00097984"/>
    <w:rsid w:val="000A0BC9"/>
    <w:rsid w:val="000A3899"/>
    <w:rsid w:val="000A48F4"/>
    <w:rsid w:val="000A63F1"/>
    <w:rsid w:val="000C0911"/>
    <w:rsid w:val="000C6FE9"/>
    <w:rsid w:val="000E3B39"/>
    <w:rsid w:val="000E3D61"/>
    <w:rsid w:val="001040FE"/>
    <w:rsid w:val="0012040B"/>
    <w:rsid w:val="001235F6"/>
    <w:rsid w:val="00124C7E"/>
    <w:rsid w:val="0012751B"/>
    <w:rsid w:val="0014013F"/>
    <w:rsid w:val="00162520"/>
    <w:rsid w:val="00167311"/>
    <w:rsid w:val="001872E8"/>
    <w:rsid w:val="00190F50"/>
    <w:rsid w:val="0019553F"/>
    <w:rsid w:val="00196CF0"/>
    <w:rsid w:val="00197159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13A05"/>
    <w:rsid w:val="002246C5"/>
    <w:rsid w:val="002262F5"/>
    <w:rsid w:val="00247D2C"/>
    <w:rsid w:val="00251FA2"/>
    <w:rsid w:val="00252045"/>
    <w:rsid w:val="00273D6E"/>
    <w:rsid w:val="002A1883"/>
    <w:rsid w:val="002A39B5"/>
    <w:rsid w:val="002B4600"/>
    <w:rsid w:val="002B6F72"/>
    <w:rsid w:val="002B7DD3"/>
    <w:rsid w:val="002D0799"/>
    <w:rsid w:val="002D3224"/>
    <w:rsid w:val="002D6A84"/>
    <w:rsid w:val="002D6D7D"/>
    <w:rsid w:val="002F4215"/>
    <w:rsid w:val="002F6312"/>
    <w:rsid w:val="00300D82"/>
    <w:rsid w:val="00302C5B"/>
    <w:rsid w:val="00310C65"/>
    <w:rsid w:val="003170B5"/>
    <w:rsid w:val="00317B78"/>
    <w:rsid w:val="00320F3A"/>
    <w:rsid w:val="00321E1B"/>
    <w:rsid w:val="00322A6B"/>
    <w:rsid w:val="003260A1"/>
    <w:rsid w:val="0033317E"/>
    <w:rsid w:val="003340C3"/>
    <w:rsid w:val="00342978"/>
    <w:rsid w:val="0034370D"/>
    <w:rsid w:val="003453DB"/>
    <w:rsid w:val="0036020F"/>
    <w:rsid w:val="003646A2"/>
    <w:rsid w:val="003759B7"/>
    <w:rsid w:val="00377C84"/>
    <w:rsid w:val="00380673"/>
    <w:rsid w:val="00381AFB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C3375"/>
    <w:rsid w:val="003D2E8A"/>
    <w:rsid w:val="003D7687"/>
    <w:rsid w:val="003E4F91"/>
    <w:rsid w:val="003F5CBE"/>
    <w:rsid w:val="003F742A"/>
    <w:rsid w:val="004076A4"/>
    <w:rsid w:val="0041076C"/>
    <w:rsid w:val="004242B2"/>
    <w:rsid w:val="0043356F"/>
    <w:rsid w:val="0044282E"/>
    <w:rsid w:val="0044618F"/>
    <w:rsid w:val="00450EDD"/>
    <w:rsid w:val="00453456"/>
    <w:rsid w:val="00473375"/>
    <w:rsid w:val="00476475"/>
    <w:rsid w:val="0048482C"/>
    <w:rsid w:val="00487941"/>
    <w:rsid w:val="0049098F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6315B"/>
    <w:rsid w:val="00584A75"/>
    <w:rsid w:val="00584C62"/>
    <w:rsid w:val="00586798"/>
    <w:rsid w:val="005A0B7D"/>
    <w:rsid w:val="005A2F86"/>
    <w:rsid w:val="005A45DE"/>
    <w:rsid w:val="005A5542"/>
    <w:rsid w:val="005A7A49"/>
    <w:rsid w:val="005C3317"/>
    <w:rsid w:val="005C3E6C"/>
    <w:rsid w:val="005D4CC0"/>
    <w:rsid w:val="00603CFB"/>
    <w:rsid w:val="00606F76"/>
    <w:rsid w:val="006137C9"/>
    <w:rsid w:val="00634B6A"/>
    <w:rsid w:val="00636949"/>
    <w:rsid w:val="00643CEF"/>
    <w:rsid w:val="0065002B"/>
    <w:rsid w:val="00660B35"/>
    <w:rsid w:val="006658B0"/>
    <w:rsid w:val="00665B8E"/>
    <w:rsid w:val="006666E7"/>
    <w:rsid w:val="00671AF8"/>
    <w:rsid w:val="00682BE7"/>
    <w:rsid w:val="006859F9"/>
    <w:rsid w:val="00693AAB"/>
    <w:rsid w:val="0069678A"/>
    <w:rsid w:val="006A0EBF"/>
    <w:rsid w:val="006B3F72"/>
    <w:rsid w:val="006B72ED"/>
    <w:rsid w:val="006D54A4"/>
    <w:rsid w:val="006D5DBE"/>
    <w:rsid w:val="006E5641"/>
    <w:rsid w:val="00703DA8"/>
    <w:rsid w:val="0070531A"/>
    <w:rsid w:val="007124E7"/>
    <w:rsid w:val="0072288C"/>
    <w:rsid w:val="00723C9A"/>
    <w:rsid w:val="00730DAA"/>
    <w:rsid w:val="00731EFA"/>
    <w:rsid w:val="00751516"/>
    <w:rsid w:val="00751EE1"/>
    <w:rsid w:val="0075780B"/>
    <w:rsid w:val="00760872"/>
    <w:rsid w:val="0076316B"/>
    <w:rsid w:val="0076729B"/>
    <w:rsid w:val="00776D88"/>
    <w:rsid w:val="0079070C"/>
    <w:rsid w:val="007912AC"/>
    <w:rsid w:val="007A769F"/>
    <w:rsid w:val="007A7CA2"/>
    <w:rsid w:val="007B033F"/>
    <w:rsid w:val="007C2F60"/>
    <w:rsid w:val="007E092E"/>
    <w:rsid w:val="007F0D4F"/>
    <w:rsid w:val="007F2A8C"/>
    <w:rsid w:val="007F3EC4"/>
    <w:rsid w:val="007F44EC"/>
    <w:rsid w:val="00816E5B"/>
    <w:rsid w:val="00827F6A"/>
    <w:rsid w:val="008376E8"/>
    <w:rsid w:val="00837DE2"/>
    <w:rsid w:val="008525C7"/>
    <w:rsid w:val="008616CA"/>
    <w:rsid w:val="008651DB"/>
    <w:rsid w:val="00890613"/>
    <w:rsid w:val="008A0B48"/>
    <w:rsid w:val="008A30C9"/>
    <w:rsid w:val="008A5CB0"/>
    <w:rsid w:val="008A6E9D"/>
    <w:rsid w:val="008B4563"/>
    <w:rsid w:val="008D49D9"/>
    <w:rsid w:val="008E07F5"/>
    <w:rsid w:val="00903EFF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E4C6B"/>
    <w:rsid w:val="009F2DDB"/>
    <w:rsid w:val="00A15E01"/>
    <w:rsid w:val="00A253A8"/>
    <w:rsid w:val="00A278E9"/>
    <w:rsid w:val="00A338D6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112C"/>
    <w:rsid w:val="00AC2167"/>
    <w:rsid w:val="00AC3636"/>
    <w:rsid w:val="00AC6DDA"/>
    <w:rsid w:val="00AD22BB"/>
    <w:rsid w:val="00AF1499"/>
    <w:rsid w:val="00AF4317"/>
    <w:rsid w:val="00B01D81"/>
    <w:rsid w:val="00B10A6B"/>
    <w:rsid w:val="00B16134"/>
    <w:rsid w:val="00B1663F"/>
    <w:rsid w:val="00B435FB"/>
    <w:rsid w:val="00B4663C"/>
    <w:rsid w:val="00B46F56"/>
    <w:rsid w:val="00B5196D"/>
    <w:rsid w:val="00B72CF7"/>
    <w:rsid w:val="00B85E9B"/>
    <w:rsid w:val="00B87ACA"/>
    <w:rsid w:val="00B966A1"/>
    <w:rsid w:val="00BA12D1"/>
    <w:rsid w:val="00BA30DF"/>
    <w:rsid w:val="00BD112B"/>
    <w:rsid w:val="00BF408E"/>
    <w:rsid w:val="00BF6C68"/>
    <w:rsid w:val="00C103DB"/>
    <w:rsid w:val="00C13BDD"/>
    <w:rsid w:val="00C15417"/>
    <w:rsid w:val="00C247BC"/>
    <w:rsid w:val="00C34B45"/>
    <w:rsid w:val="00C52FEF"/>
    <w:rsid w:val="00C561F1"/>
    <w:rsid w:val="00C8082B"/>
    <w:rsid w:val="00C82593"/>
    <w:rsid w:val="00C8686D"/>
    <w:rsid w:val="00C86C18"/>
    <w:rsid w:val="00C9421A"/>
    <w:rsid w:val="00C97839"/>
    <w:rsid w:val="00CA1D43"/>
    <w:rsid w:val="00CA21ED"/>
    <w:rsid w:val="00CA4B88"/>
    <w:rsid w:val="00CB3495"/>
    <w:rsid w:val="00CB7F55"/>
    <w:rsid w:val="00CC498B"/>
    <w:rsid w:val="00CC5FA4"/>
    <w:rsid w:val="00CE4498"/>
    <w:rsid w:val="00CE6C01"/>
    <w:rsid w:val="00CF2A9A"/>
    <w:rsid w:val="00D07BA4"/>
    <w:rsid w:val="00D116D8"/>
    <w:rsid w:val="00D13F55"/>
    <w:rsid w:val="00D174B2"/>
    <w:rsid w:val="00D17EF2"/>
    <w:rsid w:val="00D27173"/>
    <w:rsid w:val="00D349F6"/>
    <w:rsid w:val="00D37FE2"/>
    <w:rsid w:val="00D56799"/>
    <w:rsid w:val="00D62241"/>
    <w:rsid w:val="00D6263C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77E"/>
    <w:rsid w:val="00E72A66"/>
    <w:rsid w:val="00E760B9"/>
    <w:rsid w:val="00E825D8"/>
    <w:rsid w:val="00E83C44"/>
    <w:rsid w:val="00EB480E"/>
    <w:rsid w:val="00EC6779"/>
    <w:rsid w:val="00EF312D"/>
    <w:rsid w:val="00EF32FA"/>
    <w:rsid w:val="00F104C6"/>
    <w:rsid w:val="00F2083E"/>
    <w:rsid w:val="00F22FF8"/>
    <w:rsid w:val="00F241F6"/>
    <w:rsid w:val="00F254C6"/>
    <w:rsid w:val="00F317E8"/>
    <w:rsid w:val="00F31E23"/>
    <w:rsid w:val="00F421AF"/>
    <w:rsid w:val="00F561B4"/>
    <w:rsid w:val="00F57ADE"/>
    <w:rsid w:val="00F706CE"/>
    <w:rsid w:val="00F719A9"/>
    <w:rsid w:val="00F77FDD"/>
    <w:rsid w:val="00F865ED"/>
    <w:rsid w:val="00F86C85"/>
    <w:rsid w:val="00F91241"/>
    <w:rsid w:val="00F975E7"/>
    <w:rsid w:val="00FA7123"/>
    <w:rsid w:val="00FB367B"/>
    <w:rsid w:val="00FB430C"/>
    <w:rsid w:val="00FC435D"/>
    <w:rsid w:val="00FD4018"/>
    <w:rsid w:val="00FD76BB"/>
    <w:rsid w:val="00FE20D0"/>
    <w:rsid w:val="00FE2AB5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2</cp:revision>
  <cp:lastPrinted>2017-10-18T11:09:00Z</cp:lastPrinted>
  <dcterms:created xsi:type="dcterms:W3CDTF">2022-07-13T00:06:00Z</dcterms:created>
  <dcterms:modified xsi:type="dcterms:W3CDTF">2022-07-13T00:06:00Z</dcterms:modified>
</cp:coreProperties>
</file>