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D1A0C" w14:textId="77777777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u w:val="single"/>
          <w:lang w:val="pt-BR"/>
        </w:rPr>
      </w:pPr>
      <w:r w:rsidRPr="00453566">
        <w:rPr>
          <w:rFonts w:asciiTheme="majorHAnsi" w:hAnsiTheme="majorHAnsi"/>
          <w:b/>
          <w:u w:val="single"/>
          <w:lang w:val="pt-BR"/>
        </w:rPr>
        <w:t>COMISSÃO DE EXERCÍCIO PROFISSIONAL</w:t>
      </w:r>
    </w:p>
    <w:p w14:paraId="1BFD2158" w14:textId="77777777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lang w:val="pt-BR"/>
        </w:rPr>
      </w:pPr>
      <w:r w:rsidRPr="00453566">
        <w:rPr>
          <w:rFonts w:asciiTheme="majorHAnsi" w:hAnsiTheme="majorHAnsi"/>
          <w:b/>
          <w:lang w:val="pt-BR"/>
        </w:rPr>
        <w:t>CONSELHO DE ARQUITETURA E URBANISMO DE MINAS GERAIS</w:t>
      </w:r>
    </w:p>
    <w:p w14:paraId="58F4DE7F" w14:textId="77777777" w:rsidR="00A943BD" w:rsidRPr="00F82378" w:rsidRDefault="00A943BD" w:rsidP="00475A73">
      <w:pPr>
        <w:spacing w:line="276" w:lineRule="auto"/>
        <w:jc w:val="center"/>
        <w:rPr>
          <w:rFonts w:asciiTheme="majorHAnsi" w:hAnsiTheme="majorHAnsi"/>
          <w:sz w:val="10"/>
          <w:szCs w:val="10"/>
          <w:lang w:val="pt-BR"/>
        </w:rPr>
      </w:pPr>
    </w:p>
    <w:p w14:paraId="45088A73" w14:textId="1B9630B6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sz w:val="21"/>
          <w:szCs w:val="21"/>
          <w:lang w:val="pt-BR"/>
        </w:rPr>
      </w:pPr>
      <w:r w:rsidRPr="00453566">
        <w:rPr>
          <w:rFonts w:asciiTheme="majorHAnsi" w:hAnsiTheme="majorHAnsi"/>
          <w:b/>
          <w:sz w:val="21"/>
          <w:szCs w:val="21"/>
          <w:lang w:val="pt-BR"/>
        </w:rPr>
        <w:t>REUNIÃO ORDINÁRIA</w:t>
      </w:r>
      <w:r w:rsidR="003F6652" w:rsidRPr="00453566">
        <w:rPr>
          <w:rFonts w:asciiTheme="majorHAnsi" w:hAnsiTheme="majorHAnsi"/>
          <w:b/>
          <w:sz w:val="21"/>
          <w:szCs w:val="21"/>
          <w:lang w:val="pt-BR"/>
        </w:rPr>
        <w:t xml:space="preserve"> Nº </w:t>
      </w:r>
      <w:r w:rsidR="00FF1BB5" w:rsidRPr="00453566">
        <w:rPr>
          <w:rFonts w:asciiTheme="majorHAnsi" w:hAnsiTheme="majorHAnsi"/>
          <w:b/>
          <w:sz w:val="21"/>
          <w:szCs w:val="21"/>
          <w:lang w:val="pt-BR"/>
        </w:rPr>
        <w:t>1</w:t>
      </w:r>
      <w:r w:rsidR="00AC64A2">
        <w:rPr>
          <w:rFonts w:asciiTheme="majorHAnsi" w:hAnsiTheme="majorHAnsi"/>
          <w:b/>
          <w:sz w:val="21"/>
          <w:szCs w:val="21"/>
          <w:lang w:val="pt-BR"/>
        </w:rPr>
        <w:t>8</w:t>
      </w:r>
      <w:r w:rsidR="000B0F41">
        <w:rPr>
          <w:rFonts w:asciiTheme="majorHAnsi" w:hAnsiTheme="majorHAnsi"/>
          <w:b/>
          <w:sz w:val="21"/>
          <w:szCs w:val="21"/>
          <w:lang w:val="pt-BR"/>
        </w:rPr>
        <w:t>2</w:t>
      </w:r>
    </w:p>
    <w:p w14:paraId="73B42F39" w14:textId="77777777" w:rsidR="00646A59" w:rsidRPr="00F82378" w:rsidRDefault="00646A59" w:rsidP="00475A73">
      <w:pPr>
        <w:spacing w:line="276" w:lineRule="auto"/>
        <w:jc w:val="center"/>
        <w:rPr>
          <w:rFonts w:asciiTheme="majorHAnsi" w:hAnsiTheme="majorHAnsi"/>
          <w:b/>
          <w:sz w:val="10"/>
          <w:szCs w:val="10"/>
          <w:lang w:val="pt-BR"/>
        </w:rPr>
      </w:pPr>
    </w:p>
    <w:p w14:paraId="6284888E" w14:textId="65E98C75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sz w:val="21"/>
          <w:szCs w:val="21"/>
          <w:lang w:val="pt-BR"/>
        </w:rPr>
      </w:pPr>
      <w:r w:rsidRPr="00453566">
        <w:rPr>
          <w:rFonts w:asciiTheme="majorHAnsi" w:hAnsiTheme="majorHAnsi"/>
          <w:sz w:val="21"/>
          <w:szCs w:val="21"/>
          <w:lang w:val="pt-BR"/>
        </w:rPr>
        <w:t xml:space="preserve">Belo Horizonte/MG – </w:t>
      </w:r>
      <w:r w:rsidR="000B0F41">
        <w:rPr>
          <w:rFonts w:asciiTheme="majorHAnsi" w:hAnsiTheme="majorHAnsi"/>
          <w:sz w:val="21"/>
          <w:szCs w:val="21"/>
          <w:lang w:val="pt-BR"/>
        </w:rPr>
        <w:t>20</w:t>
      </w:r>
      <w:r w:rsidR="00F82378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0B0F41">
        <w:rPr>
          <w:rFonts w:asciiTheme="majorHAnsi" w:hAnsiTheme="majorHAnsi"/>
          <w:sz w:val="21"/>
          <w:szCs w:val="21"/>
          <w:lang w:val="pt-BR"/>
        </w:rPr>
        <w:t>de setembro de</w:t>
      </w:r>
      <w:r w:rsidR="001756A4" w:rsidRPr="00453566">
        <w:rPr>
          <w:rFonts w:asciiTheme="majorHAnsi" w:hAnsiTheme="majorHAnsi"/>
          <w:sz w:val="21"/>
          <w:szCs w:val="21"/>
          <w:lang w:val="pt-BR"/>
        </w:rPr>
        <w:t xml:space="preserve"> 202</w:t>
      </w:r>
      <w:r w:rsidR="00AC7D9D">
        <w:rPr>
          <w:rFonts w:asciiTheme="majorHAnsi" w:hAnsiTheme="majorHAnsi"/>
          <w:sz w:val="21"/>
          <w:szCs w:val="21"/>
          <w:lang w:val="pt-BR"/>
        </w:rPr>
        <w:t>1</w:t>
      </w:r>
      <w:r w:rsidR="001756A4" w:rsidRPr="00453566">
        <w:rPr>
          <w:rFonts w:asciiTheme="majorHAnsi" w:hAnsiTheme="majorHAnsi"/>
          <w:sz w:val="21"/>
          <w:szCs w:val="21"/>
          <w:lang w:val="pt-BR"/>
        </w:rPr>
        <w:t xml:space="preserve"> </w:t>
      </w:r>
      <w:r w:rsidRPr="00453566">
        <w:rPr>
          <w:rFonts w:asciiTheme="majorHAnsi" w:hAnsiTheme="majorHAnsi"/>
          <w:sz w:val="21"/>
          <w:szCs w:val="21"/>
          <w:lang w:val="pt-BR"/>
        </w:rPr>
        <w:t>[</w:t>
      </w:r>
      <w:r w:rsidR="00D50D33">
        <w:rPr>
          <w:rFonts w:asciiTheme="majorHAnsi" w:hAnsiTheme="majorHAnsi"/>
          <w:sz w:val="21"/>
          <w:szCs w:val="21"/>
          <w:lang w:val="pt-BR"/>
        </w:rPr>
        <w:t>Segunda</w:t>
      </w:r>
      <w:r w:rsidR="00ED2299" w:rsidRPr="00453566">
        <w:rPr>
          <w:rFonts w:asciiTheme="majorHAnsi" w:hAnsiTheme="majorHAnsi"/>
          <w:sz w:val="21"/>
          <w:szCs w:val="21"/>
          <w:lang w:val="pt-BR"/>
        </w:rPr>
        <w:t>-Feira]</w:t>
      </w:r>
    </w:p>
    <w:p w14:paraId="20B189ED" w14:textId="77777777" w:rsidR="00B95FE0" w:rsidRDefault="00B95FE0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</w:p>
    <w:p w14:paraId="11778A54" w14:textId="4B3739CF" w:rsidR="00B74776" w:rsidRPr="00453566" w:rsidRDefault="00B74776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453566">
        <w:rPr>
          <w:rFonts w:asciiTheme="majorHAnsi" w:hAnsiTheme="majorHAnsi"/>
          <w:b/>
          <w:sz w:val="21"/>
          <w:szCs w:val="21"/>
          <w:lang w:val="pt-BR"/>
        </w:rPr>
        <w:t>PAUTA:</w:t>
      </w:r>
    </w:p>
    <w:p w14:paraId="32026AB8" w14:textId="77777777" w:rsidR="00844AB6" w:rsidRPr="00453566" w:rsidRDefault="00844AB6" w:rsidP="0025705D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14:paraId="21C4E325" w14:textId="4AD48E96" w:rsidR="00535CA4" w:rsidRPr="006D6CDA" w:rsidRDefault="00535CA4" w:rsidP="0025705D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6D6CDA">
        <w:rPr>
          <w:rFonts w:asciiTheme="majorHAnsi" w:hAnsiTheme="majorHAnsi"/>
          <w:sz w:val="21"/>
          <w:szCs w:val="21"/>
          <w:lang w:val="pt-BR"/>
        </w:rPr>
        <w:t>Verificação de quórum</w:t>
      </w:r>
      <w:r w:rsidR="003C5BD4" w:rsidRPr="006D6CDA">
        <w:rPr>
          <w:rFonts w:asciiTheme="majorHAnsi" w:hAnsiTheme="majorHAnsi"/>
          <w:sz w:val="21"/>
          <w:szCs w:val="21"/>
          <w:lang w:val="pt-BR"/>
        </w:rPr>
        <w:t>.</w:t>
      </w:r>
    </w:p>
    <w:p w14:paraId="194AD52A" w14:textId="77777777" w:rsidR="0026419A" w:rsidRPr="006D6CDA" w:rsidRDefault="0026419A" w:rsidP="0026419A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14:paraId="14143247" w14:textId="57277CE8" w:rsidR="00CC1E0A" w:rsidRDefault="00D45273" w:rsidP="00CC1E0A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6D6CDA">
        <w:rPr>
          <w:rFonts w:asciiTheme="majorHAnsi" w:hAnsiTheme="majorHAnsi"/>
          <w:sz w:val="21"/>
          <w:szCs w:val="21"/>
          <w:lang w:val="pt-BR"/>
        </w:rPr>
        <w:t>Comunicados</w:t>
      </w:r>
      <w:r w:rsidR="00182038" w:rsidRPr="006D6CDA">
        <w:rPr>
          <w:rFonts w:asciiTheme="majorHAnsi" w:hAnsiTheme="majorHAnsi"/>
          <w:sz w:val="21"/>
          <w:szCs w:val="21"/>
          <w:lang w:val="pt-BR"/>
        </w:rPr>
        <w:t>:</w:t>
      </w:r>
    </w:p>
    <w:p w14:paraId="20EFBD3B" w14:textId="1A12583A" w:rsidR="00CC1E0A" w:rsidRPr="00CC1E0A" w:rsidRDefault="00CC1E0A" w:rsidP="00CC1E0A">
      <w:pPr>
        <w:pStyle w:val="PargrafodaLista"/>
        <w:numPr>
          <w:ilvl w:val="0"/>
          <w:numId w:val="49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Da Gerência Jurídica: Parecer sobre uso de CNAE para abertura de processos de fiscalização (</w:t>
      </w:r>
      <w:r w:rsidRPr="00CC1E0A">
        <w:rPr>
          <w:rFonts w:asciiTheme="majorHAnsi" w:hAnsiTheme="majorHAnsi"/>
          <w:sz w:val="21"/>
          <w:szCs w:val="21"/>
          <w:lang w:val="pt-BR"/>
        </w:rPr>
        <w:t>Protocolo 1335932</w:t>
      </w:r>
      <w:r>
        <w:rPr>
          <w:rFonts w:asciiTheme="majorHAnsi" w:hAnsiTheme="majorHAnsi"/>
          <w:sz w:val="21"/>
          <w:szCs w:val="21"/>
          <w:lang w:val="pt-BR"/>
        </w:rPr>
        <w:t>).</w:t>
      </w:r>
    </w:p>
    <w:p w14:paraId="6D44A209" w14:textId="77777777" w:rsidR="00B95FE0" w:rsidRPr="006D6CDA" w:rsidRDefault="00B95FE0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</w:p>
    <w:p w14:paraId="583D4B9E" w14:textId="5EFB6453" w:rsidR="00B74776" w:rsidRPr="00F82378" w:rsidRDefault="00B74776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F82378">
        <w:rPr>
          <w:rFonts w:asciiTheme="majorHAnsi" w:hAnsiTheme="majorHAnsi"/>
          <w:b/>
          <w:sz w:val="21"/>
          <w:szCs w:val="21"/>
          <w:lang w:val="pt-BR"/>
        </w:rPr>
        <w:t>Ordem do Dia:</w:t>
      </w:r>
    </w:p>
    <w:p w14:paraId="428AC6E9" w14:textId="77777777" w:rsidR="00BE7DE8" w:rsidRPr="00CC1E0A" w:rsidRDefault="00BE7DE8" w:rsidP="0025705D">
      <w:pPr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60FDC2AB" w14:textId="3E6D74BA" w:rsidR="00F01969" w:rsidRPr="00F82378" w:rsidRDefault="00633ADA" w:rsidP="0025705D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F82378">
        <w:rPr>
          <w:rFonts w:asciiTheme="majorHAnsi" w:hAnsiTheme="majorHAnsi"/>
          <w:sz w:val="21"/>
          <w:szCs w:val="21"/>
          <w:lang w:val="pt-BR"/>
        </w:rPr>
        <w:t>Apreciação e aprovação de Relatórios de Processos de</w:t>
      </w:r>
      <w:r w:rsidR="00F01969" w:rsidRPr="00F82378">
        <w:rPr>
          <w:rFonts w:asciiTheme="majorHAnsi" w:hAnsiTheme="majorHAnsi"/>
          <w:sz w:val="21"/>
          <w:szCs w:val="21"/>
          <w:lang w:val="pt-BR"/>
        </w:rPr>
        <w:t xml:space="preserve"> Fiscalização</w:t>
      </w:r>
      <w:r w:rsidR="001D320F" w:rsidRPr="00F82378">
        <w:rPr>
          <w:rFonts w:asciiTheme="majorHAnsi" w:hAnsiTheme="majorHAnsi"/>
          <w:sz w:val="21"/>
          <w:szCs w:val="21"/>
          <w:lang w:val="pt-BR"/>
        </w:rPr>
        <w:t>.</w:t>
      </w:r>
    </w:p>
    <w:p w14:paraId="20BD8B6B" w14:textId="77777777" w:rsidR="00F82378" w:rsidRPr="00CC1E0A" w:rsidRDefault="00F82378" w:rsidP="00CC1E0A">
      <w:pPr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7EFCA5E0" w14:textId="57347F03" w:rsidR="00F84995" w:rsidRPr="00CE4411" w:rsidRDefault="00F82378" w:rsidP="00CA467A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CE4411">
        <w:rPr>
          <w:rFonts w:asciiTheme="majorHAnsi" w:hAnsiTheme="majorHAnsi"/>
          <w:sz w:val="21"/>
          <w:szCs w:val="21"/>
          <w:lang w:val="pt-BR"/>
        </w:rPr>
        <w:t>Nomeação de Relatores para Processos de Fiscalização</w:t>
      </w:r>
      <w:r w:rsidR="00F84995" w:rsidRPr="00CE4411">
        <w:rPr>
          <w:rFonts w:asciiTheme="majorHAnsi" w:hAnsiTheme="majorHAnsi"/>
          <w:sz w:val="21"/>
          <w:szCs w:val="21"/>
          <w:lang w:val="pt-BR"/>
        </w:rPr>
        <w:t>:</w:t>
      </w:r>
    </w:p>
    <w:p w14:paraId="7FB4FBAB" w14:textId="77777777" w:rsid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  <w:sectPr w:rsidR="00F84995" w:rsidSect="00326B39">
          <w:headerReference w:type="default" r:id="rId8"/>
          <w:footerReference w:type="default" r:id="rId9"/>
          <w:type w:val="continuous"/>
          <w:pgSz w:w="11900" w:h="16840"/>
          <w:pgMar w:top="1418" w:right="992" w:bottom="709" w:left="992" w:header="720" w:footer="720" w:gutter="0"/>
          <w:cols w:space="720"/>
          <w:docGrid w:linePitch="299"/>
        </w:sectPr>
      </w:pPr>
    </w:p>
    <w:p w14:paraId="37CDC682" w14:textId="1A9588F1" w:rsidR="000B0F41" w:rsidRPr="000B0F41" w:rsidRDefault="000B0F41" w:rsidP="00CE4411">
      <w:pPr>
        <w:pStyle w:val="PargrafodaLista"/>
        <w:numPr>
          <w:ilvl w:val="1"/>
          <w:numId w:val="26"/>
        </w:numPr>
        <w:spacing w:line="276" w:lineRule="auto"/>
        <w:ind w:left="993" w:hanging="633"/>
        <w:rPr>
          <w:rFonts w:asciiTheme="majorHAnsi" w:hAnsiTheme="majorHAnsi"/>
          <w:sz w:val="21"/>
          <w:szCs w:val="21"/>
          <w:lang w:val="pt-BR"/>
        </w:rPr>
      </w:pPr>
      <w:r w:rsidRPr="000B0F41">
        <w:rPr>
          <w:rFonts w:asciiTheme="majorHAnsi" w:hAnsiTheme="majorHAnsi"/>
          <w:sz w:val="21"/>
          <w:szCs w:val="21"/>
          <w:lang w:val="pt-BR"/>
        </w:rPr>
        <w:t>1000079258</w:t>
      </w:r>
      <w:r w:rsidR="00D132ED">
        <w:rPr>
          <w:rFonts w:asciiTheme="majorHAnsi" w:hAnsiTheme="majorHAnsi"/>
          <w:sz w:val="21"/>
          <w:szCs w:val="21"/>
          <w:lang w:val="pt-BR"/>
        </w:rPr>
        <w:t>;</w:t>
      </w:r>
    </w:p>
    <w:p w14:paraId="6C454BAE" w14:textId="75B33E91" w:rsidR="000B0F41" w:rsidRPr="000B0F41" w:rsidRDefault="000B0F41" w:rsidP="00CE4411">
      <w:pPr>
        <w:pStyle w:val="PargrafodaLista"/>
        <w:numPr>
          <w:ilvl w:val="1"/>
          <w:numId w:val="26"/>
        </w:numPr>
        <w:spacing w:line="276" w:lineRule="auto"/>
        <w:ind w:left="993" w:hanging="633"/>
        <w:rPr>
          <w:rFonts w:asciiTheme="majorHAnsi" w:hAnsiTheme="majorHAnsi"/>
          <w:sz w:val="21"/>
          <w:szCs w:val="21"/>
          <w:lang w:val="pt-BR"/>
        </w:rPr>
      </w:pPr>
      <w:r w:rsidRPr="000B0F41">
        <w:rPr>
          <w:rFonts w:asciiTheme="majorHAnsi" w:hAnsiTheme="majorHAnsi"/>
          <w:sz w:val="21"/>
          <w:szCs w:val="21"/>
          <w:lang w:val="pt-BR"/>
        </w:rPr>
        <w:t>1000080881</w:t>
      </w:r>
      <w:r w:rsidR="00D132ED">
        <w:rPr>
          <w:rFonts w:asciiTheme="majorHAnsi" w:hAnsiTheme="majorHAnsi"/>
          <w:sz w:val="21"/>
          <w:szCs w:val="21"/>
          <w:lang w:val="pt-BR"/>
        </w:rPr>
        <w:t>;</w:t>
      </w:r>
    </w:p>
    <w:p w14:paraId="397545FA" w14:textId="787449A4" w:rsidR="000B0F41" w:rsidRPr="000B0F41" w:rsidRDefault="000B0F41" w:rsidP="00CE4411">
      <w:pPr>
        <w:pStyle w:val="PargrafodaLista"/>
        <w:numPr>
          <w:ilvl w:val="1"/>
          <w:numId w:val="26"/>
        </w:numPr>
        <w:spacing w:line="276" w:lineRule="auto"/>
        <w:ind w:left="993" w:hanging="633"/>
        <w:rPr>
          <w:rFonts w:asciiTheme="majorHAnsi" w:hAnsiTheme="majorHAnsi"/>
          <w:sz w:val="21"/>
          <w:szCs w:val="21"/>
          <w:lang w:val="pt-BR"/>
        </w:rPr>
      </w:pPr>
      <w:r w:rsidRPr="000B0F41">
        <w:rPr>
          <w:rFonts w:asciiTheme="majorHAnsi" w:hAnsiTheme="majorHAnsi"/>
          <w:sz w:val="21"/>
          <w:szCs w:val="21"/>
          <w:lang w:val="pt-BR"/>
        </w:rPr>
        <w:t>1000084365</w:t>
      </w:r>
      <w:r w:rsidR="00D132ED">
        <w:rPr>
          <w:rFonts w:asciiTheme="majorHAnsi" w:hAnsiTheme="majorHAnsi"/>
          <w:sz w:val="21"/>
          <w:szCs w:val="21"/>
          <w:lang w:val="pt-BR"/>
        </w:rPr>
        <w:t>;</w:t>
      </w:r>
    </w:p>
    <w:p w14:paraId="630A53B9" w14:textId="203A1A48" w:rsidR="000B0F41" w:rsidRPr="000B0F41" w:rsidRDefault="000B0F41" w:rsidP="00CE4411">
      <w:pPr>
        <w:pStyle w:val="PargrafodaLista"/>
        <w:numPr>
          <w:ilvl w:val="1"/>
          <w:numId w:val="26"/>
        </w:numPr>
        <w:spacing w:line="276" w:lineRule="auto"/>
        <w:ind w:left="993" w:hanging="633"/>
        <w:rPr>
          <w:rFonts w:asciiTheme="majorHAnsi" w:hAnsiTheme="majorHAnsi"/>
          <w:sz w:val="21"/>
          <w:szCs w:val="21"/>
          <w:lang w:val="pt-BR"/>
        </w:rPr>
      </w:pPr>
      <w:r w:rsidRPr="000B0F41">
        <w:rPr>
          <w:rFonts w:asciiTheme="majorHAnsi" w:hAnsiTheme="majorHAnsi"/>
          <w:sz w:val="21"/>
          <w:szCs w:val="21"/>
          <w:lang w:val="pt-BR"/>
        </w:rPr>
        <w:t>1000084437</w:t>
      </w:r>
      <w:r w:rsidR="00D132ED">
        <w:rPr>
          <w:rFonts w:asciiTheme="majorHAnsi" w:hAnsiTheme="majorHAnsi"/>
          <w:sz w:val="21"/>
          <w:szCs w:val="21"/>
          <w:lang w:val="pt-BR"/>
        </w:rPr>
        <w:t>;</w:t>
      </w:r>
    </w:p>
    <w:p w14:paraId="1E3ABA20" w14:textId="700EFFD0" w:rsidR="000B0F41" w:rsidRPr="000B0F41" w:rsidRDefault="000B0F41" w:rsidP="00CE4411">
      <w:pPr>
        <w:pStyle w:val="PargrafodaLista"/>
        <w:numPr>
          <w:ilvl w:val="1"/>
          <w:numId w:val="26"/>
        </w:numPr>
        <w:spacing w:line="276" w:lineRule="auto"/>
        <w:ind w:left="993" w:hanging="633"/>
        <w:rPr>
          <w:rFonts w:asciiTheme="majorHAnsi" w:hAnsiTheme="majorHAnsi"/>
          <w:sz w:val="21"/>
          <w:szCs w:val="21"/>
          <w:lang w:val="pt-BR"/>
        </w:rPr>
      </w:pPr>
      <w:r w:rsidRPr="000B0F41">
        <w:rPr>
          <w:rFonts w:asciiTheme="majorHAnsi" w:hAnsiTheme="majorHAnsi"/>
          <w:sz w:val="21"/>
          <w:szCs w:val="21"/>
          <w:lang w:val="pt-BR"/>
        </w:rPr>
        <w:t>1000084567</w:t>
      </w:r>
      <w:r w:rsidR="00D132ED">
        <w:rPr>
          <w:rFonts w:asciiTheme="majorHAnsi" w:hAnsiTheme="majorHAnsi"/>
          <w:sz w:val="21"/>
          <w:szCs w:val="21"/>
          <w:lang w:val="pt-BR"/>
        </w:rPr>
        <w:t>;</w:t>
      </w:r>
    </w:p>
    <w:p w14:paraId="4E030FE7" w14:textId="0A78CF98" w:rsidR="000B0F41" w:rsidRPr="000B0F41" w:rsidRDefault="000B0F41" w:rsidP="00CE4411">
      <w:pPr>
        <w:pStyle w:val="PargrafodaLista"/>
        <w:numPr>
          <w:ilvl w:val="1"/>
          <w:numId w:val="26"/>
        </w:numPr>
        <w:spacing w:line="276" w:lineRule="auto"/>
        <w:ind w:left="993" w:hanging="633"/>
        <w:rPr>
          <w:rFonts w:asciiTheme="majorHAnsi" w:hAnsiTheme="majorHAnsi"/>
          <w:sz w:val="21"/>
          <w:szCs w:val="21"/>
          <w:lang w:val="pt-BR"/>
        </w:rPr>
      </w:pPr>
      <w:r w:rsidRPr="000B0F41">
        <w:rPr>
          <w:rFonts w:asciiTheme="majorHAnsi" w:hAnsiTheme="majorHAnsi"/>
          <w:sz w:val="21"/>
          <w:szCs w:val="21"/>
          <w:lang w:val="pt-BR"/>
        </w:rPr>
        <w:t>1000087052</w:t>
      </w:r>
      <w:r w:rsidR="00D132ED">
        <w:rPr>
          <w:rFonts w:asciiTheme="majorHAnsi" w:hAnsiTheme="majorHAnsi"/>
          <w:sz w:val="21"/>
          <w:szCs w:val="21"/>
          <w:lang w:val="pt-BR"/>
        </w:rPr>
        <w:t>;</w:t>
      </w:r>
    </w:p>
    <w:p w14:paraId="6685E62F" w14:textId="57C0A59A" w:rsidR="000B0F41" w:rsidRPr="000B0F41" w:rsidRDefault="000B0F41" w:rsidP="00CE4411">
      <w:pPr>
        <w:pStyle w:val="PargrafodaLista"/>
        <w:numPr>
          <w:ilvl w:val="1"/>
          <w:numId w:val="26"/>
        </w:numPr>
        <w:spacing w:line="276" w:lineRule="auto"/>
        <w:ind w:left="993" w:hanging="633"/>
        <w:rPr>
          <w:rFonts w:asciiTheme="majorHAnsi" w:hAnsiTheme="majorHAnsi"/>
          <w:sz w:val="21"/>
          <w:szCs w:val="21"/>
          <w:lang w:val="pt-BR"/>
        </w:rPr>
      </w:pPr>
      <w:r w:rsidRPr="000B0F41">
        <w:rPr>
          <w:rFonts w:asciiTheme="majorHAnsi" w:hAnsiTheme="majorHAnsi"/>
          <w:sz w:val="21"/>
          <w:szCs w:val="21"/>
          <w:lang w:val="pt-BR"/>
        </w:rPr>
        <w:t>1000087100</w:t>
      </w:r>
      <w:r w:rsidR="00D132ED">
        <w:rPr>
          <w:rFonts w:asciiTheme="majorHAnsi" w:hAnsiTheme="majorHAnsi"/>
          <w:sz w:val="21"/>
          <w:szCs w:val="21"/>
          <w:lang w:val="pt-BR"/>
        </w:rPr>
        <w:t>;</w:t>
      </w:r>
    </w:p>
    <w:p w14:paraId="39DC8E0A" w14:textId="149DE54E" w:rsidR="000B0F41" w:rsidRPr="000B0F41" w:rsidRDefault="000B0F41" w:rsidP="00CE4411">
      <w:pPr>
        <w:pStyle w:val="PargrafodaLista"/>
        <w:numPr>
          <w:ilvl w:val="1"/>
          <w:numId w:val="26"/>
        </w:numPr>
        <w:spacing w:line="276" w:lineRule="auto"/>
        <w:ind w:left="993" w:hanging="633"/>
        <w:rPr>
          <w:rFonts w:asciiTheme="majorHAnsi" w:hAnsiTheme="majorHAnsi"/>
          <w:sz w:val="21"/>
          <w:szCs w:val="21"/>
          <w:lang w:val="pt-BR"/>
        </w:rPr>
      </w:pPr>
      <w:r w:rsidRPr="000B0F41">
        <w:rPr>
          <w:rFonts w:asciiTheme="majorHAnsi" w:hAnsiTheme="majorHAnsi"/>
          <w:sz w:val="21"/>
          <w:szCs w:val="21"/>
          <w:lang w:val="pt-BR"/>
        </w:rPr>
        <w:t>1000087186</w:t>
      </w:r>
      <w:r w:rsidR="00D132ED">
        <w:rPr>
          <w:rFonts w:asciiTheme="majorHAnsi" w:hAnsiTheme="majorHAnsi"/>
          <w:sz w:val="21"/>
          <w:szCs w:val="21"/>
          <w:lang w:val="pt-BR"/>
        </w:rPr>
        <w:t>;</w:t>
      </w:r>
    </w:p>
    <w:p w14:paraId="5D41DDDD" w14:textId="0872AB72" w:rsidR="000B0F41" w:rsidRPr="000B0F41" w:rsidRDefault="000B0F41" w:rsidP="00CE4411">
      <w:pPr>
        <w:pStyle w:val="PargrafodaLista"/>
        <w:numPr>
          <w:ilvl w:val="1"/>
          <w:numId w:val="26"/>
        </w:numPr>
        <w:spacing w:line="276" w:lineRule="auto"/>
        <w:ind w:left="993" w:hanging="633"/>
        <w:rPr>
          <w:rFonts w:asciiTheme="majorHAnsi" w:hAnsiTheme="majorHAnsi"/>
          <w:sz w:val="21"/>
          <w:szCs w:val="21"/>
          <w:lang w:val="pt-BR"/>
        </w:rPr>
      </w:pPr>
      <w:r w:rsidRPr="000B0F41">
        <w:rPr>
          <w:rFonts w:asciiTheme="majorHAnsi" w:hAnsiTheme="majorHAnsi"/>
          <w:sz w:val="21"/>
          <w:szCs w:val="21"/>
          <w:lang w:val="pt-BR"/>
        </w:rPr>
        <w:t>1000087191</w:t>
      </w:r>
      <w:r w:rsidR="00D132ED">
        <w:rPr>
          <w:rFonts w:asciiTheme="majorHAnsi" w:hAnsiTheme="majorHAnsi"/>
          <w:sz w:val="21"/>
          <w:szCs w:val="21"/>
          <w:lang w:val="pt-BR"/>
        </w:rPr>
        <w:t>;</w:t>
      </w:r>
    </w:p>
    <w:p w14:paraId="42E94505" w14:textId="3227DA2E" w:rsidR="000B0F41" w:rsidRPr="000B0F41" w:rsidRDefault="000B0F41" w:rsidP="00CE4411">
      <w:pPr>
        <w:pStyle w:val="PargrafodaLista"/>
        <w:numPr>
          <w:ilvl w:val="1"/>
          <w:numId w:val="26"/>
        </w:numPr>
        <w:spacing w:line="276" w:lineRule="auto"/>
        <w:ind w:left="993" w:hanging="633"/>
        <w:rPr>
          <w:rFonts w:asciiTheme="majorHAnsi" w:hAnsiTheme="majorHAnsi"/>
          <w:sz w:val="21"/>
          <w:szCs w:val="21"/>
          <w:lang w:val="pt-BR"/>
        </w:rPr>
      </w:pPr>
      <w:r w:rsidRPr="000B0F41">
        <w:rPr>
          <w:rFonts w:asciiTheme="majorHAnsi" w:hAnsiTheme="majorHAnsi"/>
          <w:sz w:val="21"/>
          <w:szCs w:val="21"/>
          <w:lang w:val="pt-BR"/>
        </w:rPr>
        <w:t>1000090910</w:t>
      </w:r>
      <w:r w:rsidR="00D132ED">
        <w:rPr>
          <w:rFonts w:asciiTheme="majorHAnsi" w:hAnsiTheme="majorHAnsi"/>
          <w:sz w:val="21"/>
          <w:szCs w:val="21"/>
          <w:lang w:val="pt-BR"/>
        </w:rPr>
        <w:t>;</w:t>
      </w:r>
    </w:p>
    <w:p w14:paraId="0A09B393" w14:textId="3DE9DF2B" w:rsidR="000B0F41" w:rsidRPr="000B0F41" w:rsidRDefault="000B0F41" w:rsidP="00CE4411">
      <w:pPr>
        <w:pStyle w:val="PargrafodaLista"/>
        <w:numPr>
          <w:ilvl w:val="1"/>
          <w:numId w:val="26"/>
        </w:numPr>
        <w:spacing w:line="276" w:lineRule="auto"/>
        <w:ind w:left="993" w:hanging="633"/>
        <w:rPr>
          <w:rFonts w:asciiTheme="majorHAnsi" w:hAnsiTheme="majorHAnsi"/>
          <w:sz w:val="21"/>
          <w:szCs w:val="21"/>
          <w:lang w:val="pt-BR"/>
        </w:rPr>
      </w:pPr>
      <w:r w:rsidRPr="000B0F41">
        <w:rPr>
          <w:rFonts w:asciiTheme="majorHAnsi" w:hAnsiTheme="majorHAnsi"/>
          <w:sz w:val="21"/>
          <w:szCs w:val="21"/>
          <w:lang w:val="pt-BR"/>
        </w:rPr>
        <w:t>1000091414</w:t>
      </w:r>
      <w:r w:rsidR="00D132ED">
        <w:rPr>
          <w:rFonts w:asciiTheme="majorHAnsi" w:hAnsiTheme="majorHAnsi"/>
          <w:sz w:val="21"/>
          <w:szCs w:val="21"/>
          <w:lang w:val="pt-BR"/>
        </w:rPr>
        <w:t>;</w:t>
      </w:r>
    </w:p>
    <w:p w14:paraId="313AD151" w14:textId="502340E6" w:rsidR="000B0F41" w:rsidRPr="000B0F41" w:rsidRDefault="000B0F41" w:rsidP="00CE4411">
      <w:pPr>
        <w:pStyle w:val="PargrafodaLista"/>
        <w:numPr>
          <w:ilvl w:val="1"/>
          <w:numId w:val="26"/>
        </w:numPr>
        <w:spacing w:line="276" w:lineRule="auto"/>
        <w:ind w:left="993" w:hanging="633"/>
        <w:rPr>
          <w:rFonts w:asciiTheme="majorHAnsi" w:hAnsiTheme="majorHAnsi"/>
          <w:sz w:val="21"/>
          <w:szCs w:val="21"/>
          <w:lang w:val="pt-BR"/>
        </w:rPr>
      </w:pPr>
      <w:r w:rsidRPr="000B0F41">
        <w:rPr>
          <w:rFonts w:asciiTheme="majorHAnsi" w:hAnsiTheme="majorHAnsi"/>
          <w:sz w:val="21"/>
          <w:szCs w:val="21"/>
          <w:lang w:val="pt-BR"/>
        </w:rPr>
        <w:t>1000091427</w:t>
      </w:r>
      <w:r w:rsidR="00D132ED">
        <w:rPr>
          <w:rFonts w:asciiTheme="majorHAnsi" w:hAnsiTheme="majorHAnsi"/>
          <w:sz w:val="21"/>
          <w:szCs w:val="21"/>
          <w:lang w:val="pt-BR"/>
        </w:rPr>
        <w:t>;</w:t>
      </w:r>
    </w:p>
    <w:p w14:paraId="387CCBC5" w14:textId="737D8DF2" w:rsidR="000B0F41" w:rsidRPr="000B0F41" w:rsidRDefault="000B0F41" w:rsidP="00CE4411">
      <w:pPr>
        <w:pStyle w:val="PargrafodaLista"/>
        <w:numPr>
          <w:ilvl w:val="1"/>
          <w:numId w:val="26"/>
        </w:numPr>
        <w:spacing w:line="276" w:lineRule="auto"/>
        <w:ind w:left="993" w:hanging="633"/>
        <w:rPr>
          <w:rFonts w:asciiTheme="majorHAnsi" w:hAnsiTheme="majorHAnsi"/>
          <w:sz w:val="21"/>
          <w:szCs w:val="21"/>
          <w:lang w:val="pt-BR"/>
        </w:rPr>
      </w:pPr>
      <w:r w:rsidRPr="000B0F41">
        <w:rPr>
          <w:rFonts w:asciiTheme="majorHAnsi" w:hAnsiTheme="majorHAnsi"/>
          <w:sz w:val="21"/>
          <w:szCs w:val="21"/>
          <w:lang w:val="pt-BR"/>
        </w:rPr>
        <w:t>1000092384</w:t>
      </w:r>
      <w:r w:rsidR="00D132ED">
        <w:rPr>
          <w:rFonts w:asciiTheme="majorHAnsi" w:hAnsiTheme="majorHAnsi"/>
          <w:sz w:val="21"/>
          <w:szCs w:val="21"/>
          <w:lang w:val="pt-BR"/>
        </w:rPr>
        <w:t>;</w:t>
      </w:r>
    </w:p>
    <w:p w14:paraId="26A21903" w14:textId="32BB6750" w:rsidR="000B0F41" w:rsidRPr="000B0F41" w:rsidRDefault="000B0F41" w:rsidP="00CE4411">
      <w:pPr>
        <w:pStyle w:val="PargrafodaLista"/>
        <w:numPr>
          <w:ilvl w:val="1"/>
          <w:numId w:val="26"/>
        </w:numPr>
        <w:spacing w:line="276" w:lineRule="auto"/>
        <w:ind w:left="993" w:hanging="633"/>
        <w:rPr>
          <w:rFonts w:asciiTheme="majorHAnsi" w:hAnsiTheme="majorHAnsi"/>
          <w:sz w:val="21"/>
          <w:szCs w:val="21"/>
          <w:lang w:val="pt-BR"/>
        </w:rPr>
      </w:pPr>
      <w:r w:rsidRPr="000B0F41">
        <w:rPr>
          <w:rFonts w:asciiTheme="majorHAnsi" w:hAnsiTheme="majorHAnsi"/>
          <w:sz w:val="21"/>
          <w:szCs w:val="21"/>
          <w:lang w:val="pt-BR"/>
        </w:rPr>
        <w:t>1000096636</w:t>
      </w:r>
      <w:r w:rsidR="00D132ED">
        <w:rPr>
          <w:rFonts w:asciiTheme="majorHAnsi" w:hAnsiTheme="majorHAnsi"/>
          <w:sz w:val="21"/>
          <w:szCs w:val="21"/>
          <w:lang w:val="pt-BR"/>
        </w:rPr>
        <w:t>;</w:t>
      </w:r>
    </w:p>
    <w:p w14:paraId="33A656C4" w14:textId="5A773F34" w:rsidR="000B0F41" w:rsidRPr="000B0F41" w:rsidRDefault="000B0F41" w:rsidP="00CE4411">
      <w:pPr>
        <w:pStyle w:val="PargrafodaLista"/>
        <w:numPr>
          <w:ilvl w:val="1"/>
          <w:numId w:val="26"/>
        </w:numPr>
        <w:spacing w:line="276" w:lineRule="auto"/>
        <w:ind w:left="993" w:hanging="633"/>
        <w:rPr>
          <w:rFonts w:asciiTheme="majorHAnsi" w:hAnsiTheme="majorHAnsi"/>
          <w:sz w:val="21"/>
          <w:szCs w:val="21"/>
          <w:lang w:val="pt-BR"/>
        </w:rPr>
      </w:pPr>
      <w:r w:rsidRPr="000B0F41">
        <w:rPr>
          <w:rFonts w:asciiTheme="majorHAnsi" w:hAnsiTheme="majorHAnsi"/>
          <w:sz w:val="21"/>
          <w:szCs w:val="21"/>
          <w:lang w:val="pt-BR"/>
        </w:rPr>
        <w:t>1000114028</w:t>
      </w:r>
      <w:r w:rsidR="00D132ED">
        <w:rPr>
          <w:rFonts w:asciiTheme="majorHAnsi" w:hAnsiTheme="majorHAnsi"/>
          <w:sz w:val="21"/>
          <w:szCs w:val="21"/>
          <w:lang w:val="pt-BR"/>
        </w:rPr>
        <w:t>;</w:t>
      </w:r>
    </w:p>
    <w:p w14:paraId="0F5B6C68" w14:textId="2BC0913F" w:rsidR="000B0F41" w:rsidRPr="000B0F41" w:rsidRDefault="000B0F41" w:rsidP="00CE4411">
      <w:pPr>
        <w:pStyle w:val="PargrafodaLista"/>
        <w:numPr>
          <w:ilvl w:val="1"/>
          <w:numId w:val="26"/>
        </w:numPr>
        <w:spacing w:line="276" w:lineRule="auto"/>
        <w:ind w:left="993" w:hanging="633"/>
        <w:rPr>
          <w:rFonts w:asciiTheme="majorHAnsi" w:hAnsiTheme="majorHAnsi"/>
          <w:sz w:val="21"/>
          <w:szCs w:val="21"/>
          <w:lang w:val="pt-BR"/>
        </w:rPr>
      </w:pPr>
      <w:r w:rsidRPr="000B0F41">
        <w:rPr>
          <w:rFonts w:asciiTheme="majorHAnsi" w:hAnsiTheme="majorHAnsi"/>
          <w:sz w:val="21"/>
          <w:szCs w:val="21"/>
          <w:lang w:val="pt-BR"/>
        </w:rPr>
        <w:t>1000094904</w:t>
      </w:r>
      <w:r w:rsidR="00D132ED">
        <w:rPr>
          <w:rFonts w:asciiTheme="majorHAnsi" w:hAnsiTheme="majorHAnsi"/>
          <w:sz w:val="21"/>
          <w:szCs w:val="21"/>
          <w:lang w:val="pt-BR"/>
        </w:rPr>
        <w:t>;</w:t>
      </w:r>
    </w:p>
    <w:p w14:paraId="415A8508" w14:textId="1590F22F" w:rsidR="000B0F41" w:rsidRPr="000B0F41" w:rsidRDefault="000B0F41" w:rsidP="00CE4411">
      <w:pPr>
        <w:pStyle w:val="PargrafodaLista"/>
        <w:numPr>
          <w:ilvl w:val="1"/>
          <w:numId w:val="26"/>
        </w:numPr>
        <w:spacing w:line="276" w:lineRule="auto"/>
        <w:ind w:left="993" w:hanging="633"/>
        <w:rPr>
          <w:rFonts w:asciiTheme="majorHAnsi" w:hAnsiTheme="majorHAnsi"/>
          <w:sz w:val="21"/>
          <w:szCs w:val="21"/>
          <w:lang w:val="pt-BR"/>
        </w:rPr>
      </w:pPr>
      <w:r w:rsidRPr="000B0F41">
        <w:rPr>
          <w:rFonts w:asciiTheme="majorHAnsi" w:hAnsiTheme="majorHAnsi"/>
          <w:sz w:val="21"/>
          <w:szCs w:val="21"/>
          <w:lang w:val="pt-BR"/>
        </w:rPr>
        <w:t>1000097939</w:t>
      </w:r>
      <w:r w:rsidR="00D132ED">
        <w:rPr>
          <w:rFonts w:asciiTheme="majorHAnsi" w:hAnsiTheme="majorHAnsi"/>
          <w:sz w:val="21"/>
          <w:szCs w:val="21"/>
          <w:lang w:val="pt-BR"/>
        </w:rPr>
        <w:t>;</w:t>
      </w:r>
    </w:p>
    <w:p w14:paraId="48AE6709" w14:textId="74A7B5CF" w:rsidR="000B0F41" w:rsidRPr="000B0F41" w:rsidRDefault="000B0F41" w:rsidP="00CE4411">
      <w:pPr>
        <w:pStyle w:val="PargrafodaLista"/>
        <w:numPr>
          <w:ilvl w:val="1"/>
          <w:numId w:val="26"/>
        </w:numPr>
        <w:spacing w:line="276" w:lineRule="auto"/>
        <w:ind w:left="993" w:hanging="633"/>
        <w:rPr>
          <w:rFonts w:asciiTheme="majorHAnsi" w:hAnsiTheme="majorHAnsi"/>
          <w:sz w:val="21"/>
          <w:szCs w:val="21"/>
          <w:lang w:val="pt-BR"/>
        </w:rPr>
      </w:pPr>
      <w:r w:rsidRPr="000B0F41">
        <w:rPr>
          <w:rFonts w:asciiTheme="majorHAnsi" w:hAnsiTheme="majorHAnsi"/>
          <w:sz w:val="21"/>
          <w:szCs w:val="21"/>
          <w:lang w:val="pt-BR"/>
        </w:rPr>
        <w:t>1000019914</w:t>
      </w:r>
      <w:r w:rsidR="00D132ED">
        <w:rPr>
          <w:rFonts w:asciiTheme="majorHAnsi" w:hAnsiTheme="majorHAnsi"/>
          <w:sz w:val="21"/>
          <w:szCs w:val="21"/>
          <w:lang w:val="pt-BR"/>
        </w:rPr>
        <w:t>;</w:t>
      </w:r>
    </w:p>
    <w:p w14:paraId="65B3AA05" w14:textId="60F6C401" w:rsidR="000B0F41" w:rsidRPr="000B0F41" w:rsidRDefault="000B0F41" w:rsidP="00CE4411">
      <w:pPr>
        <w:pStyle w:val="PargrafodaLista"/>
        <w:numPr>
          <w:ilvl w:val="1"/>
          <w:numId w:val="26"/>
        </w:numPr>
        <w:spacing w:line="276" w:lineRule="auto"/>
        <w:ind w:left="993" w:hanging="633"/>
        <w:rPr>
          <w:rFonts w:asciiTheme="majorHAnsi" w:hAnsiTheme="majorHAnsi"/>
          <w:sz w:val="21"/>
          <w:szCs w:val="21"/>
          <w:lang w:val="pt-BR"/>
        </w:rPr>
      </w:pPr>
      <w:r w:rsidRPr="000B0F41">
        <w:rPr>
          <w:rFonts w:asciiTheme="majorHAnsi" w:hAnsiTheme="majorHAnsi"/>
          <w:sz w:val="21"/>
          <w:szCs w:val="21"/>
          <w:lang w:val="pt-BR"/>
        </w:rPr>
        <w:t>1000095341</w:t>
      </w:r>
      <w:r w:rsidR="00D132ED">
        <w:rPr>
          <w:rFonts w:asciiTheme="majorHAnsi" w:hAnsiTheme="majorHAnsi"/>
          <w:sz w:val="21"/>
          <w:szCs w:val="21"/>
          <w:lang w:val="pt-BR"/>
        </w:rPr>
        <w:t>;</w:t>
      </w:r>
    </w:p>
    <w:p w14:paraId="388E7548" w14:textId="75CA334D" w:rsidR="000B0F41" w:rsidRPr="000B0F41" w:rsidRDefault="000B0F41" w:rsidP="00CE4411">
      <w:pPr>
        <w:pStyle w:val="PargrafodaLista"/>
        <w:numPr>
          <w:ilvl w:val="1"/>
          <w:numId w:val="26"/>
        </w:numPr>
        <w:spacing w:line="276" w:lineRule="auto"/>
        <w:ind w:left="993" w:hanging="633"/>
        <w:rPr>
          <w:rFonts w:asciiTheme="majorHAnsi" w:hAnsiTheme="majorHAnsi"/>
          <w:sz w:val="21"/>
          <w:szCs w:val="21"/>
          <w:lang w:val="pt-BR"/>
        </w:rPr>
      </w:pPr>
      <w:r w:rsidRPr="000B0F41">
        <w:rPr>
          <w:rFonts w:asciiTheme="majorHAnsi" w:hAnsiTheme="majorHAnsi"/>
          <w:sz w:val="21"/>
          <w:szCs w:val="21"/>
          <w:lang w:val="pt-BR"/>
        </w:rPr>
        <w:t>1000104001</w:t>
      </w:r>
      <w:r w:rsidR="00D132ED">
        <w:rPr>
          <w:rFonts w:asciiTheme="majorHAnsi" w:hAnsiTheme="majorHAnsi"/>
          <w:sz w:val="21"/>
          <w:szCs w:val="21"/>
          <w:lang w:val="pt-BR"/>
        </w:rPr>
        <w:t>;</w:t>
      </w:r>
    </w:p>
    <w:p w14:paraId="4C362179" w14:textId="691F021D" w:rsidR="000B0F41" w:rsidRPr="000B0F41" w:rsidRDefault="000B0F41" w:rsidP="00CE4411">
      <w:pPr>
        <w:pStyle w:val="PargrafodaLista"/>
        <w:numPr>
          <w:ilvl w:val="1"/>
          <w:numId w:val="26"/>
        </w:numPr>
        <w:spacing w:line="276" w:lineRule="auto"/>
        <w:ind w:left="993" w:hanging="633"/>
        <w:rPr>
          <w:rFonts w:asciiTheme="majorHAnsi" w:hAnsiTheme="majorHAnsi"/>
          <w:sz w:val="21"/>
          <w:szCs w:val="21"/>
          <w:lang w:val="pt-BR"/>
        </w:rPr>
      </w:pPr>
      <w:r w:rsidRPr="000B0F41">
        <w:rPr>
          <w:rFonts w:asciiTheme="majorHAnsi" w:hAnsiTheme="majorHAnsi"/>
          <w:sz w:val="21"/>
          <w:szCs w:val="21"/>
          <w:lang w:val="pt-BR"/>
        </w:rPr>
        <w:t>1000098879</w:t>
      </w:r>
      <w:r w:rsidR="00D132ED">
        <w:rPr>
          <w:rFonts w:asciiTheme="majorHAnsi" w:hAnsiTheme="majorHAnsi"/>
          <w:sz w:val="21"/>
          <w:szCs w:val="21"/>
          <w:lang w:val="pt-BR"/>
        </w:rPr>
        <w:t>;</w:t>
      </w:r>
    </w:p>
    <w:p w14:paraId="53AF0263" w14:textId="65A0F729" w:rsidR="000B0F41" w:rsidRPr="000B0F41" w:rsidRDefault="000B0F41" w:rsidP="00CE4411">
      <w:pPr>
        <w:pStyle w:val="PargrafodaLista"/>
        <w:numPr>
          <w:ilvl w:val="1"/>
          <w:numId w:val="26"/>
        </w:numPr>
        <w:spacing w:line="276" w:lineRule="auto"/>
        <w:ind w:left="993" w:hanging="633"/>
        <w:rPr>
          <w:rFonts w:asciiTheme="majorHAnsi" w:hAnsiTheme="majorHAnsi"/>
          <w:sz w:val="21"/>
          <w:szCs w:val="21"/>
          <w:lang w:val="pt-BR"/>
        </w:rPr>
      </w:pPr>
      <w:r w:rsidRPr="000B0F41">
        <w:rPr>
          <w:rFonts w:asciiTheme="majorHAnsi" w:hAnsiTheme="majorHAnsi"/>
          <w:sz w:val="21"/>
          <w:szCs w:val="21"/>
          <w:lang w:val="pt-BR"/>
        </w:rPr>
        <w:t>1000098879</w:t>
      </w:r>
      <w:r w:rsidR="00D132ED">
        <w:rPr>
          <w:rFonts w:asciiTheme="majorHAnsi" w:hAnsiTheme="majorHAnsi"/>
          <w:sz w:val="21"/>
          <w:szCs w:val="21"/>
          <w:lang w:val="pt-BR"/>
        </w:rPr>
        <w:t>;</w:t>
      </w:r>
    </w:p>
    <w:p w14:paraId="7BFB6B39" w14:textId="6B36DDEC" w:rsidR="000B0F41" w:rsidRPr="000B0F41" w:rsidRDefault="000B0F41" w:rsidP="00CE4411">
      <w:pPr>
        <w:pStyle w:val="PargrafodaLista"/>
        <w:numPr>
          <w:ilvl w:val="1"/>
          <w:numId w:val="26"/>
        </w:numPr>
        <w:spacing w:line="276" w:lineRule="auto"/>
        <w:ind w:left="993" w:hanging="633"/>
        <w:rPr>
          <w:rFonts w:asciiTheme="majorHAnsi" w:hAnsiTheme="majorHAnsi"/>
          <w:sz w:val="21"/>
          <w:szCs w:val="21"/>
          <w:lang w:val="pt-BR"/>
        </w:rPr>
      </w:pPr>
      <w:r w:rsidRPr="000B0F41">
        <w:rPr>
          <w:rFonts w:asciiTheme="majorHAnsi" w:hAnsiTheme="majorHAnsi"/>
          <w:sz w:val="21"/>
          <w:szCs w:val="21"/>
          <w:lang w:val="pt-BR"/>
        </w:rPr>
        <w:t>1000113604</w:t>
      </w:r>
      <w:r w:rsidR="00D132ED">
        <w:rPr>
          <w:rFonts w:asciiTheme="majorHAnsi" w:hAnsiTheme="majorHAnsi"/>
          <w:sz w:val="21"/>
          <w:szCs w:val="21"/>
          <w:lang w:val="pt-BR"/>
        </w:rPr>
        <w:t>;</w:t>
      </w:r>
    </w:p>
    <w:p w14:paraId="774D730C" w14:textId="32EC9481" w:rsidR="000B0F41" w:rsidRPr="000B0F41" w:rsidRDefault="000B0F41" w:rsidP="00CE4411">
      <w:pPr>
        <w:pStyle w:val="PargrafodaLista"/>
        <w:numPr>
          <w:ilvl w:val="1"/>
          <w:numId w:val="26"/>
        </w:numPr>
        <w:spacing w:line="276" w:lineRule="auto"/>
        <w:ind w:left="993" w:hanging="633"/>
        <w:rPr>
          <w:rFonts w:asciiTheme="majorHAnsi" w:hAnsiTheme="majorHAnsi"/>
          <w:sz w:val="21"/>
          <w:szCs w:val="21"/>
          <w:lang w:val="pt-BR"/>
        </w:rPr>
      </w:pPr>
      <w:r w:rsidRPr="000B0F41">
        <w:rPr>
          <w:rFonts w:asciiTheme="majorHAnsi" w:hAnsiTheme="majorHAnsi"/>
          <w:sz w:val="21"/>
          <w:szCs w:val="21"/>
          <w:lang w:val="pt-BR"/>
        </w:rPr>
        <w:t>1000098895</w:t>
      </w:r>
      <w:r w:rsidR="00D132ED">
        <w:rPr>
          <w:rFonts w:asciiTheme="majorHAnsi" w:hAnsiTheme="majorHAnsi"/>
          <w:sz w:val="21"/>
          <w:szCs w:val="21"/>
          <w:lang w:val="pt-BR"/>
        </w:rPr>
        <w:t>;</w:t>
      </w:r>
    </w:p>
    <w:p w14:paraId="7143919C" w14:textId="3909F6C0" w:rsidR="000B0F41" w:rsidRPr="000B0F41" w:rsidRDefault="000B0F41" w:rsidP="00CE4411">
      <w:pPr>
        <w:pStyle w:val="PargrafodaLista"/>
        <w:numPr>
          <w:ilvl w:val="1"/>
          <w:numId w:val="26"/>
        </w:numPr>
        <w:spacing w:line="276" w:lineRule="auto"/>
        <w:ind w:left="993" w:hanging="633"/>
        <w:rPr>
          <w:rFonts w:asciiTheme="majorHAnsi" w:hAnsiTheme="majorHAnsi"/>
          <w:sz w:val="21"/>
          <w:szCs w:val="21"/>
          <w:lang w:val="pt-BR"/>
        </w:rPr>
      </w:pPr>
      <w:r w:rsidRPr="000B0F41">
        <w:rPr>
          <w:rFonts w:asciiTheme="majorHAnsi" w:hAnsiTheme="majorHAnsi"/>
          <w:sz w:val="21"/>
          <w:szCs w:val="21"/>
          <w:lang w:val="pt-BR"/>
        </w:rPr>
        <w:t>1000098895</w:t>
      </w:r>
      <w:r w:rsidR="00D132ED">
        <w:rPr>
          <w:rFonts w:asciiTheme="majorHAnsi" w:hAnsiTheme="majorHAnsi"/>
          <w:sz w:val="21"/>
          <w:szCs w:val="21"/>
          <w:lang w:val="pt-BR"/>
        </w:rPr>
        <w:t>;</w:t>
      </w:r>
    </w:p>
    <w:p w14:paraId="4836106C" w14:textId="4E4BEE14" w:rsidR="000B0F41" w:rsidRPr="000B0F41" w:rsidRDefault="000B0F41" w:rsidP="00CE4411">
      <w:pPr>
        <w:pStyle w:val="PargrafodaLista"/>
        <w:numPr>
          <w:ilvl w:val="1"/>
          <w:numId w:val="26"/>
        </w:numPr>
        <w:spacing w:line="276" w:lineRule="auto"/>
        <w:ind w:left="993" w:hanging="633"/>
        <w:rPr>
          <w:rFonts w:asciiTheme="majorHAnsi" w:hAnsiTheme="majorHAnsi"/>
          <w:sz w:val="21"/>
          <w:szCs w:val="21"/>
          <w:lang w:val="pt-BR"/>
        </w:rPr>
      </w:pPr>
      <w:r w:rsidRPr="000B0F41">
        <w:rPr>
          <w:rFonts w:asciiTheme="majorHAnsi" w:hAnsiTheme="majorHAnsi"/>
          <w:sz w:val="21"/>
          <w:szCs w:val="21"/>
          <w:lang w:val="pt-BR"/>
        </w:rPr>
        <w:t>1000106790</w:t>
      </w:r>
      <w:r w:rsidR="00D132ED">
        <w:rPr>
          <w:rFonts w:asciiTheme="majorHAnsi" w:hAnsiTheme="majorHAnsi"/>
          <w:sz w:val="21"/>
          <w:szCs w:val="21"/>
          <w:lang w:val="pt-BR"/>
        </w:rPr>
        <w:t>;</w:t>
      </w:r>
    </w:p>
    <w:p w14:paraId="5D20D7B9" w14:textId="51F9564C" w:rsidR="000B0F41" w:rsidRPr="000B0F41" w:rsidRDefault="000B0F41" w:rsidP="00CE4411">
      <w:pPr>
        <w:pStyle w:val="PargrafodaLista"/>
        <w:numPr>
          <w:ilvl w:val="1"/>
          <w:numId w:val="26"/>
        </w:numPr>
        <w:spacing w:line="276" w:lineRule="auto"/>
        <w:ind w:left="993" w:hanging="633"/>
        <w:rPr>
          <w:rFonts w:asciiTheme="majorHAnsi" w:hAnsiTheme="majorHAnsi"/>
          <w:sz w:val="21"/>
          <w:szCs w:val="21"/>
          <w:lang w:val="pt-BR"/>
        </w:rPr>
      </w:pPr>
      <w:r w:rsidRPr="000B0F41">
        <w:rPr>
          <w:rFonts w:asciiTheme="majorHAnsi" w:hAnsiTheme="majorHAnsi"/>
          <w:sz w:val="21"/>
          <w:szCs w:val="21"/>
          <w:lang w:val="pt-BR"/>
        </w:rPr>
        <w:t>1000106705</w:t>
      </w:r>
      <w:r w:rsidR="00D132ED">
        <w:rPr>
          <w:rFonts w:asciiTheme="majorHAnsi" w:hAnsiTheme="majorHAnsi"/>
          <w:sz w:val="21"/>
          <w:szCs w:val="21"/>
          <w:lang w:val="pt-BR"/>
        </w:rPr>
        <w:t>;</w:t>
      </w:r>
    </w:p>
    <w:p w14:paraId="5000C1E7" w14:textId="65708410" w:rsidR="000B0F41" w:rsidRPr="000B0F41" w:rsidRDefault="000B0F41" w:rsidP="00CE4411">
      <w:pPr>
        <w:pStyle w:val="PargrafodaLista"/>
        <w:numPr>
          <w:ilvl w:val="1"/>
          <w:numId w:val="26"/>
        </w:numPr>
        <w:spacing w:line="276" w:lineRule="auto"/>
        <w:ind w:left="993" w:hanging="633"/>
        <w:rPr>
          <w:rFonts w:asciiTheme="majorHAnsi" w:hAnsiTheme="majorHAnsi"/>
          <w:sz w:val="21"/>
          <w:szCs w:val="21"/>
          <w:lang w:val="pt-BR"/>
        </w:rPr>
      </w:pPr>
      <w:r w:rsidRPr="000B0F41">
        <w:rPr>
          <w:rFonts w:asciiTheme="majorHAnsi" w:hAnsiTheme="majorHAnsi"/>
          <w:sz w:val="21"/>
          <w:szCs w:val="21"/>
          <w:lang w:val="pt-BR"/>
        </w:rPr>
        <w:t>1000098901</w:t>
      </w:r>
      <w:r w:rsidR="00D132ED">
        <w:rPr>
          <w:rFonts w:asciiTheme="majorHAnsi" w:hAnsiTheme="majorHAnsi"/>
          <w:sz w:val="21"/>
          <w:szCs w:val="21"/>
          <w:lang w:val="pt-BR"/>
        </w:rPr>
        <w:t>;</w:t>
      </w:r>
    </w:p>
    <w:p w14:paraId="481B91C2" w14:textId="28874D94" w:rsidR="000B0F41" w:rsidRPr="000B0F41" w:rsidRDefault="000B0F41" w:rsidP="00CE4411">
      <w:pPr>
        <w:pStyle w:val="PargrafodaLista"/>
        <w:numPr>
          <w:ilvl w:val="1"/>
          <w:numId w:val="26"/>
        </w:numPr>
        <w:spacing w:line="276" w:lineRule="auto"/>
        <w:ind w:left="993" w:hanging="633"/>
        <w:rPr>
          <w:rFonts w:asciiTheme="majorHAnsi" w:hAnsiTheme="majorHAnsi"/>
          <w:sz w:val="21"/>
          <w:szCs w:val="21"/>
          <w:lang w:val="pt-BR"/>
        </w:rPr>
      </w:pPr>
      <w:r w:rsidRPr="000B0F41">
        <w:rPr>
          <w:rFonts w:asciiTheme="majorHAnsi" w:hAnsiTheme="majorHAnsi"/>
          <w:sz w:val="21"/>
          <w:szCs w:val="21"/>
          <w:lang w:val="pt-BR"/>
        </w:rPr>
        <w:t>1000100727</w:t>
      </w:r>
      <w:r w:rsidR="00D132ED">
        <w:rPr>
          <w:rFonts w:asciiTheme="majorHAnsi" w:hAnsiTheme="majorHAnsi"/>
          <w:sz w:val="21"/>
          <w:szCs w:val="21"/>
          <w:lang w:val="pt-BR"/>
        </w:rPr>
        <w:t>;</w:t>
      </w:r>
    </w:p>
    <w:p w14:paraId="64B3AD52" w14:textId="69B7F297" w:rsidR="000B0F41" w:rsidRPr="000B0F41" w:rsidRDefault="000B0F41" w:rsidP="00CE4411">
      <w:pPr>
        <w:pStyle w:val="PargrafodaLista"/>
        <w:numPr>
          <w:ilvl w:val="1"/>
          <w:numId w:val="26"/>
        </w:numPr>
        <w:spacing w:line="276" w:lineRule="auto"/>
        <w:ind w:left="993" w:hanging="633"/>
        <w:rPr>
          <w:rFonts w:asciiTheme="majorHAnsi" w:hAnsiTheme="majorHAnsi"/>
          <w:sz w:val="21"/>
          <w:szCs w:val="21"/>
          <w:lang w:val="pt-BR"/>
        </w:rPr>
      </w:pPr>
      <w:r w:rsidRPr="000B0F41">
        <w:rPr>
          <w:rFonts w:asciiTheme="majorHAnsi" w:hAnsiTheme="majorHAnsi"/>
          <w:sz w:val="21"/>
          <w:szCs w:val="21"/>
          <w:lang w:val="pt-BR"/>
        </w:rPr>
        <w:t>1000100803</w:t>
      </w:r>
      <w:r w:rsidR="00D132ED">
        <w:rPr>
          <w:rFonts w:asciiTheme="majorHAnsi" w:hAnsiTheme="majorHAnsi"/>
          <w:sz w:val="21"/>
          <w:szCs w:val="21"/>
          <w:lang w:val="pt-BR"/>
        </w:rPr>
        <w:t>;</w:t>
      </w:r>
    </w:p>
    <w:p w14:paraId="5C0D0791" w14:textId="50E2842A" w:rsidR="000B0F41" w:rsidRPr="000B0F41" w:rsidRDefault="000B0F41" w:rsidP="00CE4411">
      <w:pPr>
        <w:pStyle w:val="PargrafodaLista"/>
        <w:numPr>
          <w:ilvl w:val="1"/>
          <w:numId w:val="26"/>
        </w:numPr>
        <w:spacing w:line="276" w:lineRule="auto"/>
        <w:ind w:left="993" w:hanging="633"/>
        <w:rPr>
          <w:rFonts w:asciiTheme="majorHAnsi" w:hAnsiTheme="majorHAnsi"/>
          <w:sz w:val="21"/>
          <w:szCs w:val="21"/>
          <w:lang w:val="pt-BR"/>
        </w:rPr>
      </w:pPr>
      <w:r w:rsidRPr="000B0F41">
        <w:rPr>
          <w:rFonts w:asciiTheme="majorHAnsi" w:hAnsiTheme="majorHAnsi"/>
          <w:sz w:val="21"/>
          <w:szCs w:val="21"/>
          <w:lang w:val="pt-BR"/>
        </w:rPr>
        <w:t>1000109229</w:t>
      </w:r>
      <w:r w:rsidR="00D132ED">
        <w:rPr>
          <w:rFonts w:asciiTheme="majorHAnsi" w:hAnsiTheme="majorHAnsi"/>
          <w:sz w:val="21"/>
          <w:szCs w:val="21"/>
          <w:lang w:val="pt-BR"/>
        </w:rPr>
        <w:t>;</w:t>
      </w:r>
    </w:p>
    <w:p w14:paraId="7AE82B46" w14:textId="1CF51C06" w:rsidR="000B0F41" w:rsidRPr="000B0F41" w:rsidRDefault="000B0F41" w:rsidP="00CE4411">
      <w:pPr>
        <w:pStyle w:val="PargrafodaLista"/>
        <w:numPr>
          <w:ilvl w:val="1"/>
          <w:numId w:val="26"/>
        </w:numPr>
        <w:spacing w:line="276" w:lineRule="auto"/>
        <w:ind w:left="993" w:hanging="633"/>
        <w:rPr>
          <w:rFonts w:asciiTheme="majorHAnsi" w:hAnsiTheme="majorHAnsi"/>
          <w:sz w:val="21"/>
          <w:szCs w:val="21"/>
          <w:lang w:val="pt-BR"/>
        </w:rPr>
      </w:pPr>
      <w:r w:rsidRPr="000B0F41">
        <w:rPr>
          <w:rFonts w:asciiTheme="majorHAnsi" w:hAnsiTheme="majorHAnsi"/>
          <w:sz w:val="21"/>
          <w:szCs w:val="21"/>
          <w:lang w:val="pt-BR"/>
        </w:rPr>
        <w:t>1000105053</w:t>
      </w:r>
      <w:r w:rsidR="00D132ED">
        <w:rPr>
          <w:rFonts w:asciiTheme="majorHAnsi" w:hAnsiTheme="majorHAnsi"/>
          <w:sz w:val="21"/>
          <w:szCs w:val="21"/>
          <w:lang w:val="pt-BR"/>
        </w:rPr>
        <w:t>;</w:t>
      </w:r>
    </w:p>
    <w:p w14:paraId="37D12852" w14:textId="0240C0B7" w:rsidR="000B0F41" w:rsidRPr="000B0F41" w:rsidRDefault="000B0F41" w:rsidP="00CE4411">
      <w:pPr>
        <w:pStyle w:val="PargrafodaLista"/>
        <w:numPr>
          <w:ilvl w:val="1"/>
          <w:numId w:val="26"/>
        </w:numPr>
        <w:spacing w:line="276" w:lineRule="auto"/>
        <w:ind w:left="993" w:hanging="633"/>
        <w:rPr>
          <w:rFonts w:asciiTheme="majorHAnsi" w:hAnsiTheme="majorHAnsi"/>
          <w:sz w:val="21"/>
          <w:szCs w:val="21"/>
          <w:lang w:val="pt-BR"/>
        </w:rPr>
      </w:pPr>
      <w:r w:rsidRPr="000B0F41">
        <w:rPr>
          <w:rFonts w:asciiTheme="majorHAnsi" w:hAnsiTheme="majorHAnsi"/>
          <w:sz w:val="21"/>
          <w:szCs w:val="21"/>
          <w:lang w:val="pt-BR"/>
        </w:rPr>
        <w:t>1000105772</w:t>
      </w:r>
      <w:r w:rsidR="00D132ED">
        <w:rPr>
          <w:rFonts w:asciiTheme="majorHAnsi" w:hAnsiTheme="majorHAnsi"/>
          <w:sz w:val="21"/>
          <w:szCs w:val="21"/>
          <w:lang w:val="pt-BR"/>
        </w:rPr>
        <w:t>;</w:t>
      </w:r>
    </w:p>
    <w:p w14:paraId="6E04B06C" w14:textId="092DD83E" w:rsidR="000B0F41" w:rsidRPr="000B0F41" w:rsidRDefault="000B0F41" w:rsidP="00CE4411">
      <w:pPr>
        <w:pStyle w:val="PargrafodaLista"/>
        <w:numPr>
          <w:ilvl w:val="1"/>
          <w:numId w:val="26"/>
        </w:numPr>
        <w:spacing w:line="276" w:lineRule="auto"/>
        <w:ind w:left="993" w:hanging="633"/>
        <w:rPr>
          <w:rFonts w:asciiTheme="majorHAnsi" w:hAnsiTheme="majorHAnsi"/>
          <w:sz w:val="21"/>
          <w:szCs w:val="21"/>
          <w:lang w:val="pt-BR"/>
        </w:rPr>
      </w:pPr>
      <w:r w:rsidRPr="000B0F41">
        <w:rPr>
          <w:rFonts w:asciiTheme="majorHAnsi" w:hAnsiTheme="majorHAnsi"/>
          <w:sz w:val="21"/>
          <w:szCs w:val="21"/>
          <w:lang w:val="pt-BR"/>
        </w:rPr>
        <w:t>1000112952</w:t>
      </w:r>
      <w:r w:rsidR="00D132ED">
        <w:rPr>
          <w:rFonts w:asciiTheme="majorHAnsi" w:hAnsiTheme="majorHAnsi"/>
          <w:sz w:val="21"/>
          <w:szCs w:val="21"/>
          <w:lang w:val="pt-BR"/>
        </w:rPr>
        <w:t>;</w:t>
      </w:r>
    </w:p>
    <w:p w14:paraId="44F108E2" w14:textId="3ECD7900" w:rsidR="000B0F41" w:rsidRPr="000B0F41" w:rsidRDefault="000B0F41" w:rsidP="00CE4411">
      <w:pPr>
        <w:pStyle w:val="PargrafodaLista"/>
        <w:numPr>
          <w:ilvl w:val="1"/>
          <w:numId w:val="26"/>
        </w:numPr>
        <w:spacing w:line="276" w:lineRule="auto"/>
        <w:ind w:left="993" w:hanging="633"/>
        <w:rPr>
          <w:rFonts w:asciiTheme="majorHAnsi" w:hAnsiTheme="majorHAnsi"/>
          <w:sz w:val="21"/>
          <w:szCs w:val="21"/>
          <w:lang w:val="pt-BR"/>
        </w:rPr>
      </w:pPr>
      <w:r w:rsidRPr="000B0F41">
        <w:rPr>
          <w:rFonts w:asciiTheme="majorHAnsi" w:hAnsiTheme="majorHAnsi"/>
          <w:sz w:val="21"/>
          <w:szCs w:val="21"/>
          <w:lang w:val="pt-BR"/>
        </w:rPr>
        <w:t>1000113496</w:t>
      </w:r>
      <w:r w:rsidR="00D132ED">
        <w:rPr>
          <w:rFonts w:asciiTheme="majorHAnsi" w:hAnsiTheme="majorHAnsi"/>
          <w:sz w:val="21"/>
          <w:szCs w:val="21"/>
          <w:lang w:val="pt-BR"/>
        </w:rPr>
        <w:t>;</w:t>
      </w:r>
    </w:p>
    <w:p w14:paraId="6DEEA46F" w14:textId="6BA7C17D" w:rsidR="000B0F41" w:rsidRPr="000B0F41" w:rsidRDefault="000B0F41" w:rsidP="00CE4411">
      <w:pPr>
        <w:pStyle w:val="PargrafodaLista"/>
        <w:numPr>
          <w:ilvl w:val="1"/>
          <w:numId w:val="26"/>
        </w:numPr>
        <w:spacing w:line="276" w:lineRule="auto"/>
        <w:ind w:left="993" w:hanging="633"/>
        <w:rPr>
          <w:rFonts w:asciiTheme="majorHAnsi" w:hAnsiTheme="majorHAnsi"/>
          <w:sz w:val="21"/>
          <w:szCs w:val="21"/>
          <w:lang w:val="pt-BR"/>
        </w:rPr>
      </w:pPr>
      <w:r w:rsidRPr="000B0F41">
        <w:rPr>
          <w:rFonts w:asciiTheme="majorHAnsi" w:hAnsiTheme="majorHAnsi"/>
          <w:sz w:val="21"/>
          <w:szCs w:val="21"/>
          <w:lang w:val="pt-BR"/>
        </w:rPr>
        <w:t>1000081454</w:t>
      </w:r>
      <w:r w:rsidR="00D132ED">
        <w:rPr>
          <w:rFonts w:asciiTheme="majorHAnsi" w:hAnsiTheme="majorHAnsi"/>
          <w:sz w:val="21"/>
          <w:szCs w:val="21"/>
          <w:lang w:val="pt-BR"/>
        </w:rPr>
        <w:t>;</w:t>
      </w:r>
    </w:p>
    <w:p w14:paraId="77272A76" w14:textId="1DB6DACA" w:rsidR="000B0F41" w:rsidRPr="000B0F41" w:rsidRDefault="000B0F41" w:rsidP="00CE4411">
      <w:pPr>
        <w:pStyle w:val="PargrafodaLista"/>
        <w:numPr>
          <w:ilvl w:val="1"/>
          <w:numId w:val="26"/>
        </w:numPr>
        <w:spacing w:line="276" w:lineRule="auto"/>
        <w:ind w:left="993" w:hanging="633"/>
        <w:rPr>
          <w:rFonts w:asciiTheme="majorHAnsi" w:hAnsiTheme="majorHAnsi"/>
          <w:sz w:val="21"/>
          <w:szCs w:val="21"/>
          <w:lang w:val="pt-BR"/>
        </w:rPr>
      </w:pPr>
      <w:r w:rsidRPr="000B0F41">
        <w:rPr>
          <w:rFonts w:asciiTheme="majorHAnsi" w:hAnsiTheme="majorHAnsi"/>
          <w:sz w:val="21"/>
          <w:szCs w:val="21"/>
          <w:lang w:val="pt-BR"/>
        </w:rPr>
        <w:t>1000109746</w:t>
      </w:r>
      <w:r w:rsidR="00D132ED">
        <w:rPr>
          <w:rFonts w:asciiTheme="majorHAnsi" w:hAnsiTheme="majorHAnsi"/>
          <w:sz w:val="21"/>
          <w:szCs w:val="21"/>
          <w:lang w:val="pt-BR"/>
        </w:rPr>
        <w:t>;</w:t>
      </w:r>
    </w:p>
    <w:p w14:paraId="3494DFB0" w14:textId="0AF42CF6" w:rsidR="000B0F41" w:rsidRPr="000B0F41" w:rsidRDefault="000B0F41" w:rsidP="00CE4411">
      <w:pPr>
        <w:pStyle w:val="PargrafodaLista"/>
        <w:numPr>
          <w:ilvl w:val="1"/>
          <w:numId w:val="26"/>
        </w:numPr>
        <w:spacing w:line="276" w:lineRule="auto"/>
        <w:ind w:left="993" w:hanging="633"/>
        <w:rPr>
          <w:rFonts w:asciiTheme="majorHAnsi" w:hAnsiTheme="majorHAnsi"/>
          <w:sz w:val="21"/>
          <w:szCs w:val="21"/>
          <w:lang w:val="pt-BR"/>
        </w:rPr>
      </w:pPr>
      <w:r w:rsidRPr="000B0F41">
        <w:rPr>
          <w:rFonts w:asciiTheme="majorHAnsi" w:hAnsiTheme="majorHAnsi"/>
          <w:sz w:val="21"/>
          <w:szCs w:val="21"/>
          <w:lang w:val="pt-BR"/>
        </w:rPr>
        <w:t>1000099689</w:t>
      </w:r>
      <w:r w:rsidR="00D132ED">
        <w:rPr>
          <w:rFonts w:asciiTheme="majorHAnsi" w:hAnsiTheme="majorHAnsi"/>
          <w:sz w:val="21"/>
          <w:szCs w:val="21"/>
          <w:lang w:val="pt-BR"/>
        </w:rPr>
        <w:t>;</w:t>
      </w:r>
    </w:p>
    <w:p w14:paraId="4E562F4A" w14:textId="546D87F9" w:rsidR="000B0F41" w:rsidRPr="000B0F41" w:rsidRDefault="000B0F41" w:rsidP="00CE4411">
      <w:pPr>
        <w:pStyle w:val="PargrafodaLista"/>
        <w:numPr>
          <w:ilvl w:val="1"/>
          <w:numId w:val="26"/>
        </w:numPr>
        <w:spacing w:line="276" w:lineRule="auto"/>
        <w:ind w:left="993" w:hanging="633"/>
        <w:rPr>
          <w:rFonts w:asciiTheme="majorHAnsi" w:hAnsiTheme="majorHAnsi"/>
          <w:sz w:val="21"/>
          <w:szCs w:val="21"/>
          <w:lang w:val="pt-BR"/>
        </w:rPr>
      </w:pPr>
      <w:r w:rsidRPr="000B0F41">
        <w:rPr>
          <w:rFonts w:asciiTheme="majorHAnsi" w:hAnsiTheme="majorHAnsi"/>
          <w:sz w:val="21"/>
          <w:szCs w:val="21"/>
          <w:lang w:val="pt-BR"/>
        </w:rPr>
        <w:t>1000102660</w:t>
      </w:r>
      <w:r w:rsidR="00D132ED">
        <w:rPr>
          <w:rFonts w:asciiTheme="majorHAnsi" w:hAnsiTheme="majorHAnsi"/>
          <w:sz w:val="21"/>
          <w:szCs w:val="21"/>
          <w:lang w:val="pt-BR"/>
        </w:rPr>
        <w:t>;</w:t>
      </w:r>
    </w:p>
    <w:p w14:paraId="5B61073E" w14:textId="0906348D" w:rsidR="000B0F41" w:rsidRPr="000B0F41" w:rsidRDefault="000B0F41" w:rsidP="00CE4411">
      <w:pPr>
        <w:pStyle w:val="PargrafodaLista"/>
        <w:numPr>
          <w:ilvl w:val="1"/>
          <w:numId w:val="26"/>
        </w:numPr>
        <w:spacing w:line="276" w:lineRule="auto"/>
        <w:ind w:left="993" w:hanging="633"/>
        <w:rPr>
          <w:rFonts w:asciiTheme="majorHAnsi" w:hAnsiTheme="majorHAnsi"/>
          <w:sz w:val="21"/>
          <w:szCs w:val="21"/>
          <w:lang w:val="pt-BR"/>
        </w:rPr>
      </w:pPr>
      <w:r w:rsidRPr="000B0F41">
        <w:rPr>
          <w:rFonts w:asciiTheme="majorHAnsi" w:hAnsiTheme="majorHAnsi"/>
          <w:sz w:val="21"/>
          <w:szCs w:val="21"/>
          <w:lang w:val="pt-BR"/>
        </w:rPr>
        <w:t>1000115031</w:t>
      </w:r>
      <w:r w:rsidR="00D132ED">
        <w:rPr>
          <w:rFonts w:asciiTheme="majorHAnsi" w:hAnsiTheme="majorHAnsi"/>
          <w:sz w:val="21"/>
          <w:szCs w:val="21"/>
          <w:lang w:val="pt-BR"/>
        </w:rPr>
        <w:t>;</w:t>
      </w:r>
    </w:p>
    <w:p w14:paraId="345FBBCD" w14:textId="4E1AB793" w:rsidR="000B0F41" w:rsidRPr="000B0F41" w:rsidRDefault="000B0F41" w:rsidP="00CE4411">
      <w:pPr>
        <w:pStyle w:val="PargrafodaLista"/>
        <w:numPr>
          <w:ilvl w:val="1"/>
          <w:numId w:val="26"/>
        </w:numPr>
        <w:spacing w:line="276" w:lineRule="auto"/>
        <w:ind w:left="993" w:hanging="633"/>
        <w:rPr>
          <w:rFonts w:asciiTheme="majorHAnsi" w:hAnsiTheme="majorHAnsi"/>
          <w:sz w:val="21"/>
          <w:szCs w:val="21"/>
          <w:lang w:val="pt-BR"/>
        </w:rPr>
      </w:pPr>
      <w:r w:rsidRPr="000B0F41">
        <w:rPr>
          <w:rFonts w:asciiTheme="majorHAnsi" w:hAnsiTheme="majorHAnsi"/>
          <w:sz w:val="21"/>
          <w:szCs w:val="21"/>
          <w:lang w:val="pt-BR"/>
        </w:rPr>
        <w:t>1000115312</w:t>
      </w:r>
      <w:r w:rsidR="00D132ED">
        <w:rPr>
          <w:rFonts w:asciiTheme="majorHAnsi" w:hAnsiTheme="majorHAnsi"/>
          <w:sz w:val="21"/>
          <w:szCs w:val="21"/>
          <w:lang w:val="pt-BR"/>
        </w:rPr>
        <w:t>;</w:t>
      </w:r>
    </w:p>
    <w:p w14:paraId="57B47EFD" w14:textId="72015EA3" w:rsidR="000B0F41" w:rsidRPr="000B0F41" w:rsidRDefault="000B0F41" w:rsidP="00CE4411">
      <w:pPr>
        <w:pStyle w:val="PargrafodaLista"/>
        <w:numPr>
          <w:ilvl w:val="1"/>
          <w:numId w:val="26"/>
        </w:numPr>
        <w:spacing w:line="276" w:lineRule="auto"/>
        <w:ind w:left="993" w:hanging="633"/>
        <w:rPr>
          <w:rFonts w:asciiTheme="majorHAnsi" w:hAnsiTheme="majorHAnsi"/>
          <w:sz w:val="21"/>
          <w:szCs w:val="21"/>
          <w:lang w:val="pt-BR"/>
        </w:rPr>
      </w:pPr>
      <w:r w:rsidRPr="000B0F41">
        <w:rPr>
          <w:rFonts w:asciiTheme="majorHAnsi" w:hAnsiTheme="majorHAnsi"/>
          <w:sz w:val="21"/>
          <w:szCs w:val="21"/>
          <w:lang w:val="pt-BR"/>
        </w:rPr>
        <w:t>1000117509</w:t>
      </w:r>
      <w:r w:rsidR="00D132ED">
        <w:rPr>
          <w:rFonts w:asciiTheme="majorHAnsi" w:hAnsiTheme="majorHAnsi"/>
          <w:sz w:val="21"/>
          <w:szCs w:val="21"/>
          <w:lang w:val="pt-BR"/>
        </w:rPr>
        <w:t>;</w:t>
      </w:r>
    </w:p>
    <w:p w14:paraId="42788FBE" w14:textId="3998840F" w:rsidR="000B0F41" w:rsidRPr="000B0F41" w:rsidRDefault="000B0F41" w:rsidP="00CE4411">
      <w:pPr>
        <w:pStyle w:val="PargrafodaLista"/>
        <w:numPr>
          <w:ilvl w:val="1"/>
          <w:numId w:val="26"/>
        </w:numPr>
        <w:spacing w:line="276" w:lineRule="auto"/>
        <w:ind w:left="993" w:hanging="633"/>
        <w:rPr>
          <w:rFonts w:asciiTheme="majorHAnsi" w:hAnsiTheme="majorHAnsi"/>
          <w:sz w:val="21"/>
          <w:szCs w:val="21"/>
          <w:lang w:val="pt-BR"/>
        </w:rPr>
      </w:pPr>
      <w:r w:rsidRPr="000B0F41">
        <w:rPr>
          <w:rFonts w:asciiTheme="majorHAnsi" w:hAnsiTheme="majorHAnsi"/>
          <w:sz w:val="21"/>
          <w:szCs w:val="21"/>
          <w:lang w:val="pt-BR"/>
        </w:rPr>
        <w:t>1000118676</w:t>
      </w:r>
      <w:r w:rsidR="00D132ED">
        <w:rPr>
          <w:rFonts w:asciiTheme="majorHAnsi" w:hAnsiTheme="majorHAnsi"/>
          <w:sz w:val="21"/>
          <w:szCs w:val="21"/>
          <w:lang w:val="pt-BR"/>
        </w:rPr>
        <w:t>;</w:t>
      </w:r>
    </w:p>
    <w:p w14:paraId="262F5214" w14:textId="2B0EFC35" w:rsidR="000B0F41" w:rsidRPr="000B0F41" w:rsidRDefault="000B0F41" w:rsidP="00CE4411">
      <w:pPr>
        <w:pStyle w:val="PargrafodaLista"/>
        <w:numPr>
          <w:ilvl w:val="1"/>
          <w:numId w:val="26"/>
        </w:numPr>
        <w:spacing w:line="276" w:lineRule="auto"/>
        <w:ind w:left="993" w:hanging="633"/>
        <w:rPr>
          <w:rFonts w:asciiTheme="majorHAnsi" w:hAnsiTheme="majorHAnsi"/>
          <w:sz w:val="21"/>
          <w:szCs w:val="21"/>
          <w:lang w:val="pt-BR"/>
        </w:rPr>
      </w:pPr>
      <w:r w:rsidRPr="000B0F41">
        <w:rPr>
          <w:rFonts w:asciiTheme="majorHAnsi" w:hAnsiTheme="majorHAnsi"/>
          <w:sz w:val="21"/>
          <w:szCs w:val="21"/>
          <w:lang w:val="pt-BR"/>
        </w:rPr>
        <w:t>1000109861</w:t>
      </w:r>
      <w:r w:rsidR="00D132ED">
        <w:rPr>
          <w:rFonts w:asciiTheme="majorHAnsi" w:hAnsiTheme="majorHAnsi"/>
          <w:sz w:val="21"/>
          <w:szCs w:val="21"/>
          <w:lang w:val="pt-BR"/>
        </w:rPr>
        <w:t>;</w:t>
      </w:r>
    </w:p>
    <w:p w14:paraId="006C8BE2" w14:textId="78EE3F0A" w:rsidR="000B0F41" w:rsidRPr="000B0F41" w:rsidRDefault="000B0F41" w:rsidP="00CE4411">
      <w:pPr>
        <w:pStyle w:val="PargrafodaLista"/>
        <w:numPr>
          <w:ilvl w:val="1"/>
          <w:numId w:val="26"/>
        </w:numPr>
        <w:spacing w:line="276" w:lineRule="auto"/>
        <w:ind w:left="993" w:hanging="633"/>
        <w:rPr>
          <w:rFonts w:asciiTheme="majorHAnsi" w:hAnsiTheme="majorHAnsi"/>
          <w:sz w:val="21"/>
          <w:szCs w:val="21"/>
          <w:lang w:val="pt-BR"/>
        </w:rPr>
      </w:pPr>
      <w:r w:rsidRPr="000B0F41">
        <w:rPr>
          <w:rFonts w:asciiTheme="majorHAnsi" w:hAnsiTheme="majorHAnsi"/>
          <w:sz w:val="21"/>
          <w:szCs w:val="21"/>
          <w:lang w:val="pt-BR"/>
        </w:rPr>
        <w:t>1000096463</w:t>
      </w:r>
      <w:r w:rsidR="00D132ED">
        <w:rPr>
          <w:rFonts w:asciiTheme="majorHAnsi" w:hAnsiTheme="majorHAnsi"/>
          <w:sz w:val="21"/>
          <w:szCs w:val="21"/>
          <w:lang w:val="pt-BR"/>
        </w:rPr>
        <w:t>;</w:t>
      </w:r>
    </w:p>
    <w:p w14:paraId="5F3EFC92" w14:textId="66F54EE7" w:rsidR="000B0F41" w:rsidRPr="000B0F41" w:rsidRDefault="000B0F41" w:rsidP="00CE4411">
      <w:pPr>
        <w:pStyle w:val="PargrafodaLista"/>
        <w:numPr>
          <w:ilvl w:val="1"/>
          <w:numId w:val="26"/>
        </w:numPr>
        <w:spacing w:line="276" w:lineRule="auto"/>
        <w:ind w:left="993" w:hanging="633"/>
        <w:rPr>
          <w:rFonts w:asciiTheme="majorHAnsi" w:hAnsiTheme="majorHAnsi"/>
          <w:sz w:val="21"/>
          <w:szCs w:val="21"/>
          <w:lang w:val="pt-BR"/>
        </w:rPr>
      </w:pPr>
      <w:r w:rsidRPr="000B0F41">
        <w:rPr>
          <w:rFonts w:asciiTheme="majorHAnsi" w:hAnsiTheme="majorHAnsi"/>
          <w:sz w:val="21"/>
          <w:szCs w:val="21"/>
          <w:lang w:val="pt-BR"/>
        </w:rPr>
        <w:t>1000103672</w:t>
      </w:r>
      <w:r w:rsidR="00D132ED">
        <w:rPr>
          <w:rFonts w:asciiTheme="majorHAnsi" w:hAnsiTheme="majorHAnsi"/>
          <w:sz w:val="21"/>
          <w:szCs w:val="21"/>
          <w:lang w:val="pt-BR"/>
        </w:rPr>
        <w:t>;</w:t>
      </w:r>
    </w:p>
    <w:p w14:paraId="0E6C51F9" w14:textId="6BE0DFE3" w:rsidR="000B0F41" w:rsidRPr="000B0F41" w:rsidRDefault="000B0F41" w:rsidP="00CE4411">
      <w:pPr>
        <w:pStyle w:val="PargrafodaLista"/>
        <w:numPr>
          <w:ilvl w:val="1"/>
          <w:numId w:val="26"/>
        </w:numPr>
        <w:spacing w:line="276" w:lineRule="auto"/>
        <w:ind w:left="993" w:hanging="633"/>
        <w:rPr>
          <w:rFonts w:asciiTheme="majorHAnsi" w:hAnsiTheme="majorHAnsi"/>
          <w:sz w:val="21"/>
          <w:szCs w:val="21"/>
          <w:lang w:val="pt-BR"/>
        </w:rPr>
      </w:pPr>
      <w:r w:rsidRPr="000B0F41">
        <w:rPr>
          <w:rFonts w:asciiTheme="majorHAnsi" w:hAnsiTheme="majorHAnsi"/>
          <w:sz w:val="21"/>
          <w:szCs w:val="21"/>
          <w:lang w:val="pt-BR"/>
        </w:rPr>
        <w:t>1000045694</w:t>
      </w:r>
      <w:r w:rsidR="00D132ED">
        <w:rPr>
          <w:rFonts w:asciiTheme="majorHAnsi" w:hAnsiTheme="majorHAnsi"/>
          <w:sz w:val="21"/>
          <w:szCs w:val="21"/>
          <w:lang w:val="pt-BR"/>
        </w:rPr>
        <w:t>;</w:t>
      </w:r>
    </w:p>
    <w:p w14:paraId="6C916FBB" w14:textId="2CF9FDDA" w:rsidR="000B0F41" w:rsidRPr="000B0F41" w:rsidRDefault="000B0F41" w:rsidP="00CE4411">
      <w:pPr>
        <w:pStyle w:val="PargrafodaLista"/>
        <w:numPr>
          <w:ilvl w:val="1"/>
          <w:numId w:val="26"/>
        </w:numPr>
        <w:spacing w:line="276" w:lineRule="auto"/>
        <w:ind w:left="993" w:hanging="633"/>
        <w:rPr>
          <w:rFonts w:asciiTheme="majorHAnsi" w:hAnsiTheme="majorHAnsi"/>
          <w:sz w:val="21"/>
          <w:szCs w:val="21"/>
          <w:lang w:val="pt-BR"/>
        </w:rPr>
      </w:pPr>
      <w:r w:rsidRPr="000B0F41">
        <w:rPr>
          <w:rFonts w:asciiTheme="majorHAnsi" w:hAnsiTheme="majorHAnsi"/>
          <w:sz w:val="21"/>
          <w:szCs w:val="21"/>
          <w:lang w:val="pt-BR"/>
        </w:rPr>
        <w:t>1000084653</w:t>
      </w:r>
      <w:r w:rsidR="00D132ED">
        <w:rPr>
          <w:rFonts w:asciiTheme="majorHAnsi" w:hAnsiTheme="majorHAnsi"/>
          <w:sz w:val="21"/>
          <w:szCs w:val="21"/>
          <w:lang w:val="pt-BR"/>
        </w:rPr>
        <w:t>;</w:t>
      </w:r>
    </w:p>
    <w:p w14:paraId="3C66EF76" w14:textId="0D8C6DBD" w:rsidR="00AC64A2" w:rsidRPr="00CE4411" w:rsidRDefault="000B0F41" w:rsidP="00CE4411">
      <w:pPr>
        <w:pStyle w:val="PargrafodaLista"/>
        <w:numPr>
          <w:ilvl w:val="1"/>
          <w:numId w:val="26"/>
        </w:numPr>
        <w:spacing w:line="276" w:lineRule="auto"/>
        <w:ind w:left="993" w:hanging="633"/>
        <w:rPr>
          <w:rFonts w:asciiTheme="majorHAnsi" w:hAnsiTheme="majorHAnsi"/>
          <w:sz w:val="21"/>
          <w:szCs w:val="21"/>
          <w:lang w:val="pt-BR"/>
        </w:rPr>
        <w:sectPr w:rsidR="00AC64A2" w:rsidRPr="00CE4411" w:rsidSect="00CE4411">
          <w:type w:val="continuous"/>
          <w:pgSz w:w="11900" w:h="16840"/>
          <w:pgMar w:top="1418" w:right="992" w:bottom="709" w:left="992" w:header="720" w:footer="720" w:gutter="0"/>
          <w:cols w:num="3" w:space="720"/>
          <w:docGrid w:linePitch="299"/>
        </w:sectPr>
      </w:pPr>
      <w:r w:rsidRPr="000B0F41">
        <w:rPr>
          <w:rFonts w:asciiTheme="majorHAnsi" w:hAnsiTheme="majorHAnsi"/>
          <w:sz w:val="21"/>
          <w:szCs w:val="21"/>
          <w:lang w:val="pt-BR"/>
        </w:rPr>
        <w:t>1000104956</w:t>
      </w:r>
      <w:r w:rsidR="00D132ED">
        <w:rPr>
          <w:rFonts w:asciiTheme="majorHAnsi" w:hAnsiTheme="majorHAnsi"/>
          <w:sz w:val="21"/>
          <w:szCs w:val="21"/>
          <w:lang w:val="pt-BR"/>
        </w:rPr>
        <w:t>.</w:t>
      </w:r>
    </w:p>
    <w:p w14:paraId="55CE1D71" w14:textId="77777777" w:rsidR="00F82378" w:rsidRPr="00CC1E0A" w:rsidRDefault="00F82378" w:rsidP="00AC64A2">
      <w:pPr>
        <w:spacing w:line="276" w:lineRule="auto"/>
        <w:rPr>
          <w:rFonts w:asciiTheme="majorHAnsi" w:hAnsiTheme="majorHAnsi"/>
          <w:sz w:val="10"/>
          <w:szCs w:val="10"/>
          <w:lang w:val="pt-BR"/>
        </w:rPr>
        <w:sectPr w:rsidR="00F82378" w:rsidRPr="00CC1E0A" w:rsidSect="00326B39">
          <w:type w:val="continuous"/>
          <w:pgSz w:w="11900" w:h="16840"/>
          <w:pgMar w:top="1418" w:right="992" w:bottom="709" w:left="992" w:header="720" w:footer="720" w:gutter="0"/>
          <w:cols w:space="720"/>
          <w:docGrid w:linePitch="299"/>
        </w:sectPr>
      </w:pPr>
    </w:p>
    <w:p w14:paraId="37825E12" w14:textId="2948BF42" w:rsidR="009916CD" w:rsidRPr="00F82378" w:rsidRDefault="009916CD" w:rsidP="009916CD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F82378">
        <w:rPr>
          <w:rFonts w:asciiTheme="majorHAnsi" w:hAnsiTheme="majorHAnsi"/>
          <w:sz w:val="21"/>
          <w:szCs w:val="21"/>
          <w:lang w:val="pt-BR"/>
        </w:rPr>
        <w:t xml:space="preserve">Assuntos relacionados à </w:t>
      </w:r>
      <w:r w:rsidR="0075087E" w:rsidRPr="00F82378">
        <w:rPr>
          <w:rFonts w:asciiTheme="majorHAnsi" w:hAnsiTheme="majorHAnsi"/>
          <w:sz w:val="21"/>
          <w:szCs w:val="21"/>
          <w:lang w:val="pt-BR"/>
        </w:rPr>
        <w:t>Fiscalização</w:t>
      </w:r>
      <w:r w:rsidRPr="00F82378">
        <w:rPr>
          <w:rFonts w:asciiTheme="majorHAnsi" w:hAnsiTheme="majorHAnsi"/>
          <w:sz w:val="21"/>
          <w:szCs w:val="21"/>
          <w:lang w:val="pt-BR"/>
        </w:rPr>
        <w:t>:</w:t>
      </w:r>
    </w:p>
    <w:p w14:paraId="3B4A037B" w14:textId="344402DD" w:rsidR="00CE4411" w:rsidRPr="00CE4411" w:rsidRDefault="00CE4411" w:rsidP="00CE4411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CE4411">
        <w:rPr>
          <w:rFonts w:asciiTheme="majorHAnsi" w:hAnsiTheme="majorHAnsi"/>
          <w:sz w:val="21"/>
          <w:szCs w:val="21"/>
          <w:lang w:val="pt-BR"/>
        </w:rPr>
        <w:t xml:space="preserve">Aplicação da Deliberação nº 163.5/2020 – CEP-CAU/MG </w:t>
      </w:r>
      <w:r>
        <w:rPr>
          <w:rFonts w:asciiTheme="majorHAnsi" w:hAnsiTheme="majorHAnsi"/>
          <w:sz w:val="21"/>
          <w:szCs w:val="21"/>
          <w:lang w:val="pt-BR"/>
        </w:rPr>
        <w:t>na</w:t>
      </w:r>
      <w:r w:rsidRPr="00CE4411">
        <w:rPr>
          <w:rFonts w:asciiTheme="majorHAnsi" w:hAnsiTheme="majorHAnsi"/>
          <w:sz w:val="21"/>
          <w:szCs w:val="21"/>
          <w:lang w:val="pt-BR"/>
        </w:rPr>
        <w:t xml:space="preserve"> fiscalização da </w:t>
      </w:r>
      <w:r>
        <w:rPr>
          <w:rFonts w:asciiTheme="majorHAnsi" w:hAnsiTheme="majorHAnsi"/>
          <w:sz w:val="21"/>
          <w:szCs w:val="21"/>
          <w:lang w:val="pt-BR"/>
        </w:rPr>
        <w:t>L</w:t>
      </w:r>
      <w:r w:rsidRPr="00CE4411">
        <w:rPr>
          <w:rFonts w:asciiTheme="majorHAnsi" w:hAnsiTheme="majorHAnsi"/>
          <w:sz w:val="21"/>
          <w:szCs w:val="21"/>
          <w:lang w:val="pt-BR"/>
        </w:rPr>
        <w:t xml:space="preserve">ista </w:t>
      </w:r>
      <w:r>
        <w:rPr>
          <w:rFonts w:asciiTheme="majorHAnsi" w:hAnsiTheme="majorHAnsi"/>
          <w:sz w:val="21"/>
          <w:szCs w:val="21"/>
          <w:lang w:val="pt-BR"/>
        </w:rPr>
        <w:t xml:space="preserve">de Aprovações e Licenciamentos </w:t>
      </w:r>
      <w:r w:rsidRPr="00CE4411">
        <w:rPr>
          <w:rFonts w:asciiTheme="majorHAnsi" w:hAnsiTheme="majorHAnsi"/>
          <w:sz w:val="21"/>
          <w:szCs w:val="21"/>
          <w:lang w:val="pt-BR"/>
        </w:rPr>
        <w:t>da Prefeitura Municipal de Belo Horizonte (</w:t>
      </w:r>
      <w:r>
        <w:rPr>
          <w:rFonts w:asciiTheme="majorHAnsi" w:hAnsiTheme="majorHAnsi"/>
          <w:sz w:val="21"/>
          <w:szCs w:val="21"/>
          <w:lang w:val="pt-BR"/>
        </w:rPr>
        <w:t xml:space="preserve">Protocolos </w:t>
      </w:r>
      <w:r w:rsidRPr="00CE4411">
        <w:rPr>
          <w:rFonts w:asciiTheme="majorHAnsi" w:hAnsiTheme="majorHAnsi"/>
          <w:sz w:val="21"/>
          <w:szCs w:val="21"/>
          <w:lang w:val="pt-BR"/>
        </w:rPr>
        <w:t>1372739/2021; 1372745/2021; 1372755/2021; 1381709/2021; 1372391/2021);</w:t>
      </w:r>
    </w:p>
    <w:p w14:paraId="66C8A6C8" w14:textId="2FEC62C2" w:rsidR="00CE4411" w:rsidRDefault="00CE4411" w:rsidP="00CE4411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Autuação de docente de arquitetura</w:t>
      </w:r>
      <w:r w:rsidR="00D132ED">
        <w:rPr>
          <w:rFonts w:asciiTheme="majorHAnsi" w:hAnsiTheme="majorHAnsi"/>
          <w:sz w:val="21"/>
          <w:szCs w:val="21"/>
          <w:lang w:val="pt-BR"/>
        </w:rPr>
        <w:t xml:space="preserve"> e urbanismo sem registro ativo;</w:t>
      </w:r>
    </w:p>
    <w:p w14:paraId="066702B5" w14:textId="4E2A0C0D" w:rsidR="00CE4411" w:rsidRDefault="00CE4411" w:rsidP="00CE4411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Alinhamento de entendimentos no uso de CNAE entre Deliberações da CEP</w:t>
      </w:r>
      <w:r w:rsidR="00CC1E0A">
        <w:rPr>
          <w:rFonts w:asciiTheme="majorHAnsi" w:hAnsiTheme="majorHAnsi"/>
          <w:sz w:val="21"/>
          <w:szCs w:val="21"/>
          <w:lang w:val="pt-BR"/>
        </w:rPr>
        <w:t>-CAU/MG e CEP-CAU/BR.</w:t>
      </w:r>
    </w:p>
    <w:p w14:paraId="12834937" w14:textId="77777777" w:rsidR="006D6CDA" w:rsidRPr="00CC1E0A" w:rsidRDefault="006D6CDA" w:rsidP="00CC1E0A">
      <w:pPr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6E340AB5" w14:textId="369BC09F" w:rsidR="00C07FF6" w:rsidRPr="00F82378" w:rsidRDefault="00C07FF6" w:rsidP="00C07FF6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Assuntos relacionados a Análises Técnicas</w:t>
      </w:r>
      <w:r w:rsidRPr="00F82378">
        <w:rPr>
          <w:rFonts w:asciiTheme="majorHAnsi" w:hAnsiTheme="majorHAnsi"/>
          <w:sz w:val="21"/>
          <w:szCs w:val="21"/>
          <w:lang w:val="pt-BR"/>
        </w:rPr>
        <w:t>:</w:t>
      </w:r>
    </w:p>
    <w:p w14:paraId="2EFBF39B" w14:textId="5790D9A8" w:rsidR="00C07FF6" w:rsidRDefault="00CC1E0A" w:rsidP="00CC1E0A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CE4411">
        <w:rPr>
          <w:rFonts w:asciiTheme="majorHAnsi" w:hAnsiTheme="majorHAnsi"/>
          <w:sz w:val="21"/>
          <w:szCs w:val="21"/>
          <w:lang w:val="pt-BR"/>
        </w:rPr>
        <w:t xml:space="preserve">Protocolo </w:t>
      </w:r>
      <w:r w:rsidRPr="00CC1E0A">
        <w:rPr>
          <w:rFonts w:asciiTheme="majorHAnsi" w:hAnsiTheme="majorHAnsi"/>
          <w:sz w:val="21"/>
          <w:szCs w:val="21"/>
          <w:lang w:val="pt-BR"/>
        </w:rPr>
        <w:t>1271097</w:t>
      </w:r>
      <w:r>
        <w:rPr>
          <w:rFonts w:asciiTheme="majorHAnsi" w:hAnsiTheme="majorHAnsi"/>
          <w:sz w:val="21"/>
          <w:szCs w:val="21"/>
          <w:lang w:val="pt-BR"/>
        </w:rPr>
        <w:t xml:space="preserve"> – Cancelamento de RRT após contat</w:t>
      </w:r>
      <w:r w:rsidR="00D132ED">
        <w:rPr>
          <w:rFonts w:asciiTheme="majorHAnsi" w:hAnsiTheme="majorHAnsi"/>
          <w:sz w:val="21"/>
          <w:szCs w:val="21"/>
          <w:lang w:val="pt-BR"/>
        </w:rPr>
        <w:t>o infrutífero com o contratante;</w:t>
      </w:r>
    </w:p>
    <w:p w14:paraId="7A57A08C" w14:textId="1E973FD7" w:rsidR="00CC1E0A" w:rsidRDefault="00CC1E0A" w:rsidP="00CC1E0A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 xml:space="preserve">Obrigatoriedade de registro de pessoa jurídica prestadora de serviços de </w:t>
      </w:r>
      <w:r w:rsidR="00D132ED">
        <w:rPr>
          <w:rFonts w:asciiTheme="majorHAnsi" w:hAnsiTheme="majorHAnsi"/>
          <w:sz w:val="21"/>
          <w:szCs w:val="21"/>
          <w:lang w:val="pt-BR"/>
        </w:rPr>
        <w:t>relacionados a torres de telecomunicações.</w:t>
      </w:r>
    </w:p>
    <w:p w14:paraId="65C5EAF7" w14:textId="77777777" w:rsidR="00CE4411" w:rsidRPr="00CC1E0A" w:rsidRDefault="00CE4411" w:rsidP="00CC1E0A">
      <w:pPr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7B1B7C8B" w14:textId="1554A562" w:rsidR="00CC1E0A" w:rsidRDefault="00CC1E0A" w:rsidP="00AC64A2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Manifestações</w:t>
      </w:r>
    </w:p>
    <w:p w14:paraId="6B595473" w14:textId="386F620B" w:rsidR="00CC1E0A" w:rsidRDefault="00CC1E0A" w:rsidP="00CC1E0A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Solicitação da GEPLAN so</w:t>
      </w:r>
      <w:r w:rsidR="00D132ED">
        <w:rPr>
          <w:rFonts w:asciiTheme="majorHAnsi" w:hAnsiTheme="majorHAnsi"/>
          <w:sz w:val="21"/>
          <w:szCs w:val="21"/>
          <w:lang w:val="pt-BR"/>
        </w:rPr>
        <w:t>bre andamento do Plano de Ações;</w:t>
      </w:r>
    </w:p>
    <w:p w14:paraId="2EEA5984" w14:textId="0F476D94" w:rsidR="00CC1E0A" w:rsidRDefault="00CC1E0A" w:rsidP="00CC1E0A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 xml:space="preserve">Solicitação da Gerência Geral </w:t>
      </w:r>
      <w:r w:rsidR="00D132ED">
        <w:rPr>
          <w:rFonts w:asciiTheme="majorHAnsi" w:hAnsiTheme="majorHAnsi"/>
          <w:sz w:val="21"/>
          <w:szCs w:val="21"/>
          <w:lang w:val="pt-BR"/>
        </w:rPr>
        <w:t>s</w:t>
      </w:r>
      <w:r>
        <w:rPr>
          <w:rFonts w:asciiTheme="majorHAnsi" w:hAnsiTheme="majorHAnsi"/>
          <w:sz w:val="21"/>
          <w:szCs w:val="21"/>
          <w:lang w:val="pt-BR"/>
        </w:rPr>
        <w:t>obre Sistema de Elaboração de Pareceres</w:t>
      </w:r>
      <w:r w:rsidR="00D132ED">
        <w:rPr>
          <w:rFonts w:asciiTheme="majorHAnsi" w:hAnsiTheme="majorHAnsi"/>
          <w:sz w:val="21"/>
          <w:szCs w:val="21"/>
          <w:lang w:val="pt-BR"/>
        </w:rPr>
        <w:t>.</w:t>
      </w:r>
    </w:p>
    <w:p w14:paraId="0BF1FC9D" w14:textId="77777777" w:rsidR="00CC1E0A" w:rsidRPr="00CC1E0A" w:rsidRDefault="00CC1E0A" w:rsidP="00CC1E0A">
      <w:pPr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7B566A05" w14:textId="2A3E30FE" w:rsidR="000B0F41" w:rsidRPr="00CC1E0A" w:rsidRDefault="00290D43" w:rsidP="00CC1E0A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016734">
        <w:rPr>
          <w:rFonts w:asciiTheme="majorHAnsi" w:hAnsiTheme="majorHAnsi"/>
          <w:sz w:val="21"/>
          <w:szCs w:val="21"/>
          <w:lang w:val="pt-BR"/>
        </w:rPr>
        <w:t>Ou</w:t>
      </w:r>
      <w:r w:rsidRPr="00D132ED">
        <w:rPr>
          <w:rFonts w:asciiTheme="majorHAnsi" w:hAnsiTheme="majorHAnsi"/>
          <w:sz w:val="21"/>
          <w:szCs w:val="21"/>
          <w:lang w:val="pt-BR"/>
        </w:rPr>
        <w:t>t</w:t>
      </w:r>
      <w:bookmarkStart w:id="0" w:name="_GoBack"/>
      <w:bookmarkEnd w:id="0"/>
      <w:r w:rsidRPr="00016734">
        <w:rPr>
          <w:rFonts w:asciiTheme="majorHAnsi" w:hAnsiTheme="majorHAnsi"/>
          <w:sz w:val="21"/>
          <w:szCs w:val="21"/>
          <w:lang w:val="pt-BR"/>
        </w:rPr>
        <w:t>ros Assuntos</w:t>
      </w:r>
      <w:r w:rsidR="00213E1D">
        <w:rPr>
          <w:rFonts w:asciiTheme="majorHAnsi" w:hAnsiTheme="majorHAnsi"/>
          <w:sz w:val="21"/>
          <w:szCs w:val="21"/>
          <w:lang w:val="pt-BR"/>
        </w:rPr>
        <w:t>;</w:t>
      </w:r>
    </w:p>
    <w:sectPr w:rsidR="000B0F41" w:rsidRPr="00CC1E0A" w:rsidSect="00326B39"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37C16" w14:textId="77777777" w:rsidR="00E6735C" w:rsidRDefault="00E6735C" w:rsidP="007E22C9">
      <w:r>
        <w:separator/>
      </w:r>
    </w:p>
  </w:endnote>
  <w:endnote w:type="continuationSeparator" w:id="0">
    <w:p w14:paraId="263411D0" w14:textId="77777777" w:rsidR="00E6735C" w:rsidRDefault="00E6735C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C5245" w14:textId="77777777" w:rsidR="00E6735C" w:rsidRDefault="00E6735C" w:rsidP="007E22C9">
      <w:r>
        <w:separator/>
      </w:r>
    </w:p>
  </w:footnote>
  <w:footnote w:type="continuationSeparator" w:id="0">
    <w:p w14:paraId="52325766" w14:textId="77777777" w:rsidR="00E6735C" w:rsidRDefault="00E6735C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E7EFC"/>
    <w:multiLevelType w:val="multilevel"/>
    <w:tmpl w:val="C7164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74738"/>
    <w:multiLevelType w:val="multilevel"/>
    <w:tmpl w:val="CE868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10591"/>
    <w:multiLevelType w:val="multilevel"/>
    <w:tmpl w:val="5EAAF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37BB4324"/>
    <w:multiLevelType w:val="multilevel"/>
    <w:tmpl w:val="F574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4CC67CC3"/>
    <w:multiLevelType w:val="hybridMultilevel"/>
    <w:tmpl w:val="4B766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5E440DF"/>
    <w:multiLevelType w:val="hybridMultilevel"/>
    <w:tmpl w:val="3C9698F4"/>
    <w:lvl w:ilvl="0" w:tplc="7C08A3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6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48"/>
  </w:num>
  <w:num w:numId="3">
    <w:abstractNumId w:val="26"/>
  </w:num>
  <w:num w:numId="4">
    <w:abstractNumId w:val="30"/>
  </w:num>
  <w:num w:numId="5">
    <w:abstractNumId w:val="15"/>
  </w:num>
  <w:num w:numId="6">
    <w:abstractNumId w:val="14"/>
  </w:num>
  <w:num w:numId="7">
    <w:abstractNumId w:val="20"/>
  </w:num>
  <w:num w:numId="8">
    <w:abstractNumId w:val="35"/>
  </w:num>
  <w:num w:numId="9">
    <w:abstractNumId w:val="0"/>
  </w:num>
  <w:num w:numId="10">
    <w:abstractNumId w:val="12"/>
  </w:num>
  <w:num w:numId="11">
    <w:abstractNumId w:val="23"/>
  </w:num>
  <w:num w:numId="12">
    <w:abstractNumId w:val="42"/>
  </w:num>
  <w:num w:numId="13">
    <w:abstractNumId w:val="39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41"/>
  </w:num>
  <w:num w:numId="20">
    <w:abstractNumId w:val="43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44"/>
  </w:num>
  <w:num w:numId="25">
    <w:abstractNumId w:val="28"/>
  </w:num>
  <w:num w:numId="26">
    <w:abstractNumId w:val="29"/>
  </w:num>
  <w:num w:numId="27">
    <w:abstractNumId w:val="17"/>
  </w:num>
  <w:num w:numId="28">
    <w:abstractNumId w:val="40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38"/>
  </w:num>
  <w:num w:numId="32">
    <w:abstractNumId w:val="18"/>
  </w:num>
  <w:num w:numId="33">
    <w:abstractNumId w:val="37"/>
  </w:num>
  <w:num w:numId="34">
    <w:abstractNumId w:val="5"/>
  </w:num>
  <w:num w:numId="35">
    <w:abstractNumId w:val="33"/>
  </w:num>
  <w:num w:numId="36">
    <w:abstractNumId w:val="13"/>
  </w:num>
  <w:num w:numId="37">
    <w:abstractNumId w:val="46"/>
  </w:num>
  <w:num w:numId="38">
    <w:abstractNumId w:val="45"/>
  </w:num>
  <w:num w:numId="39">
    <w:abstractNumId w:val="31"/>
  </w:num>
  <w:num w:numId="40">
    <w:abstractNumId w:val="22"/>
  </w:num>
  <w:num w:numId="41">
    <w:abstractNumId w:val="16"/>
  </w:num>
  <w:num w:numId="42">
    <w:abstractNumId w:val="8"/>
  </w:num>
  <w:num w:numId="43">
    <w:abstractNumId w:val="47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16734"/>
    <w:rsid w:val="000207A7"/>
    <w:rsid w:val="00022E71"/>
    <w:rsid w:val="00024133"/>
    <w:rsid w:val="00024F70"/>
    <w:rsid w:val="00025625"/>
    <w:rsid w:val="00032796"/>
    <w:rsid w:val="00034E07"/>
    <w:rsid w:val="0003790A"/>
    <w:rsid w:val="000379AA"/>
    <w:rsid w:val="00037EE2"/>
    <w:rsid w:val="00041D12"/>
    <w:rsid w:val="00047DD5"/>
    <w:rsid w:val="00050B86"/>
    <w:rsid w:val="00052F03"/>
    <w:rsid w:val="00054997"/>
    <w:rsid w:val="00054A68"/>
    <w:rsid w:val="00057FE3"/>
    <w:rsid w:val="0006258B"/>
    <w:rsid w:val="00064223"/>
    <w:rsid w:val="00067178"/>
    <w:rsid w:val="00071FCB"/>
    <w:rsid w:val="00074020"/>
    <w:rsid w:val="0008080C"/>
    <w:rsid w:val="00083FAA"/>
    <w:rsid w:val="00087B31"/>
    <w:rsid w:val="000904B8"/>
    <w:rsid w:val="0009533E"/>
    <w:rsid w:val="000A0F92"/>
    <w:rsid w:val="000A5C5B"/>
    <w:rsid w:val="000B0219"/>
    <w:rsid w:val="000B0760"/>
    <w:rsid w:val="000B0F41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3E1D"/>
    <w:rsid w:val="00215E19"/>
    <w:rsid w:val="00220BDE"/>
    <w:rsid w:val="00223142"/>
    <w:rsid w:val="00233844"/>
    <w:rsid w:val="0023385C"/>
    <w:rsid w:val="00234981"/>
    <w:rsid w:val="002376C4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005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C06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64670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09B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0241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D6CDA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757"/>
    <w:rsid w:val="00AB5FB3"/>
    <w:rsid w:val="00AB6035"/>
    <w:rsid w:val="00AB6451"/>
    <w:rsid w:val="00AB6759"/>
    <w:rsid w:val="00AB767B"/>
    <w:rsid w:val="00AC0919"/>
    <w:rsid w:val="00AC15DA"/>
    <w:rsid w:val="00AC64A2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07FF6"/>
    <w:rsid w:val="00C10803"/>
    <w:rsid w:val="00C12F26"/>
    <w:rsid w:val="00C14508"/>
    <w:rsid w:val="00C16CB5"/>
    <w:rsid w:val="00C2734C"/>
    <w:rsid w:val="00C3432C"/>
    <w:rsid w:val="00C412E4"/>
    <w:rsid w:val="00C43E80"/>
    <w:rsid w:val="00C4473B"/>
    <w:rsid w:val="00C551DE"/>
    <w:rsid w:val="00C55A21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6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C1E0A"/>
    <w:rsid w:val="00CD1685"/>
    <w:rsid w:val="00CD5787"/>
    <w:rsid w:val="00CD5FF3"/>
    <w:rsid w:val="00CD6EF5"/>
    <w:rsid w:val="00CD7AFB"/>
    <w:rsid w:val="00CE0D0C"/>
    <w:rsid w:val="00CE1440"/>
    <w:rsid w:val="00CE415B"/>
    <w:rsid w:val="00CE4411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32ED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4ABA"/>
    <w:rsid w:val="00DC7FD3"/>
    <w:rsid w:val="00DD0C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3B32"/>
    <w:rsid w:val="00E24DB5"/>
    <w:rsid w:val="00E30E43"/>
    <w:rsid w:val="00E32B12"/>
    <w:rsid w:val="00E3453B"/>
    <w:rsid w:val="00E42373"/>
    <w:rsid w:val="00E429BD"/>
    <w:rsid w:val="00E45375"/>
    <w:rsid w:val="00E45A09"/>
    <w:rsid w:val="00E45B29"/>
    <w:rsid w:val="00E47FAC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A6852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4066"/>
    <w:rsid w:val="00F655A2"/>
    <w:rsid w:val="00F6609E"/>
    <w:rsid w:val="00F66E82"/>
    <w:rsid w:val="00F751EA"/>
    <w:rsid w:val="00F76112"/>
    <w:rsid w:val="00F80AFC"/>
    <w:rsid w:val="00F82378"/>
    <w:rsid w:val="00F84995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4646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7BAA6-DC3A-4568-9E31-42333ED7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Tadeu A.S. Santos</cp:lastModifiedBy>
  <cp:revision>50</cp:revision>
  <cp:lastPrinted>2017-02-20T11:23:00Z</cp:lastPrinted>
  <dcterms:created xsi:type="dcterms:W3CDTF">2020-12-17T18:12:00Z</dcterms:created>
  <dcterms:modified xsi:type="dcterms:W3CDTF">2021-09-16T17:12:00Z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