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453566" w:rsidRDefault="00A943BD" w:rsidP="00475A7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45088A73" w14:textId="4FC6C614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D50D33">
        <w:rPr>
          <w:rFonts w:asciiTheme="majorHAnsi" w:hAnsiTheme="majorHAnsi"/>
          <w:b/>
          <w:sz w:val="21"/>
          <w:szCs w:val="21"/>
          <w:lang w:val="pt-BR"/>
        </w:rPr>
        <w:t>7</w:t>
      </w:r>
      <w:r w:rsidR="00CE6457">
        <w:rPr>
          <w:rFonts w:asciiTheme="majorHAnsi" w:hAnsiTheme="majorHAnsi"/>
          <w:b/>
          <w:sz w:val="21"/>
          <w:szCs w:val="21"/>
          <w:lang w:val="pt-BR"/>
        </w:rPr>
        <w:t>4</w:t>
      </w:r>
    </w:p>
    <w:p w14:paraId="73B42F39" w14:textId="77777777" w:rsidR="00646A59" w:rsidRPr="00453566" w:rsidRDefault="00646A59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</w:p>
    <w:p w14:paraId="6284888E" w14:textId="2A9A3254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CE6457">
        <w:rPr>
          <w:rFonts w:asciiTheme="majorHAnsi" w:hAnsiTheme="majorHAnsi"/>
          <w:sz w:val="21"/>
          <w:szCs w:val="21"/>
          <w:lang w:val="pt-BR"/>
        </w:rPr>
        <w:t>15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de</w:t>
      </w:r>
      <w:r w:rsidR="00101D8A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CE6457">
        <w:rPr>
          <w:rFonts w:asciiTheme="majorHAnsi" w:hAnsiTheme="majorHAnsi"/>
          <w:sz w:val="21"/>
          <w:szCs w:val="21"/>
          <w:lang w:val="pt-BR"/>
        </w:rPr>
        <w:t>março</w:t>
      </w:r>
      <w:r w:rsidR="00AC7D9D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>de 202</w:t>
      </w:r>
      <w:r w:rsidR="00AC7D9D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[</w:t>
      </w:r>
      <w:r w:rsidR="00D50D33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5E5DC6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5E5DC6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5E5DC6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5E5DC6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04A78FA9" w14:textId="453760D0" w:rsidR="00F851E2" w:rsidRPr="005451EF" w:rsidRDefault="00D45273" w:rsidP="00F851E2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5451EF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5451EF">
        <w:rPr>
          <w:rFonts w:asciiTheme="majorHAnsi" w:hAnsiTheme="majorHAnsi"/>
          <w:sz w:val="21"/>
          <w:szCs w:val="21"/>
          <w:lang w:val="pt-BR"/>
        </w:rPr>
        <w:t>:</w:t>
      </w:r>
    </w:p>
    <w:p w14:paraId="6D44A209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Pr="005451EF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5451EF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5451EF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0FDC2AB" w14:textId="3E6D74BA" w:rsidR="00F01969" w:rsidRPr="00761BEC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bookmarkStart w:id="0" w:name="_GoBack"/>
      <w:bookmarkEnd w:id="0"/>
      <w:r w:rsidRPr="00761BEC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761BEC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1D320F" w:rsidRPr="00761BEC">
        <w:rPr>
          <w:rFonts w:asciiTheme="majorHAnsi" w:hAnsiTheme="majorHAnsi"/>
          <w:sz w:val="21"/>
          <w:szCs w:val="21"/>
          <w:lang w:val="pt-BR"/>
        </w:rPr>
        <w:t>.</w:t>
      </w:r>
    </w:p>
    <w:p w14:paraId="0823DE50" w14:textId="77777777" w:rsidR="00AC7D9D" w:rsidRPr="00761BEC" w:rsidRDefault="00AC7D9D" w:rsidP="00AC7D9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37825E12" w14:textId="77777777" w:rsidR="009916CD" w:rsidRPr="00761BEC" w:rsidRDefault="009916CD" w:rsidP="009916C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>Assuntos relacionados à Análises Técnicas:</w:t>
      </w:r>
    </w:p>
    <w:p w14:paraId="43C8D775" w14:textId="2E7A5A0B" w:rsidR="009916CD" w:rsidRPr="00761BEC" w:rsidRDefault="009916CD" w:rsidP="009916CD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>Protocolo 1273436/2021 (Vício processual).</w:t>
      </w:r>
    </w:p>
    <w:p w14:paraId="0AFE8BF5" w14:textId="77777777" w:rsidR="009916CD" w:rsidRPr="00761BEC" w:rsidRDefault="009916CD" w:rsidP="009916CD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14:paraId="77B30AA3" w14:textId="05B0A9F1" w:rsidR="00AC7D9D" w:rsidRPr="00761BEC" w:rsidRDefault="00F851E2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 xml:space="preserve">Assuntos </w:t>
      </w:r>
      <w:r w:rsidR="009916CD" w:rsidRPr="00761BEC">
        <w:rPr>
          <w:rFonts w:asciiTheme="majorHAnsi" w:hAnsiTheme="majorHAnsi"/>
          <w:sz w:val="21"/>
          <w:szCs w:val="21"/>
          <w:lang w:val="pt-BR"/>
        </w:rPr>
        <w:t>r</w:t>
      </w:r>
      <w:r w:rsidRPr="00761BEC">
        <w:rPr>
          <w:rFonts w:asciiTheme="majorHAnsi" w:hAnsiTheme="majorHAnsi"/>
          <w:sz w:val="21"/>
          <w:szCs w:val="21"/>
          <w:lang w:val="pt-BR"/>
        </w:rPr>
        <w:t>elacionados à Análises Técnicas:</w:t>
      </w:r>
    </w:p>
    <w:p w14:paraId="218E89B2" w14:textId="330AA0CA" w:rsidR="005051F7" w:rsidRPr="00761BEC" w:rsidRDefault="0056267B" w:rsidP="00F851E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>Análise de RRT Extemporâneo elaborado para período antes do registro.</w:t>
      </w:r>
    </w:p>
    <w:p w14:paraId="39C74584" w14:textId="5A5AB39D" w:rsidR="0056267B" w:rsidRPr="00761BEC" w:rsidRDefault="0056267B" w:rsidP="00F851E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>Recurso às condições do deferimento de interrupção de registro.</w:t>
      </w:r>
    </w:p>
    <w:p w14:paraId="64A96806" w14:textId="67AE56AD" w:rsidR="00247D0B" w:rsidRPr="00761BEC" w:rsidRDefault="00CE6457" w:rsidP="00F851E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>Parecer sobre anulação de CAT-A.</w:t>
      </w:r>
    </w:p>
    <w:p w14:paraId="5262B3EC" w14:textId="2F9D49D0" w:rsidR="00EC5083" w:rsidRPr="00761BEC" w:rsidRDefault="00EC5083" w:rsidP="00EC5083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</w:p>
    <w:p w14:paraId="656EBEE9" w14:textId="77777777" w:rsidR="0056267B" w:rsidRPr="00761BEC" w:rsidRDefault="00EC5083" w:rsidP="00EC5083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>Solicitação de Manifestação:</w:t>
      </w:r>
    </w:p>
    <w:p w14:paraId="40258BAD" w14:textId="15639EC9" w:rsidR="00EC5083" w:rsidRPr="00761BEC" w:rsidRDefault="0056267B" w:rsidP="0056267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 xml:space="preserve">Sobre </w:t>
      </w:r>
      <w:r w:rsidR="00B95FE0" w:rsidRPr="00761BEC">
        <w:rPr>
          <w:rFonts w:asciiTheme="majorHAnsi" w:hAnsiTheme="majorHAnsi"/>
          <w:sz w:val="21"/>
          <w:szCs w:val="21"/>
          <w:lang w:val="pt-BR"/>
        </w:rPr>
        <w:t>mensagem do Ministério Público de Minas Gerais sobre inventários de Patrimônio Histórico.</w:t>
      </w:r>
      <w:r w:rsidRPr="00761BEC">
        <w:rPr>
          <w:rFonts w:asciiTheme="majorHAnsi" w:hAnsiTheme="majorHAnsi"/>
          <w:sz w:val="21"/>
          <w:szCs w:val="21"/>
          <w:lang w:val="pt-BR"/>
        </w:rPr>
        <w:t xml:space="preserve"> (DCEP 173.4);</w:t>
      </w:r>
      <w:r w:rsidR="002E715B" w:rsidRPr="00761BEC">
        <w:rPr>
          <w:rFonts w:asciiTheme="majorHAnsi" w:hAnsiTheme="majorHAnsi"/>
          <w:sz w:val="21"/>
          <w:szCs w:val="21"/>
          <w:lang w:val="pt-BR"/>
        </w:rPr>
        <w:t xml:space="preserve"> RETIRADA DE PAUTA</w:t>
      </w:r>
    </w:p>
    <w:p w14:paraId="1FDC924B" w14:textId="4F89824B" w:rsidR="00290D43" w:rsidRPr="00761BEC" w:rsidRDefault="00290D43" w:rsidP="00290D43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57121C64" w14:textId="4BD4EB0C" w:rsidR="000E77F1" w:rsidRPr="00761BEC" w:rsidRDefault="00290D43" w:rsidP="000E77F1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>Outros Assuntos</w:t>
      </w:r>
      <w:r w:rsidR="0056267B" w:rsidRPr="00761BEC">
        <w:rPr>
          <w:rFonts w:asciiTheme="majorHAnsi" w:hAnsiTheme="majorHAnsi"/>
          <w:sz w:val="21"/>
          <w:szCs w:val="21"/>
          <w:lang w:val="pt-BR"/>
        </w:rPr>
        <w:t>.</w:t>
      </w:r>
    </w:p>
    <w:p w14:paraId="4249F9F6" w14:textId="336BCE9A" w:rsidR="0056267B" w:rsidRPr="00761BEC" w:rsidRDefault="0056267B" w:rsidP="0056267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>Do Cons. Rafael Decina</w:t>
      </w:r>
      <w:r w:rsidR="00CE6457" w:rsidRPr="00761BEC">
        <w:rPr>
          <w:rFonts w:asciiTheme="majorHAnsi" w:hAnsiTheme="majorHAnsi"/>
          <w:sz w:val="21"/>
          <w:szCs w:val="21"/>
          <w:lang w:val="pt-BR"/>
        </w:rPr>
        <w:t>:</w:t>
      </w:r>
      <w:r w:rsidRPr="00761BEC">
        <w:rPr>
          <w:rFonts w:asciiTheme="majorHAnsi" w:hAnsiTheme="majorHAnsi"/>
          <w:sz w:val="21"/>
          <w:szCs w:val="21"/>
          <w:lang w:val="pt-BR"/>
        </w:rPr>
        <w:t xml:space="preserve"> Posições dos Conselheiros sobre o processo de julgamento de </w:t>
      </w:r>
      <w:r w:rsidR="00323D28" w:rsidRPr="00761BEC">
        <w:rPr>
          <w:rFonts w:asciiTheme="majorHAnsi" w:hAnsiTheme="majorHAnsi"/>
          <w:sz w:val="21"/>
          <w:szCs w:val="21"/>
          <w:lang w:val="pt-BR"/>
        </w:rPr>
        <w:t>pareceres;</w:t>
      </w:r>
    </w:p>
    <w:p w14:paraId="37E89312" w14:textId="4E2CA04F" w:rsidR="00323D28" w:rsidRPr="00761BEC" w:rsidRDefault="00323D28" w:rsidP="00323D2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761BEC">
        <w:rPr>
          <w:rFonts w:asciiTheme="majorHAnsi" w:hAnsiTheme="majorHAnsi"/>
          <w:sz w:val="21"/>
          <w:szCs w:val="21"/>
          <w:lang w:val="pt-BR"/>
        </w:rPr>
        <w:t>Do Conselheiro Felipe Colmanetti: manifestação do CAU/MG em apoio ao projeto de Lei de Inspeção Predial em Uberaba</w:t>
      </w:r>
      <w:r w:rsidR="00350973" w:rsidRPr="00761BEC">
        <w:rPr>
          <w:rFonts w:asciiTheme="majorHAnsi" w:hAnsiTheme="majorHAnsi"/>
          <w:sz w:val="21"/>
          <w:szCs w:val="21"/>
          <w:lang w:val="pt-BR"/>
        </w:rPr>
        <w:t>: deliberação favorável ao projeto.</w:t>
      </w:r>
    </w:p>
    <w:sectPr w:rsidR="00323D28" w:rsidRPr="00761BEC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9F80B" w14:textId="77777777" w:rsidR="008662CE" w:rsidRDefault="008662CE" w:rsidP="007E22C9">
      <w:r>
        <w:separator/>
      </w:r>
    </w:p>
  </w:endnote>
  <w:endnote w:type="continuationSeparator" w:id="0">
    <w:p w14:paraId="6EAEE7CC" w14:textId="77777777" w:rsidR="008662CE" w:rsidRDefault="008662C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11E82" w14:textId="77777777" w:rsidR="008662CE" w:rsidRDefault="008662CE" w:rsidP="007E22C9">
      <w:r>
        <w:separator/>
      </w:r>
    </w:p>
  </w:footnote>
  <w:footnote w:type="continuationSeparator" w:id="0">
    <w:p w14:paraId="6D97AEC9" w14:textId="77777777" w:rsidR="008662CE" w:rsidRDefault="008662C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1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6078B"/>
    <w:rsid w:val="00162D40"/>
    <w:rsid w:val="001640CC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19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6638"/>
    <w:rsid w:val="00306F3C"/>
    <w:rsid w:val="003125C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30BB"/>
    <w:rsid w:val="0044481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9AB"/>
    <w:rsid w:val="007522E2"/>
    <w:rsid w:val="00752609"/>
    <w:rsid w:val="0075283D"/>
    <w:rsid w:val="007570B0"/>
    <w:rsid w:val="00761BEC"/>
    <w:rsid w:val="007638CA"/>
    <w:rsid w:val="00764540"/>
    <w:rsid w:val="00764623"/>
    <w:rsid w:val="0076463D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62CE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D24A5"/>
    <w:rsid w:val="008D2D5C"/>
    <w:rsid w:val="008D4A78"/>
    <w:rsid w:val="008D67C3"/>
    <w:rsid w:val="008D696A"/>
    <w:rsid w:val="008D755A"/>
    <w:rsid w:val="008E0B74"/>
    <w:rsid w:val="008E175F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731A8"/>
    <w:rsid w:val="00D743AF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D1854"/>
    <w:rsid w:val="00ED2299"/>
    <w:rsid w:val="00ED3DBE"/>
    <w:rsid w:val="00ED565D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BE4C-57FE-4863-934E-228C1C31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26</cp:revision>
  <cp:lastPrinted>2017-02-20T11:23:00Z</cp:lastPrinted>
  <dcterms:created xsi:type="dcterms:W3CDTF">2020-12-17T18:12:00Z</dcterms:created>
  <dcterms:modified xsi:type="dcterms:W3CDTF">2022-08-10T13:26:00Z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