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1021"/>
        <w:gridCol w:w="2552"/>
        <w:gridCol w:w="844"/>
        <w:gridCol w:w="3396"/>
      </w:tblGrid>
      <w:tr w:rsidR="002A57A5" w:rsidRPr="009A11F8" w14:paraId="79A28747" w14:textId="77777777">
        <w:trPr>
          <w:trHeight w:val="692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100A33DE" w14:textId="26BD3B2A" w:rsidR="002A57A5" w:rsidRPr="00C37452" w:rsidRDefault="007958C6">
            <w:pPr>
              <w:suppressLineNumbers/>
              <w:jc w:val="center"/>
              <w:rPr>
                <w:rFonts w:ascii="Cambria" w:hAnsi="Cambria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lang w:val="pt-BR"/>
              </w:rPr>
              <w:t>SÚMULA DA 1</w:t>
            </w:r>
            <w:r w:rsidR="00790005">
              <w:rPr>
                <w:rFonts w:ascii="Cambria" w:eastAsia="Calibri" w:hAnsi="Cambria" w:cs="Times New Roman"/>
                <w:b/>
                <w:lang w:val="pt-BR"/>
              </w:rPr>
              <w:t>80</w:t>
            </w:r>
            <w:r w:rsidRPr="00C37452">
              <w:rPr>
                <w:rFonts w:ascii="Cambria" w:eastAsia="Calibri" w:hAnsi="Cambria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Pr="00C37452" w:rsidRDefault="007958C6">
            <w:pPr>
              <w:suppressLineNumbers/>
              <w:jc w:val="center"/>
              <w:rPr>
                <w:rFonts w:ascii="Cambria" w:hAnsi="Cambria" w:cs="Times New Roman"/>
                <w:sz w:val="26"/>
                <w:szCs w:val="26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9A11F8" w14:paraId="2B0BCC5A" w14:textId="77777777">
        <w:trPr>
          <w:trHeight w:val="70"/>
          <w:jc w:val="center"/>
        </w:trPr>
        <w:tc>
          <w:tcPr>
            <w:tcW w:w="101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C37452" w14:paraId="11085272" w14:textId="77777777">
        <w:trPr>
          <w:trHeight w:val="330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7EAB69D7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:rsidRPr="00C37452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155DE880" w14:textId="6A656420" w:rsidR="002A57A5" w:rsidRPr="00C37452" w:rsidRDefault="00627A20" w:rsidP="007277A8">
            <w:pPr>
              <w:suppressLineNumbers/>
              <w:jc w:val="both"/>
              <w:rPr>
                <w:rFonts w:ascii="Cambria" w:hAnsi="Cambria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11385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6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7277A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agosto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</w:t>
            </w:r>
            <w:r w:rsidR="000B24B8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</w:p>
        </w:tc>
      </w:tr>
      <w:tr w:rsidR="002A57A5" w:rsidRPr="009A11F8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4CA82472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[</w:t>
            </w:r>
            <w:proofErr w:type="gramStart"/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reunião</w:t>
            </w:r>
            <w:proofErr w:type="gramEnd"/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realizada em ambiente virtual, através de videoconferência]</w:t>
            </w:r>
          </w:p>
        </w:tc>
      </w:tr>
      <w:tr w:rsidR="002A57A5" w:rsidRPr="00C37452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7E004C44" w14:textId="1451C3E8" w:rsidR="002A57A5" w:rsidRPr="00C37452" w:rsidRDefault="007277A8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8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043280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0min – 17h00min</w:t>
            </w:r>
          </w:p>
        </w:tc>
      </w:tr>
      <w:tr w:rsidR="002A57A5" w:rsidRPr="00C37452" w14:paraId="1EA07FBA" w14:textId="77777777">
        <w:trPr>
          <w:trHeight w:val="85"/>
          <w:jc w:val="center"/>
        </w:trPr>
        <w:tc>
          <w:tcPr>
            <w:tcW w:w="101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C37452" w14:paraId="49565CAD" w14:textId="77777777">
        <w:trPr>
          <w:trHeight w:val="330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0E50B5AD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C37452" w14:paraId="41EDFF95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376098D2" w14:textId="1DE731A3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0FD38DA7" w14:textId="416D2768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C37452" w14:paraId="6BD75A28" w14:textId="7777777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Pr="00C37452" w:rsidRDefault="00074F63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696E6FC6" w14:textId="57C39BF4" w:rsidR="00074F63" w:rsidRPr="00C37452" w:rsidRDefault="008F2171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8F2171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4CC2E4FB" w14:textId="6043F596" w:rsidR="00074F63" w:rsidRPr="00C37452" w:rsidRDefault="008F2171" w:rsidP="008F2171">
            <w:pPr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 Adjunto</w:t>
            </w: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8F2171" w:rsidRPr="00C37452" w14:paraId="78F1E921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8F2171" w:rsidRPr="00C37452" w:rsidRDefault="008F2171" w:rsidP="008F217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0F4B7081" w14:textId="34DBAE56" w:rsidR="008F2171" w:rsidRPr="00C37452" w:rsidRDefault="008F2171" w:rsidP="008F217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5C27ABAD" w14:textId="64EF5705" w:rsidR="008F2171" w:rsidRPr="00C37452" w:rsidRDefault="008F2171" w:rsidP="008F217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8F2171" w:rsidRPr="00C37452" w14:paraId="6A528A5F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8F2171" w:rsidRPr="00C37452" w:rsidRDefault="008F2171" w:rsidP="008F217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48EA4E07" w14:textId="6EEB3E38" w:rsidR="008F2171" w:rsidRPr="00C37452" w:rsidRDefault="008F2171" w:rsidP="008F2171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5FC02B86" w14:textId="51B62E66" w:rsidR="008F2171" w:rsidRPr="00C37452" w:rsidRDefault="008F2171" w:rsidP="008F217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8F2171" w:rsidRPr="00C37452" w14:paraId="10C51EDA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8F2171" w:rsidRPr="00C37452" w:rsidRDefault="008F2171" w:rsidP="008F217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17904643" w14:textId="391CA1FA" w:rsidR="008F2171" w:rsidRPr="00C37452" w:rsidRDefault="008F2171" w:rsidP="008F2171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Rafael Decina Arantes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14E42DFE" w14:textId="3ABBB6DB" w:rsidR="008F2171" w:rsidRPr="00C37452" w:rsidRDefault="008F2171" w:rsidP="008F217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8F2171" w:rsidRPr="00C37452" w14:paraId="72C747CB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EB6A74A" w14:textId="77777777" w:rsidR="008F2171" w:rsidRPr="00C37452" w:rsidRDefault="008F2171" w:rsidP="008F217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203CB340" w14:textId="213036F1" w:rsidR="008F2171" w:rsidRPr="00C37452" w:rsidRDefault="008F2171" w:rsidP="008F2171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53B57145" w14:textId="1E89B705" w:rsidR="008F2171" w:rsidRPr="00C37452" w:rsidRDefault="008F2171" w:rsidP="008F217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de Fiscalização</w:t>
            </w:r>
          </w:p>
        </w:tc>
      </w:tr>
      <w:tr w:rsidR="008F2171" w:rsidRPr="00C37452" w14:paraId="30B1400E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8F2171" w:rsidRPr="00C37452" w:rsidRDefault="008F2171" w:rsidP="008F217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198E7D25" w14:textId="3DED59E4" w:rsidR="008F2171" w:rsidRPr="00C37452" w:rsidRDefault="008F2171" w:rsidP="008F2171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Luana Pascoal Goncalves Rodrigues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0A63C60B" w14:textId="58942B33" w:rsidR="008F2171" w:rsidRPr="00C37452" w:rsidRDefault="008F2171" w:rsidP="008F217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8F2171" w:rsidRPr="009A11F8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8F2171" w:rsidRPr="00C37452" w:rsidRDefault="008F2171" w:rsidP="008F217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3D401A1B" w14:textId="59E3FBFE" w:rsidR="008F2171" w:rsidRPr="00C37452" w:rsidRDefault="008F2171" w:rsidP="008F2171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8F2171" w:rsidRPr="009A11F8" w14:paraId="1878D180" w14:textId="77777777">
        <w:trPr>
          <w:trHeight w:val="85"/>
          <w:jc w:val="center"/>
        </w:trPr>
        <w:tc>
          <w:tcPr>
            <w:tcW w:w="101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8F2171" w:rsidRPr="00C37452" w:rsidRDefault="008F2171" w:rsidP="008F2171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8F2171" w:rsidRPr="00C37452" w14:paraId="0CE275A1" w14:textId="77777777">
        <w:trPr>
          <w:trHeight w:val="330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6E09E6A7" w14:textId="77777777" w:rsidR="008F2171" w:rsidRPr="00C37452" w:rsidRDefault="008F2171" w:rsidP="008F217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8F2171" w:rsidRPr="009A11F8" w14:paraId="7D2F614A" w14:textId="77777777" w:rsidTr="00C37452">
        <w:trPr>
          <w:trHeight w:val="945"/>
          <w:jc w:val="center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8F2171" w:rsidRPr="00AD725D" w:rsidRDefault="008F2171" w:rsidP="008F2171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D725D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8F2171" w:rsidRPr="00AD725D" w:rsidRDefault="008F2171" w:rsidP="008F2171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3FF38B2F" w14:textId="249F2879" w:rsidR="008F2171" w:rsidRPr="00AD725D" w:rsidRDefault="008F2171" w:rsidP="008F2171">
            <w:pPr>
              <w:suppressLineNumbers/>
              <w:spacing w:line="25" w:lineRule="atLeast"/>
              <w:jc w:val="both"/>
              <w:rPr>
                <w:rFonts w:ascii="Cambria" w:hAnsi="Cambria"/>
                <w:lang w:val="pt-BR"/>
              </w:rPr>
            </w:pPr>
            <w:r w:rsidRPr="00AD725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09h34</w:t>
            </w:r>
            <w:r w:rsidRPr="00AD725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Pr="00AD725D"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8F2171" w:rsidRPr="009A11F8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77777777" w:rsidR="008F2171" w:rsidRPr="00C37452" w:rsidRDefault="008F2171" w:rsidP="008F2171">
            <w:pPr>
              <w:spacing w:line="25" w:lineRule="atLeast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41E08B20" w14:textId="77777777" w:rsidR="008F2171" w:rsidRPr="00C37452" w:rsidRDefault="008F2171" w:rsidP="008F2171">
            <w:pPr>
              <w:spacing w:line="25" w:lineRule="atLeast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</w:p>
          <w:p w14:paraId="5E463180" w14:textId="77777777" w:rsidR="008F2171" w:rsidRPr="00C37452" w:rsidRDefault="008F2171" w:rsidP="008F2171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45E5E466" w14:textId="77777777" w:rsidR="008F2171" w:rsidRPr="00C37452" w:rsidRDefault="008F2171" w:rsidP="008F2171">
            <w:pPr>
              <w:spacing w:line="276" w:lineRule="auto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4FB27B09" w14:textId="0C6F4C17" w:rsidR="008F2171" w:rsidRPr="00C37452" w:rsidRDefault="008F2171" w:rsidP="008F2171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8F2171" w:rsidRPr="00C37452" w14:paraId="6B931A4F" w14:textId="77777777" w:rsidTr="00C37452">
        <w:trPr>
          <w:trHeight w:val="705"/>
          <w:jc w:val="center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446CA6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1000060242;</w:t>
            </w:r>
          </w:p>
          <w:p w14:paraId="0D08FBB1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1000118601;</w:t>
            </w:r>
          </w:p>
          <w:p w14:paraId="2CAC718B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1000118110;</w:t>
            </w:r>
          </w:p>
          <w:p w14:paraId="6E8CBCD5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1000087390;</w:t>
            </w:r>
          </w:p>
          <w:p w14:paraId="28352154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1000087318;</w:t>
            </w:r>
          </w:p>
          <w:p w14:paraId="194C675D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1000066498;</w:t>
            </w:r>
          </w:p>
          <w:p w14:paraId="23261814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1000118447;</w:t>
            </w:r>
          </w:p>
          <w:p w14:paraId="07768113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1000119128;</w:t>
            </w:r>
          </w:p>
          <w:p w14:paraId="68426627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1000110284;</w:t>
            </w:r>
          </w:p>
          <w:p w14:paraId="5655E578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1000118621;</w:t>
            </w:r>
          </w:p>
          <w:p w14:paraId="38511DBC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1000110092;</w:t>
            </w:r>
          </w:p>
          <w:p w14:paraId="1AEE99C7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1000087386;</w:t>
            </w:r>
          </w:p>
          <w:p w14:paraId="4E8E3106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1000088563;</w:t>
            </w:r>
          </w:p>
          <w:p w14:paraId="3FFB82D4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1000115931;</w:t>
            </w:r>
          </w:p>
          <w:p w14:paraId="2ED6DC14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1000109972;</w:t>
            </w:r>
          </w:p>
          <w:p w14:paraId="03C5B5AC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1000110144;</w:t>
            </w:r>
          </w:p>
          <w:p w14:paraId="52D7491F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1000118613;</w:t>
            </w:r>
          </w:p>
          <w:p w14:paraId="281D0899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1000115931;</w:t>
            </w:r>
          </w:p>
          <w:p w14:paraId="7CDFA35B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1000119684;</w:t>
            </w:r>
          </w:p>
          <w:p w14:paraId="2A8AC8BB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1000119835;</w:t>
            </w:r>
          </w:p>
          <w:p w14:paraId="29436C5A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1000119786;</w:t>
            </w:r>
          </w:p>
          <w:p w14:paraId="1AA077F0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1000119784;</w:t>
            </w:r>
          </w:p>
          <w:p w14:paraId="1925F15B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1000123433;</w:t>
            </w:r>
          </w:p>
          <w:p w14:paraId="5FA8E841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1000119704;</w:t>
            </w:r>
          </w:p>
          <w:p w14:paraId="6DE2E84B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1000119948;</w:t>
            </w:r>
          </w:p>
          <w:p w14:paraId="34F6678E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1000119988;</w:t>
            </w:r>
          </w:p>
          <w:p w14:paraId="6BEF720C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1000123430;</w:t>
            </w:r>
          </w:p>
          <w:p w14:paraId="5BF730CA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1000123435;</w:t>
            </w:r>
          </w:p>
          <w:p w14:paraId="3517AE18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1000123457;</w:t>
            </w:r>
          </w:p>
          <w:p w14:paraId="687E9A18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1000118633;</w:t>
            </w:r>
          </w:p>
          <w:p w14:paraId="5BEA8094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1000123670;</w:t>
            </w:r>
          </w:p>
          <w:p w14:paraId="4E53A341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1000123590;</w:t>
            </w:r>
          </w:p>
          <w:p w14:paraId="00B10CBD" w14:textId="3FFC1F56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1000118159;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78C83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1000100193;</w:t>
            </w:r>
          </w:p>
          <w:p w14:paraId="3956484B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1000081221;</w:t>
            </w:r>
          </w:p>
          <w:p w14:paraId="3E2042C2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1000069612;</w:t>
            </w:r>
          </w:p>
          <w:p w14:paraId="76ADDA53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1000114013;</w:t>
            </w:r>
          </w:p>
          <w:p w14:paraId="069D97CB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1000105714;</w:t>
            </w:r>
          </w:p>
          <w:p w14:paraId="66D5011D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1000085577;</w:t>
            </w:r>
          </w:p>
          <w:p w14:paraId="1498A27C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1000072966;</w:t>
            </w:r>
          </w:p>
          <w:p w14:paraId="3E9E2692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1000061277;</w:t>
            </w:r>
          </w:p>
          <w:p w14:paraId="543A795E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1000114244;</w:t>
            </w:r>
          </w:p>
          <w:p w14:paraId="624EEC2E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1000115901;</w:t>
            </w:r>
          </w:p>
          <w:p w14:paraId="08C7832C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1000106468;</w:t>
            </w:r>
          </w:p>
          <w:p w14:paraId="68FFD605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1000107440;</w:t>
            </w:r>
          </w:p>
          <w:p w14:paraId="39C27002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1000088745;</w:t>
            </w:r>
          </w:p>
          <w:p w14:paraId="734FCFAB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1000081480;</w:t>
            </w:r>
          </w:p>
          <w:p w14:paraId="57DED63F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1000119093;</w:t>
            </w:r>
          </w:p>
          <w:p w14:paraId="1ACE03EF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1000089446;</w:t>
            </w:r>
          </w:p>
          <w:p w14:paraId="6C79A184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1000089766;</w:t>
            </w:r>
          </w:p>
          <w:p w14:paraId="11363FEA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1000123641;</w:t>
            </w:r>
          </w:p>
          <w:p w14:paraId="693EAA54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1000122344;</w:t>
            </w:r>
          </w:p>
          <w:p w14:paraId="24194CCE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1000031994;</w:t>
            </w:r>
          </w:p>
          <w:p w14:paraId="79A45113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1000103840;</w:t>
            </w:r>
          </w:p>
          <w:p w14:paraId="2FC748BA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1000086498;</w:t>
            </w:r>
          </w:p>
          <w:p w14:paraId="0B3DE71C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1000091031;</w:t>
            </w:r>
          </w:p>
          <w:p w14:paraId="60D7C0FC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1000089199;</w:t>
            </w:r>
          </w:p>
          <w:p w14:paraId="50137D01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1000091024;</w:t>
            </w:r>
          </w:p>
          <w:p w14:paraId="16AF7A10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1000113127;</w:t>
            </w:r>
          </w:p>
          <w:p w14:paraId="64EA8476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1000113131;</w:t>
            </w:r>
          </w:p>
          <w:p w14:paraId="13E89C1B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1000113779;</w:t>
            </w:r>
          </w:p>
          <w:p w14:paraId="5DB9673D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1000114186;</w:t>
            </w:r>
          </w:p>
          <w:p w14:paraId="2CBA682D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1000114409;</w:t>
            </w:r>
          </w:p>
          <w:p w14:paraId="063B5819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1000119649;</w:t>
            </w:r>
          </w:p>
          <w:p w14:paraId="2DAF7114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1000033920;</w:t>
            </w:r>
          </w:p>
          <w:p w14:paraId="23425D0B" w14:textId="3E91D65F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1000083383;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73232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1000018650;</w:t>
            </w:r>
          </w:p>
          <w:p w14:paraId="7D2D4F93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1000018669;</w:t>
            </w:r>
          </w:p>
          <w:p w14:paraId="4E52A912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1000032365;</w:t>
            </w:r>
          </w:p>
          <w:p w14:paraId="542CFC51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1000087508;</w:t>
            </w:r>
          </w:p>
          <w:p w14:paraId="5CD89507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1000114679;</w:t>
            </w:r>
          </w:p>
          <w:p w14:paraId="7BDA1311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1000114841;</w:t>
            </w:r>
          </w:p>
          <w:p w14:paraId="781A7818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1000120269;</w:t>
            </w:r>
          </w:p>
          <w:p w14:paraId="2A7E39EA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1000124129;</w:t>
            </w:r>
          </w:p>
          <w:p w14:paraId="47808FF6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1000115366;</w:t>
            </w:r>
          </w:p>
          <w:p w14:paraId="2A1FB4EC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1000087966;</w:t>
            </w:r>
          </w:p>
          <w:p w14:paraId="1D6C926F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1000110181;</w:t>
            </w:r>
          </w:p>
          <w:p w14:paraId="693A77DA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1000122503;</w:t>
            </w:r>
          </w:p>
          <w:p w14:paraId="0314C3A3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1000090537;</w:t>
            </w:r>
          </w:p>
          <w:p w14:paraId="4EA1E4BC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1000122406;</w:t>
            </w:r>
          </w:p>
          <w:p w14:paraId="33D0D3B2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1000094675;</w:t>
            </w:r>
          </w:p>
          <w:p w14:paraId="6D562482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1000123180;</w:t>
            </w:r>
          </w:p>
          <w:p w14:paraId="1CC38F0F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1000094010;</w:t>
            </w:r>
          </w:p>
          <w:p w14:paraId="1553E16F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1000123064;</w:t>
            </w:r>
          </w:p>
          <w:p w14:paraId="4DFC0E87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1000090292;</w:t>
            </w:r>
          </w:p>
          <w:p w14:paraId="59C63B84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1000095259;</w:t>
            </w:r>
          </w:p>
          <w:p w14:paraId="24E61511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1000109625;</w:t>
            </w:r>
          </w:p>
          <w:p w14:paraId="29C2E60C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1000109732;</w:t>
            </w:r>
          </w:p>
          <w:p w14:paraId="35002F08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1000095324;</w:t>
            </w:r>
          </w:p>
          <w:p w14:paraId="6319031F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1000114682;</w:t>
            </w:r>
          </w:p>
          <w:p w14:paraId="5199A576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1000114579;</w:t>
            </w:r>
          </w:p>
          <w:p w14:paraId="0E6D7A9C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1000118603;</w:t>
            </w:r>
          </w:p>
          <w:p w14:paraId="190564E0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1000120079;</w:t>
            </w:r>
          </w:p>
          <w:p w14:paraId="7EFBB3AC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1000095695;</w:t>
            </w:r>
          </w:p>
          <w:p w14:paraId="1928C692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1000091590;</w:t>
            </w:r>
          </w:p>
          <w:p w14:paraId="4C5696E5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1000096020;</w:t>
            </w:r>
          </w:p>
          <w:p w14:paraId="30E7B073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1000091598;</w:t>
            </w:r>
          </w:p>
          <w:p w14:paraId="4368FCC6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1000113136;</w:t>
            </w:r>
          </w:p>
          <w:p w14:paraId="314628AC" w14:textId="2DB61F55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277A8">
              <w:rPr>
                <w:rFonts w:ascii="Cambria" w:hAnsi="Cambria"/>
                <w:sz w:val="20"/>
                <w:szCs w:val="20"/>
                <w:lang w:val="pt-BR"/>
              </w:rPr>
              <w:t>1000097895.</w:t>
            </w:r>
          </w:p>
        </w:tc>
      </w:tr>
      <w:tr w:rsidR="008F2171" w:rsidRPr="00C37452" w14:paraId="2C53EF2C" w14:textId="77777777" w:rsidTr="00627A20">
        <w:trPr>
          <w:trHeight w:val="705"/>
          <w:jc w:val="center"/>
        </w:trPr>
        <w:tc>
          <w:tcPr>
            <w:tcW w:w="10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9DF4" w14:textId="17F45587" w:rsidR="008F2171" w:rsidRPr="00C37452" w:rsidRDefault="008F2171" w:rsidP="008F2171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5D3BD19F" w14:textId="77777777" w:rsidR="008F2171" w:rsidRPr="007277A8" w:rsidRDefault="008F2171" w:rsidP="008F2171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  <w:p w14:paraId="7B47C344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Texto padrão exercício ilegal de atividades privativas de Arquitetura e Urbanismo por profissionais de engenharia;</w:t>
            </w:r>
          </w:p>
          <w:p w14:paraId="2827B44D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Solicitação da Gerência Geral sobre retomada do Projeto ROTAS.</w:t>
            </w:r>
          </w:p>
          <w:p w14:paraId="5960050A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Sugestão de atuação do Assistente de Fiscalização e Atendimento.</w:t>
            </w:r>
          </w:p>
          <w:p w14:paraId="1B0991ED" w14:textId="77777777" w:rsidR="008F2171" w:rsidRPr="007277A8" w:rsidRDefault="008F2171" w:rsidP="008F2171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93003F8" w14:textId="77777777" w:rsidR="008F2171" w:rsidRPr="007277A8" w:rsidRDefault="008F2171" w:rsidP="008F2171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Análises Técnicas:</w:t>
            </w:r>
          </w:p>
          <w:p w14:paraId="22B4CF9F" w14:textId="77777777" w:rsidR="008F2171" w:rsidRPr="007277A8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Protocolo 1364795: Entendimentos sobre atribuições profissionais, face à Deliberação CEP</w:t>
            </w:r>
          </w:p>
          <w:p w14:paraId="5C9241B4" w14:textId="77777777" w:rsidR="008F2171" w:rsidRPr="007277A8" w:rsidRDefault="008F2171" w:rsidP="008F2171">
            <w:pPr>
              <w:pStyle w:val="PargrafodaLista"/>
              <w:spacing w:line="276" w:lineRule="auto"/>
              <w:ind w:left="792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1EF6D88" w14:textId="77777777" w:rsidR="008F2171" w:rsidRPr="007277A8" w:rsidRDefault="008F2171" w:rsidP="008F2171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Manifestação:</w:t>
            </w:r>
          </w:p>
          <w:p w14:paraId="38258846" w14:textId="77777777" w:rsidR="008F2171" w:rsidRPr="00F86EF2" w:rsidRDefault="008F2171" w:rsidP="008F217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86EF2">
              <w:rPr>
                <w:rFonts w:asciiTheme="majorHAnsi" w:hAnsiTheme="majorHAnsi"/>
                <w:sz w:val="20"/>
                <w:szCs w:val="20"/>
                <w:lang w:val="pt-BR"/>
              </w:rPr>
              <w:t>Solicitação da Gerência Geral de esclarecimentos a respeito da fiscalização de docentes em cursos de graduação de Arquitetura e Urbanismo.</w:t>
            </w:r>
          </w:p>
          <w:p w14:paraId="55B2181D" w14:textId="67A919EB" w:rsidR="008F2171" w:rsidRPr="00C37452" w:rsidRDefault="008F2171" w:rsidP="008F2171">
            <w:pPr>
              <w:spacing w:line="276" w:lineRule="auto"/>
              <w:ind w:left="792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F2171" w:rsidRPr="009A11F8" w14:paraId="0EE7FDD5" w14:textId="77777777" w:rsidTr="00F86EF2">
        <w:trPr>
          <w:trHeight w:val="761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DC075" w14:textId="77777777" w:rsidR="008F2171" w:rsidRPr="00C37452" w:rsidRDefault="008F2171" w:rsidP="008F2171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Comunicados:</w:t>
            </w:r>
          </w:p>
          <w:p w14:paraId="24AD165B" w14:textId="77777777" w:rsidR="008F2171" w:rsidRPr="00C37452" w:rsidRDefault="008F2171" w:rsidP="008F2171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4EA79ABC" w14:textId="7EA4D656" w:rsidR="008F2171" w:rsidRPr="00F86EF2" w:rsidRDefault="008F2171" w:rsidP="008F2171">
            <w:pPr>
              <w:pStyle w:val="PargrafodaLista"/>
              <w:numPr>
                <w:ilvl w:val="0"/>
                <w:numId w:val="18"/>
              </w:numPr>
              <w:suppressLineNumbers/>
              <w:spacing w:line="25" w:lineRule="atLeast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159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Da Gerência Técnica e de Fiscalização: Divulgação dos dados da fiscalização - </w:t>
            </w:r>
            <w:proofErr w:type="gramStart"/>
            <w:r w:rsidRPr="000159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Junho</w:t>
            </w:r>
            <w:proofErr w:type="gramEnd"/>
            <w:r w:rsidRPr="000159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/2021;</w:t>
            </w:r>
          </w:p>
        </w:tc>
      </w:tr>
      <w:tr w:rsidR="008F2171" w:rsidRPr="009A11F8" w14:paraId="38591EB0" w14:textId="77777777" w:rsidTr="0001590D">
        <w:trPr>
          <w:trHeight w:val="722"/>
          <w:jc w:val="center"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66FAEB40" w14:textId="77777777" w:rsidR="008F2171" w:rsidRPr="00C37452" w:rsidRDefault="008F2171" w:rsidP="008F2171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8F2171" w:rsidRPr="00C37452" w:rsidRDefault="008F2171" w:rsidP="008F2171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431FDC74" w14:textId="0995A3F8" w:rsidR="008F2171" w:rsidRPr="00C37452" w:rsidRDefault="008F2171" w:rsidP="008F2171">
            <w:pPr>
              <w:suppressLineNumbers/>
              <w:spacing w:line="25" w:lineRule="atLeast"/>
              <w:jc w:val="both"/>
              <w:rPr>
                <w:rFonts w:ascii="Cambria" w:hAnsi="Cambria"/>
                <w:lang w:val="pt-BR"/>
              </w:rPr>
            </w:pPr>
            <w:r w:rsidRPr="00E5617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sessão foi encerrada às 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7h34</w:t>
            </w:r>
            <w:r w:rsidRPr="00E5617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min.</w:t>
            </w:r>
          </w:p>
        </w:tc>
      </w:tr>
    </w:tbl>
    <w:p w14:paraId="4DFB29E4" w14:textId="5AC3DFE1" w:rsidR="0001590D" w:rsidRDefault="0001590D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9A11F8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14BE9549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</w:p>
        </w:tc>
      </w:tr>
      <w:tr w:rsidR="008724F5" w:rsidRPr="007277A8" w14:paraId="3654850E" w14:textId="77777777" w:rsidTr="000D5801">
        <w:trPr>
          <w:trHeight w:val="116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BAD14F7" w14:textId="77777777" w:rsidR="008724F5" w:rsidRPr="007277A8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B796EA0" w14:textId="77777777" w:rsidR="008724F5" w:rsidRPr="007277A8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301D8730" w14:textId="27A18BB5" w:rsidR="008724F5" w:rsidRPr="007277A8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B8DEF97" w14:textId="77777777" w:rsidR="00E37AC2" w:rsidRPr="00F86EF2" w:rsidRDefault="00E37AC2" w:rsidP="0001590D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168099C1" w14:textId="2195BFC2" w:rsidR="0001590D" w:rsidRPr="007277A8" w:rsidRDefault="0001590D" w:rsidP="000159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apresentados os seguintes relatórios e votos em processos de fiscalização, havendo sido aprovados pelo pleno da Comissão:</w:t>
            </w:r>
          </w:p>
          <w:p w14:paraId="6A842E1E" w14:textId="77777777" w:rsidR="0001590D" w:rsidRPr="002E0E14" w:rsidRDefault="0001590D" w:rsidP="0001590D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6C4E27A" w14:textId="1BD6BCD5" w:rsidR="0001590D" w:rsidRPr="007277A8" w:rsidRDefault="0001590D" w:rsidP="000159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Pelo Conselheiro Ademir Nogueira:</w:t>
            </w:r>
          </w:p>
          <w:p w14:paraId="16F90F9D" w14:textId="77777777" w:rsidR="00E37AC2" w:rsidRPr="002E0E14" w:rsidRDefault="00E37AC2" w:rsidP="0001590D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E40CB94" w14:textId="40351F0F" w:rsidR="007277A8" w:rsidRPr="007277A8" w:rsidRDefault="007277A8" w:rsidP="002E0E14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1000021595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Pr="007277A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Manter auto de infração, e aplicar multa de 7 vezes o valor da anuidade</w:t>
            </w:r>
            <w:r w:rsidR="002E0E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065D982E" w14:textId="6E1A1104" w:rsidR="002E0E14" w:rsidRPr="002E0E14" w:rsidRDefault="007277A8" w:rsidP="002E0E14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1000017177</w:t>
            </w:r>
            <w:r w:rsidR="002E0E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="002E0E14" w:rsidRPr="002E0E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Manter auto de infração, e aplicar multa de 7 vezes o valor da anuidade;</w:t>
            </w:r>
          </w:p>
          <w:p w14:paraId="359132BA" w14:textId="6E3DF42B" w:rsidR="002E0E14" w:rsidRDefault="007277A8" w:rsidP="002E0E14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1000016984</w:t>
            </w:r>
            <w:r w:rsidR="002E0E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="002E0E14" w:rsidRPr="002E0E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Manter auto de infração, e aplicar multa de 7 vezes o valor da anuidade;</w:t>
            </w:r>
          </w:p>
          <w:p w14:paraId="11063ED0" w14:textId="59CD0B42" w:rsidR="002E0E14" w:rsidRDefault="007277A8" w:rsidP="002E0E14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1000006334</w:t>
            </w:r>
            <w:r w:rsidR="002E0E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="002E0E14" w:rsidRPr="002E0E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Manter auto de infração, e aplicar multa de 7 vezes o valor da anuidade;</w:t>
            </w:r>
          </w:p>
          <w:p w14:paraId="3C1ABBE5" w14:textId="2A35C3B6" w:rsidR="002E0E14" w:rsidRDefault="007277A8" w:rsidP="002E0E14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1000006339</w:t>
            </w:r>
            <w:r w:rsidR="002E0E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="002E0E14" w:rsidRPr="002E0E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Manter auto de infração, e aplicar multa de 7 vezes o valor da anuidade;</w:t>
            </w:r>
          </w:p>
          <w:p w14:paraId="215E42E3" w14:textId="10035254" w:rsidR="002E0E14" w:rsidRPr="002E0E14" w:rsidRDefault="007277A8" w:rsidP="002E0E14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1000042048</w:t>
            </w:r>
            <w:r w:rsidR="002E0E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="002E0E14" w:rsidRPr="002E0E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Manter auto de infração de infração, e aplicar multa de 300% do valor da taxa de RRT, enviando o processo para a Comissão de ética e disciplina após o trânsito em julgado dos autos;</w:t>
            </w:r>
          </w:p>
          <w:p w14:paraId="406D0669" w14:textId="3B1663BD" w:rsidR="002E0E14" w:rsidRPr="002E0E14" w:rsidRDefault="007277A8" w:rsidP="002E0E14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1000004211</w:t>
            </w:r>
            <w:r w:rsidR="002E0E14" w:rsidRPr="002E0E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="002E0E14" w:rsidRPr="002E0E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Manter auto de infração, e aplicar multa de 7 vezes o valor da anuidade;</w:t>
            </w:r>
          </w:p>
          <w:p w14:paraId="39669B6D" w14:textId="4E6CC32D" w:rsidR="002E0E14" w:rsidRPr="002E0E14" w:rsidRDefault="007277A8" w:rsidP="002E0E14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1000060228</w:t>
            </w:r>
            <w:r w:rsidR="002E0E14" w:rsidRPr="002E0E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="002E0E14" w:rsidRPr="002E0E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Manter auto de infração, e aplicar multa de 3,8 vezes o valor da anuidade;</w:t>
            </w:r>
          </w:p>
          <w:p w14:paraId="0917EA64" w14:textId="5059486F" w:rsidR="002E0E14" w:rsidRPr="002E0E14" w:rsidRDefault="007277A8" w:rsidP="002E0E14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1000009880</w:t>
            </w:r>
            <w:r w:rsidR="002E0E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="002E0E14" w:rsidRPr="002E0E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Manter auto de infração de infração, e aplicar multa de 300% do valor d</w:t>
            </w:r>
            <w:r w:rsidR="002E0E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taxa de</w:t>
            </w:r>
            <w:r w:rsidR="002E0E14" w:rsidRPr="002E0E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RRT, enviando o processo para a Comissão de ética e disciplina após o trânsito em julgado dos autos;</w:t>
            </w:r>
          </w:p>
          <w:p w14:paraId="38AAD8C1" w14:textId="6F5BEEB9" w:rsidR="002E0E14" w:rsidRPr="002E0E14" w:rsidRDefault="007277A8" w:rsidP="002E0E14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  <w:r w:rsidR="002E0E14">
              <w:rPr>
                <w:rFonts w:asciiTheme="majorHAnsi" w:hAnsiTheme="majorHAnsi"/>
                <w:sz w:val="20"/>
                <w:szCs w:val="20"/>
                <w:lang w:val="pt-BR"/>
              </w:rPr>
              <w:t>000005929</w:t>
            </w:r>
            <w:r w:rsidR="002E0E14" w:rsidRPr="002E0E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="002E0E14" w:rsidRPr="002E0E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Manter auto de infração, e aplicar multa de 7 vezes o valor da anuidade;</w:t>
            </w:r>
          </w:p>
          <w:p w14:paraId="77D80C15" w14:textId="54C0C354" w:rsidR="002E0E14" w:rsidRPr="002E0E14" w:rsidRDefault="002E0E14" w:rsidP="002E0E1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F77DC1" w:rsidRPr="008724F5" w14:paraId="614FEB55" w14:textId="77777777" w:rsidTr="002321D1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9188E" w14:textId="7587A5F6" w:rsidR="00F77DC1" w:rsidRPr="008724F5" w:rsidRDefault="00F77DC1" w:rsidP="002321D1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B25015" w:rsidRPr="009A11F8" w14:paraId="05462FD3" w14:textId="77777777" w:rsidTr="00F77DC1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5847C" w14:textId="77777777" w:rsidR="00B25015" w:rsidRPr="008724F5" w:rsidRDefault="00B25015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85088" w14:textId="77777777" w:rsidR="00B25015" w:rsidRPr="00A07397" w:rsidRDefault="00B25015" w:rsidP="00CB03D4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C3745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2E0E14" w:rsidRPr="009A11F8" w14:paraId="4C39F7F2" w14:textId="77777777" w:rsidTr="002E0E14">
        <w:trPr>
          <w:trHeight w:val="1026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570E4" w14:textId="77777777" w:rsidR="002E0E14" w:rsidRDefault="002E0E14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DISCUSSÕES,</w:t>
            </w:r>
          </w:p>
          <w:p w14:paraId="15E8C05C" w14:textId="77777777" w:rsidR="002E0E14" w:rsidRDefault="002E0E14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2841B2" w14:textId="77777777" w:rsidR="002E0E14" w:rsidRPr="008724F5" w:rsidRDefault="002E0E14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FCAD" w14:textId="77777777" w:rsidR="002E0E14" w:rsidRPr="002E0E14" w:rsidRDefault="002E0E14" w:rsidP="002E0E14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10AC19AD" w14:textId="77777777" w:rsidR="002E0E14" w:rsidRDefault="002E0E14" w:rsidP="002E0E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foram nomeados relatores para processos. Deliberou-se por solicitar uma reunião extraordinária, no dia 25 de agosto, no turno vespertino, contando com a presença dos fiscais e da Gerência Jurídica, para discussão sobre os procedimentos de julgamento de processos.</w:t>
            </w:r>
          </w:p>
          <w:p w14:paraId="66A46816" w14:textId="32E830FD" w:rsidR="002E0E14" w:rsidRPr="002E0E14" w:rsidRDefault="002E0E14" w:rsidP="002E0E14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E0E14" w:rsidRPr="008724F5" w14:paraId="12BBB4DF" w14:textId="77777777" w:rsidTr="00510144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4F299" w14:textId="77777777" w:rsidR="002E0E14" w:rsidRPr="008724F5" w:rsidRDefault="002E0E14" w:rsidP="0051014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7DC1" w:rsidRPr="00D1503A" w14:paraId="1DF5BF62" w14:textId="77777777" w:rsidTr="002321D1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6878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62458471"/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BAE98" w14:textId="77777777" w:rsidR="00F77DC1" w:rsidRPr="00A07397" w:rsidRDefault="00F77DC1" w:rsidP="002321D1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FISCALIZAÇÃO</w:t>
            </w:r>
          </w:p>
        </w:tc>
      </w:tr>
      <w:tr w:rsidR="00F77DC1" w:rsidRPr="003F6032" w14:paraId="332CFF79" w14:textId="77777777" w:rsidTr="002321D1">
        <w:trPr>
          <w:trHeight w:val="803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BD4FC" w14:textId="77777777" w:rsidR="00F77DC1" w:rsidRPr="00740BCD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BE6C533" w14:textId="77777777" w:rsidR="00F77DC1" w:rsidRPr="00740BCD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5F2826E4" w14:textId="77777777" w:rsidR="00F77DC1" w:rsidRPr="00740BCD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F24A" w14:textId="77777777" w:rsidR="00F77DC1" w:rsidRPr="00740BCD" w:rsidRDefault="00F77DC1" w:rsidP="002321D1">
            <w:pPr>
              <w:spacing w:line="300" w:lineRule="auto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26F6EF22" w14:textId="04C5CE5C" w:rsidR="002E0E14" w:rsidRDefault="002E0E14" w:rsidP="002E0E14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E0E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Texto padrão exercício ilegal de atividades privativas de Arquitetura e Urbanismo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por profissionais de engenharia:</w:t>
            </w:r>
          </w:p>
          <w:p w14:paraId="338A5380" w14:textId="073FAED8" w:rsidR="002E0E14" w:rsidRDefault="002E0E14" w:rsidP="002E0E14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breve discussão, o texto foi aprovado com algumas modificações propostas pela CEP.</w:t>
            </w:r>
          </w:p>
          <w:p w14:paraId="65D91E42" w14:textId="77777777" w:rsidR="00F86EF2" w:rsidRPr="00F86EF2" w:rsidRDefault="00F86EF2" w:rsidP="00F86EF2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2A94243" w14:textId="35A5C20B" w:rsidR="002E0E14" w:rsidRDefault="002E0E14" w:rsidP="00A02B88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E0E14">
              <w:rPr>
                <w:rFonts w:asciiTheme="majorHAnsi" w:hAnsiTheme="majorHAnsi"/>
                <w:sz w:val="20"/>
                <w:szCs w:val="20"/>
                <w:lang w:val="pt-BR"/>
              </w:rPr>
              <w:t>Solicitação da Gerência Geral sobre retomada do Projeto ROTAS:</w:t>
            </w:r>
          </w:p>
          <w:p w14:paraId="537167E6" w14:textId="35638964" w:rsidR="002E0E14" w:rsidRDefault="002E0E14" w:rsidP="002E0E14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Comissão deliberou por c</w:t>
            </w:r>
            <w:r w:rsidRPr="002E0E14">
              <w:rPr>
                <w:rFonts w:asciiTheme="majorHAnsi" w:hAnsiTheme="majorHAnsi"/>
                <w:sz w:val="20"/>
                <w:szCs w:val="20"/>
                <w:lang w:val="pt-BR"/>
              </w:rPr>
              <w:t>onfirmar com a Presidência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realização de ações integradas à fiscalização, incluindo a realização de </w:t>
            </w:r>
            <w:r w:rsidRPr="002E0E14">
              <w:rPr>
                <w:rFonts w:asciiTheme="majorHAnsi" w:hAnsiTheme="majorHAnsi"/>
                <w:sz w:val="20"/>
                <w:szCs w:val="20"/>
                <w:lang w:val="pt-BR"/>
              </w:rPr>
              <w:t>atuação institucional com a Prefeitura de Uberaba (reunião, disponibilização de informações;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proposta de convênio). Deliberou ainda por ampliar a ação vinculada a fiscalização de creches (</w:t>
            </w:r>
            <w:proofErr w:type="spellStart"/>
            <w:r w:rsidRPr="002E0E14">
              <w:rPr>
                <w:rFonts w:asciiTheme="majorHAnsi" w:hAnsiTheme="majorHAnsi"/>
                <w:sz w:val="20"/>
                <w:szCs w:val="20"/>
                <w:lang w:val="pt-BR"/>
              </w:rPr>
              <w:t>ProEduc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>) proposta pela Ministério Público, para que o a</w:t>
            </w:r>
            <w:r w:rsidRPr="002E0E14">
              <w:rPr>
                <w:rFonts w:asciiTheme="majorHAnsi" w:hAnsiTheme="majorHAnsi"/>
                <w:sz w:val="20"/>
                <w:szCs w:val="20"/>
                <w:lang w:val="pt-BR"/>
              </w:rPr>
              <w:t>ssistente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fiscalização passe a</w:t>
            </w:r>
            <w:r w:rsidRPr="002E0E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viajar dentro de carga horaria completa</w:t>
            </w:r>
            <w:r w:rsidR="00F86EF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para levantamento de dados, </w:t>
            </w:r>
            <w:r w:rsidRPr="002E0E14">
              <w:rPr>
                <w:rFonts w:asciiTheme="majorHAnsi" w:hAnsiTheme="majorHAnsi"/>
                <w:sz w:val="20"/>
                <w:szCs w:val="20"/>
                <w:lang w:val="pt-BR"/>
              </w:rPr>
              <w:t>quan</w:t>
            </w:r>
            <w:r w:rsidR="00F86EF2"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Pr="002E0E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</w:t>
            </w:r>
            <w:r w:rsidR="00F86EF2">
              <w:rPr>
                <w:rFonts w:asciiTheme="majorHAnsi" w:hAnsiTheme="majorHAnsi"/>
                <w:sz w:val="20"/>
                <w:szCs w:val="20"/>
                <w:lang w:val="pt-BR"/>
              </w:rPr>
              <w:t>as condições sanitárias relacionadas a pandemia de coronavírus forem classificadas como ‘onda amarela’.</w:t>
            </w:r>
          </w:p>
          <w:p w14:paraId="40B4BD83" w14:textId="77777777" w:rsidR="00F86EF2" w:rsidRPr="00F86EF2" w:rsidRDefault="00F86EF2" w:rsidP="00F86EF2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0ABC370" w14:textId="77BB41D2" w:rsidR="002E0E14" w:rsidRDefault="002E0E14" w:rsidP="00F86EF2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E0E14">
              <w:rPr>
                <w:rFonts w:asciiTheme="majorHAnsi" w:hAnsiTheme="majorHAnsi"/>
                <w:sz w:val="20"/>
                <w:szCs w:val="20"/>
                <w:lang w:val="pt-BR"/>
              </w:rPr>
              <w:t>Sugestão de atuação do Assistent</w:t>
            </w:r>
            <w:r w:rsidR="00F86EF2">
              <w:rPr>
                <w:rFonts w:asciiTheme="majorHAnsi" w:hAnsiTheme="majorHAnsi"/>
                <w:sz w:val="20"/>
                <w:szCs w:val="20"/>
                <w:lang w:val="pt-BR"/>
              </w:rPr>
              <w:t>e de Fiscalização e Atendimento:</w:t>
            </w:r>
          </w:p>
          <w:p w14:paraId="190525CA" w14:textId="60D5B03A" w:rsidR="002E0E14" w:rsidRPr="00B25015" w:rsidRDefault="00F86EF2" w:rsidP="002321D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análise da solicitação de uma das agentes de fiscalização, para que as rotinas de fiscalização sejam realizadas em duplas, com o assistente de fiscalização, a Comissão decidiu por informar que n</w:t>
            </w:r>
            <w:r w:rsidR="002E0E14" w:rsidRPr="002E0E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momento, não há como atender ao pleito para todas as situações, por não haver disponibilidade de funcionários e por haver alta demanda de atividades represadas, a serem concluídas. Em casos pontuais, por questões de segurança, em locais notadamente inseguros, a fiscal pode ser acompanhada por outras pessoas, a fim de garantir sua integridade física. </w:t>
            </w:r>
          </w:p>
          <w:p w14:paraId="7BEFA229" w14:textId="77777777" w:rsidR="00F77DC1" w:rsidRPr="00E37AC2" w:rsidRDefault="00F77DC1" w:rsidP="002E0E14">
            <w:pPr>
              <w:pStyle w:val="PargrafodaLista"/>
              <w:spacing w:line="276" w:lineRule="auto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bookmarkEnd w:id="0"/>
      <w:tr w:rsidR="00F77DC1" w:rsidRPr="003F6032" w14:paraId="34855DF5" w14:textId="77777777" w:rsidTr="002321D1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1931B" w14:textId="65204BD6" w:rsidR="00F77DC1" w:rsidRPr="008724F5" w:rsidRDefault="00F77DC1" w:rsidP="002321D1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7DC1" w:rsidRPr="009A11F8" w14:paraId="6F57C9AE" w14:textId="77777777" w:rsidTr="002321D1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B725019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B77D5F3" w14:textId="77777777" w:rsidR="00F77DC1" w:rsidRPr="00144FD0" w:rsidRDefault="00F77DC1" w:rsidP="002321D1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ANÁLISES TÉCNICAS</w:t>
            </w:r>
          </w:p>
        </w:tc>
      </w:tr>
      <w:tr w:rsidR="00F77DC1" w:rsidRPr="009A11F8" w14:paraId="18D1061E" w14:textId="77777777" w:rsidTr="002321D1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E10289" w14:textId="77777777" w:rsidR="00F77DC1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42B1204" w14:textId="77777777" w:rsidR="00F77DC1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335F11E6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13E7480" w14:textId="77777777" w:rsidR="00F77DC1" w:rsidRPr="00B30203" w:rsidRDefault="00F77DC1" w:rsidP="002321D1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4CCBCB6D" w14:textId="0BC53B76" w:rsidR="00F86EF2" w:rsidRDefault="00F86EF2" w:rsidP="00F86EF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F86EF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Protocolo 1364795: Entendimentos sobre atribuições profissionais, face à Deliberação CEP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  <w:p w14:paraId="4147FE06" w14:textId="3E5A30FC" w:rsidR="00F86EF2" w:rsidRPr="00F86EF2" w:rsidRDefault="00F86EF2" w:rsidP="00F86EF2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Após reflexão sobre o tema, a Comissão entendeu que o procedimento para análise dos questionamentos deve ser encaminhá-los </w:t>
            </w:r>
            <w:r w:rsidRPr="00F86EF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ao Plenário do CAU/MG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</w:t>
            </w:r>
            <w:r w:rsidRPr="00F86EF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s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em deferimento ou indeferimento, para manifestação do pleno de conselheiros.</w:t>
            </w:r>
          </w:p>
          <w:p w14:paraId="0D5534A3" w14:textId="0804962E" w:rsidR="00F77DC1" w:rsidRPr="00F86EF2" w:rsidRDefault="00F86EF2" w:rsidP="00F86EF2">
            <w:pPr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F86EF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F77DC1" w:rsidRPr="009A11F8" w14:paraId="46B0C4C5" w14:textId="77777777" w:rsidTr="002321D1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46984" w14:textId="77777777" w:rsidR="00F77DC1" w:rsidRPr="008724F5" w:rsidRDefault="00F77DC1" w:rsidP="002321D1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7DC1" w:rsidRPr="00C37452" w14:paraId="57344017" w14:textId="77777777" w:rsidTr="002321D1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6798EEA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06C5638" w14:textId="77777777" w:rsidR="00F77DC1" w:rsidRPr="00144FD0" w:rsidRDefault="00F77DC1" w:rsidP="002321D1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794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ÕES </w:t>
            </w:r>
            <w:r w:rsidRPr="00794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DE MANIFESTAÇÃO:</w:t>
            </w:r>
          </w:p>
        </w:tc>
      </w:tr>
      <w:tr w:rsidR="00F77DC1" w:rsidRPr="009A11F8" w14:paraId="72344E13" w14:textId="77777777" w:rsidTr="002321D1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A8B9078" w14:textId="77777777" w:rsidR="00F77DC1" w:rsidRPr="00301FEF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01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27320FEE" w14:textId="77777777" w:rsidR="00F77DC1" w:rsidRPr="00301FEF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01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699EA1D" w14:textId="77777777" w:rsidR="00F77DC1" w:rsidRPr="00301FEF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01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9B72D69" w14:textId="77777777" w:rsidR="00F77DC1" w:rsidRPr="00301FEF" w:rsidRDefault="00F77DC1" w:rsidP="002321D1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08D4C764" w14:textId="77777777" w:rsidR="00F86EF2" w:rsidRPr="00301FEF" w:rsidRDefault="00F86EF2" w:rsidP="00F86EF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da Gerência Geral de esclarecimentos a respeito da fiscalização de docentes em cursos de graduação de Arquitetura e Urbanismo.</w:t>
            </w:r>
          </w:p>
          <w:p w14:paraId="30ACDA02" w14:textId="74D9BC7E" w:rsidR="00F77DC1" w:rsidRPr="00301FEF" w:rsidRDefault="008F2171" w:rsidP="000D6C0F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 Comissão se manifestou pelo entendimento de que a responsabilidade técnica pelas atividades de ensino deve ser requerida, uma vez que tal atividade  </w:t>
            </w:r>
            <w:r w:rsidR="00F86EF2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está regulamentada na Lei 12.378/2010, não fazendo o diploma legal distinção entre disciplinas técnicas e teóricas; </w:t>
            </w:r>
            <w:r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 má prestação dessa atividade gera </w:t>
            </w:r>
            <w:r w:rsidR="00F86EF2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risco social</w:t>
            </w:r>
            <w:r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, uma vez que a </w:t>
            </w:r>
            <w:r w:rsidR="00F86EF2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instrução</w:t>
            </w:r>
            <w:r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inadequada</w:t>
            </w:r>
            <w:r w:rsidR="00F86EF2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pode formar profissionais deficientes, inclusive para disciplinas teóricas, </w:t>
            </w:r>
            <w:r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acarretando vulnerabilidade </w:t>
            </w:r>
            <w:r w:rsidR="00F86EF2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às demandas sociais e ao patrimônio histórico</w:t>
            </w:r>
            <w:r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 disciplinas intrínsecas à Arquitetura e ao Urbanismo.</w:t>
            </w:r>
            <w:r w:rsidR="00F86EF2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Com o RRT</w:t>
            </w:r>
            <w:r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, </w:t>
            </w:r>
            <w:r w:rsidR="00F86EF2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 professor se responsabiliza pelas informações regulamentadas (técnicas e teóricas) transmitidas aos discentes.</w:t>
            </w:r>
            <w:r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A Comissão deliberou ainda para que seja feito </w:t>
            </w:r>
            <w:r w:rsidR="00F86EF2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uma cartilh</w:t>
            </w:r>
            <w:r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 para explicar o preenchimento. Sobre quais profissionais foram notificados em qual instituição lecionam, </w:t>
            </w:r>
            <w:r w:rsidR="000D6C0F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 ações foram programadas para ocorrer de forma contínua e eventualmente todos dos docentes, de todas as instituições, serão notificados. Caso haja </w:t>
            </w:r>
            <w:r w:rsidR="00F86EF2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informações de irregularidades, </w:t>
            </w:r>
            <w:r w:rsidR="000D6C0F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o </w:t>
            </w:r>
            <w:r w:rsidR="00F86EF2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site </w:t>
            </w:r>
            <w:r w:rsidR="000D6C0F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do CAU/MG possui campo para denúncias, que serão individualmente </w:t>
            </w:r>
            <w:r w:rsidR="00F86EF2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são verificadas.</w:t>
            </w:r>
            <w:r w:rsidR="000D6C0F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Sobre os prazos outorgados para a regularização, ainda que estejam fixados em resolução, os agentes de fiscalização são flexíveis em estendê-los, caso se demonstre interesse do notificado em regularizar a </w:t>
            </w:r>
            <w:r w:rsidR="000D6C0F" w:rsidRPr="00301FEF">
              <w:rPr>
                <w:rFonts w:asciiTheme="majorHAnsi" w:eastAsia="Calibri" w:hAnsiTheme="majorHAnsi"/>
                <w:sz w:val="20"/>
                <w:szCs w:val="20"/>
                <w:lang w:val="pt-BR"/>
              </w:rPr>
              <w:lastRenderedPageBreak/>
              <w:t>situação. A multa para o RRT Extemporâneo, que regulariza a situação infracional, é fixada pela Lei Federal 12.378/2010, ou decorrente dela. Sobre a responsabilidade pela elaboração e recolhimento das taxas, esta recai sobre o profissional, segundo previsão legal, mas nada impede que o mesmo negocie com a instituição de ensino. As campanhas até o momento realizadas sobre o tema estão disponíveis no site do CAU/MG.</w:t>
            </w:r>
          </w:p>
        </w:tc>
      </w:tr>
    </w:tbl>
    <w:p w14:paraId="2A18C1F4" w14:textId="5F1534A8" w:rsidR="00B25015" w:rsidRDefault="00B25015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9A11F8" w14:paraId="7DAABB99" w14:textId="77777777" w:rsidTr="00CB03D4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D22E01" w:rsidRDefault="009C2FC9" w:rsidP="00CB03D4">
            <w:pPr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D22E01">
              <w:rPr>
                <w:rFonts w:asciiTheme="majorHAnsi" w:eastAsia="Calibri" w:hAnsiTheme="majorHAnsi" w:cs="Times New Roman"/>
                <w:b/>
                <w:sz w:val="24"/>
                <w:szCs w:val="24"/>
                <w:lang w:val="pt-BR"/>
              </w:rPr>
              <w:t>COMISSÃO DE EXERCÍCIO PROFISSIONAL DO CAU/MG</w:t>
            </w:r>
          </w:p>
        </w:tc>
      </w:tr>
      <w:tr w:rsidR="009C2FC9" w:rsidRPr="008B5E0B" w14:paraId="45BC2D2B" w14:textId="77777777" w:rsidTr="00CB03D4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CB03D4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CB03D4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9A11F8" w14:paraId="08A1B3B7" w14:textId="77777777" w:rsidTr="00CB03D4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CB03D4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CB03D4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A11F8" w14:paraId="67D5CC77" w14:textId="77777777" w:rsidTr="00CB03D4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CB03D4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50C338FE" w:rsidR="009C2FC9" w:rsidRPr="00035DCC" w:rsidRDefault="00F8363E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CB03D4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A11F8" w14:paraId="11273E33" w14:textId="77777777" w:rsidTr="00CB03D4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C0A5249" w:rsidR="009C2FC9" w:rsidRPr="00035DCC" w:rsidRDefault="009C2FC9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5D26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CB03D4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A11F8" w14:paraId="059E5B48" w14:textId="77777777" w:rsidTr="00CB03D4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AF3C892" w14:textId="121EDC25" w:rsidR="009C2FC9" w:rsidRPr="00035DCC" w:rsidRDefault="009C2FC9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CB03D4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A11F8" w14:paraId="236BD3BA" w14:textId="77777777" w:rsidTr="00CB03D4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29049A67" w14:textId="5E1D3573" w:rsidR="009C2FC9" w:rsidRPr="00035DCC" w:rsidRDefault="00846D3E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CB03D4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Default="009C2FC9" w:rsidP="00B26BE0">
      <w:pPr>
        <w:rPr>
          <w:sz w:val="20"/>
          <w:szCs w:val="20"/>
          <w:lang w:val="pt-BR"/>
        </w:rPr>
      </w:pPr>
    </w:p>
    <w:p w14:paraId="6B4D9507" w14:textId="77777777" w:rsidR="00F00157" w:rsidRDefault="00F00157" w:rsidP="00F00157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1A5B0DC1" w14:textId="77777777" w:rsidR="00F00157" w:rsidRDefault="00F00157" w:rsidP="00F00157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22B6148" w14:textId="77777777" w:rsidR="00F00157" w:rsidRDefault="00F00157" w:rsidP="00F00157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53FDB87" w14:textId="77777777" w:rsidR="00F00157" w:rsidRDefault="00F00157" w:rsidP="00F00157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DD591C0" w14:textId="77777777" w:rsidR="00F00157" w:rsidRDefault="00F00157" w:rsidP="00F00157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45454612" w14:textId="77777777" w:rsidR="00F00157" w:rsidRDefault="00F00157" w:rsidP="00F00157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0D9DF9C8" w14:textId="77777777" w:rsidR="00F00157" w:rsidRDefault="00F00157" w:rsidP="00F00157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00842DF3" w14:textId="77777777" w:rsidR="00F00157" w:rsidRDefault="00F00157" w:rsidP="00F00157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433CE0C5" w14:textId="77777777" w:rsidR="00F00157" w:rsidRPr="008724F5" w:rsidRDefault="00F00157" w:rsidP="00B26BE0">
      <w:pPr>
        <w:rPr>
          <w:sz w:val="20"/>
          <w:szCs w:val="20"/>
          <w:lang w:val="pt-BR"/>
        </w:rPr>
      </w:pPr>
      <w:bookmarkStart w:id="1" w:name="_GoBack"/>
      <w:bookmarkEnd w:id="1"/>
    </w:p>
    <w:sectPr w:rsidR="00F00157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62B54" w14:textId="77777777" w:rsidR="008211C8" w:rsidRDefault="008211C8">
      <w:r>
        <w:separator/>
      </w:r>
    </w:p>
  </w:endnote>
  <w:endnote w:type="continuationSeparator" w:id="0">
    <w:p w14:paraId="44AF3EC0" w14:textId="77777777" w:rsidR="008211C8" w:rsidRDefault="0082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CB03D4" w:rsidRDefault="00CB03D4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99C80" w14:textId="77777777" w:rsidR="008211C8" w:rsidRDefault="008211C8">
      <w:r>
        <w:separator/>
      </w:r>
    </w:p>
  </w:footnote>
  <w:footnote w:type="continuationSeparator" w:id="0">
    <w:p w14:paraId="3D7D1F34" w14:textId="77777777" w:rsidR="008211C8" w:rsidRDefault="0082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CB03D4" w:rsidRDefault="00CB03D4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32D45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6"/>
  </w:num>
  <w:num w:numId="5">
    <w:abstractNumId w:val="8"/>
  </w:num>
  <w:num w:numId="6">
    <w:abstractNumId w:val="12"/>
  </w:num>
  <w:num w:numId="7">
    <w:abstractNumId w:val="4"/>
  </w:num>
  <w:num w:numId="8">
    <w:abstractNumId w:val="15"/>
  </w:num>
  <w:num w:numId="9">
    <w:abstractNumId w:val="7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2"/>
  </w:num>
  <w:num w:numId="15">
    <w:abstractNumId w:val="3"/>
  </w:num>
  <w:num w:numId="16">
    <w:abstractNumId w:val="19"/>
  </w:num>
  <w:num w:numId="17">
    <w:abstractNumId w:val="0"/>
  </w:num>
  <w:num w:numId="18">
    <w:abstractNumId w:val="18"/>
  </w:num>
  <w:num w:numId="19">
    <w:abstractNumId w:val="17"/>
  </w:num>
  <w:num w:numId="20">
    <w:abstractNumId w:val="9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590D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F63"/>
    <w:rsid w:val="00084D7A"/>
    <w:rsid w:val="000B24B8"/>
    <w:rsid w:val="000D3A2D"/>
    <w:rsid w:val="000D5801"/>
    <w:rsid w:val="000D6C0F"/>
    <w:rsid w:val="000E3837"/>
    <w:rsid w:val="000E60E2"/>
    <w:rsid w:val="000F056F"/>
    <w:rsid w:val="000F1ECC"/>
    <w:rsid w:val="0010775F"/>
    <w:rsid w:val="001104D7"/>
    <w:rsid w:val="0011385A"/>
    <w:rsid w:val="00117E4A"/>
    <w:rsid w:val="0012264B"/>
    <w:rsid w:val="001318DD"/>
    <w:rsid w:val="00131ADC"/>
    <w:rsid w:val="00144FD0"/>
    <w:rsid w:val="00146390"/>
    <w:rsid w:val="001533CF"/>
    <w:rsid w:val="001618BE"/>
    <w:rsid w:val="0017578F"/>
    <w:rsid w:val="0017674A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31EEB"/>
    <w:rsid w:val="00274427"/>
    <w:rsid w:val="002978BD"/>
    <w:rsid w:val="002A57A5"/>
    <w:rsid w:val="002C10FE"/>
    <w:rsid w:val="002C216D"/>
    <w:rsid w:val="002E0E14"/>
    <w:rsid w:val="002E6385"/>
    <w:rsid w:val="00301FEF"/>
    <w:rsid w:val="0031122E"/>
    <w:rsid w:val="00313C4E"/>
    <w:rsid w:val="00317D68"/>
    <w:rsid w:val="00330D38"/>
    <w:rsid w:val="0033415D"/>
    <w:rsid w:val="003403DC"/>
    <w:rsid w:val="00347790"/>
    <w:rsid w:val="003526E8"/>
    <w:rsid w:val="003574F9"/>
    <w:rsid w:val="0037114A"/>
    <w:rsid w:val="003C1025"/>
    <w:rsid w:val="003D67E5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E0921"/>
    <w:rsid w:val="004E5095"/>
    <w:rsid w:val="005202A3"/>
    <w:rsid w:val="00544B65"/>
    <w:rsid w:val="0055266E"/>
    <w:rsid w:val="005664D1"/>
    <w:rsid w:val="00594763"/>
    <w:rsid w:val="005A1D65"/>
    <w:rsid w:val="005D26D2"/>
    <w:rsid w:val="005E37B4"/>
    <w:rsid w:val="00610DB9"/>
    <w:rsid w:val="0061502B"/>
    <w:rsid w:val="006232E4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277A8"/>
    <w:rsid w:val="00740BCD"/>
    <w:rsid w:val="00744EAA"/>
    <w:rsid w:val="00761C87"/>
    <w:rsid w:val="007703A8"/>
    <w:rsid w:val="00790005"/>
    <w:rsid w:val="0079491D"/>
    <w:rsid w:val="007958C6"/>
    <w:rsid w:val="007B2BF3"/>
    <w:rsid w:val="007C5270"/>
    <w:rsid w:val="007F1BD0"/>
    <w:rsid w:val="007F6D70"/>
    <w:rsid w:val="008041A0"/>
    <w:rsid w:val="00805D2F"/>
    <w:rsid w:val="008169CE"/>
    <w:rsid w:val="008211C8"/>
    <w:rsid w:val="00827AA5"/>
    <w:rsid w:val="00845619"/>
    <w:rsid w:val="00846D3E"/>
    <w:rsid w:val="0084790C"/>
    <w:rsid w:val="008647C1"/>
    <w:rsid w:val="008724F5"/>
    <w:rsid w:val="00895187"/>
    <w:rsid w:val="008B5E0B"/>
    <w:rsid w:val="008B6415"/>
    <w:rsid w:val="008C6FE0"/>
    <w:rsid w:val="008C745C"/>
    <w:rsid w:val="008D6C47"/>
    <w:rsid w:val="008F2171"/>
    <w:rsid w:val="00901AC9"/>
    <w:rsid w:val="00904DD2"/>
    <w:rsid w:val="00935944"/>
    <w:rsid w:val="00941BF7"/>
    <w:rsid w:val="00953F7D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789F"/>
    <w:rsid w:val="00A07397"/>
    <w:rsid w:val="00A27652"/>
    <w:rsid w:val="00A760FF"/>
    <w:rsid w:val="00A76EBB"/>
    <w:rsid w:val="00AC55C8"/>
    <w:rsid w:val="00AD725D"/>
    <w:rsid w:val="00AE167D"/>
    <w:rsid w:val="00AE5135"/>
    <w:rsid w:val="00B25015"/>
    <w:rsid w:val="00B26BE0"/>
    <w:rsid w:val="00B30203"/>
    <w:rsid w:val="00B37AF7"/>
    <w:rsid w:val="00B44E9E"/>
    <w:rsid w:val="00B46377"/>
    <w:rsid w:val="00B52DF4"/>
    <w:rsid w:val="00B60C4D"/>
    <w:rsid w:val="00B6509F"/>
    <w:rsid w:val="00B66C82"/>
    <w:rsid w:val="00B71EF7"/>
    <w:rsid w:val="00BB29FA"/>
    <w:rsid w:val="00BB53F0"/>
    <w:rsid w:val="00BB7825"/>
    <w:rsid w:val="00BF52A7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974DA"/>
    <w:rsid w:val="00CA5EF6"/>
    <w:rsid w:val="00CB03D4"/>
    <w:rsid w:val="00CB5CAA"/>
    <w:rsid w:val="00CF2C23"/>
    <w:rsid w:val="00D07860"/>
    <w:rsid w:val="00D116E3"/>
    <w:rsid w:val="00D1503A"/>
    <w:rsid w:val="00D15B06"/>
    <w:rsid w:val="00D22E01"/>
    <w:rsid w:val="00D66B18"/>
    <w:rsid w:val="00D90689"/>
    <w:rsid w:val="00DA7171"/>
    <w:rsid w:val="00DC3D44"/>
    <w:rsid w:val="00DE447E"/>
    <w:rsid w:val="00E203D1"/>
    <w:rsid w:val="00E228DF"/>
    <w:rsid w:val="00E32874"/>
    <w:rsid w:val="00E3377E"/>
    <w:rsid w:val="00E37AC2"/>
    <w:rsid w:val="00E56176"/>
    <w:rsid w:val="00E9616C"/>
    <w:rsid w:val="00EC722C"/>
    <w:rsid w:val="00F00157"/>
    <w:rsid w:val="00F00BA5"/>
    <w:rsid w:val="00F11E8A"/>
    <w:rsid w:val="00F17FA6"/>
    <w:rsid w:val="00F460F0"/>
    <w:rsid w:val="00F64A1C"/>
    <w:rsid w:val="00F7051B"/>
    <w:rsid w:val="00F77DC1"/>
    <w:rsid w:val="00F8363E"/>
    <w:rsid w:val="00F86EF2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47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B782-A842-4FDE-93B5-E2BA27F5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1506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12</cp:revision>
  <cp:lastPrinted>2017-05-11T17:11:00Z</cp:lastPrinted>
  <dcterms:created xsi:type="dcterms:W3CDTF">2022-06-19T22:36:00Z</dcterms:created>
  <dcterms:modified xsi:type="dcterms:W3CDTF">2022-07-07T12:53:00Z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