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6C3A93" w:rsidRPr="006C3A93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00B7B241" w:rsidR="008B6680" w:rsidRPr="006C3A93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7B4F79B1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rdinária nº 1</w:t>
            </w:r>
            <w:r w:rsidR="105E72DD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004523C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="72190911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4E3BE74A" w:rsidR="008B6680" w:rsidRPr="006C3A93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6C3A93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21</w:t>
            </w:r>
            <w:r w:rsidR="2B12F5E8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4523C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4A9CE564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6C3A93" w:rsidRPr="006C3A93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0759C1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"/>
                <w:szCs w:val="4"/>
                <w:highlight w:val="yellow"/>
                <w:lang w:val="pt-PT"/>
              </w:rPr>
            </w:pPr>
          </w:p>
        </w:tc>
      </w:tr>
      <w:tr w:rsidR="006C3A93" w:rsidRPr="006C3A93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7D7F980F" w:rsidR="00AD7220" w:rsidRPr="006C3A93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554FC909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Realizada </w:t>
            </w:r>
            <w:r w:rsidR="000D7BB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de forma híbrida </w:t>
            </w:r>
            <w:r w:rsidR="554FC909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por </w:t>
            </w:r>
            <w:r w:rsidR="5363711C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v</w:t>
            </w:r>
            <w:r w:rsidR="554FC909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ideoconferência</w:t>
            </w:r>
            <w:r w:rsidR="000D7BB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e presencialmente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7777777" w:rsidR="00AD7220" w:rsidRPr="006C3A93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2282CA35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2282CA35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3A3D09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77777777" w:rsidR="00AD7220" w:rsidRPr="006C3A93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3A3D09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19615E8D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37BAA7B" w14:textId="77777777" w:rsidR="000759C1" w:rsidRPr="000759C1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14:paraId="6EFA0F03" w14:textId="77777777" w:rsidR="000759C1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63091A24" w14:textId="1965BC6B" w:rsidR="000759C1" w:rsidRDefault="414A236B" w:rsidP="000759C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254D1685" w14:textId="77777777" w:rsidR="000759C1" w:rsidRPr="000759C1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BC2B7" w14:textId="05B008A1" w:rsidR="00573521" w:rsidRPr="000759C1" w:rsidRDefault="414A236B" w:rsidP="0057352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4AB23E4A" w:rsidR="00573521" w:rsidRDefault="03664E1E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330C7A18" w14:textId="443A340A" w:rsidR="00A8384C" w:rsidRDefault="00A8384C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Comunicado do retorno da CPC-CAU/MG sobre a ação CAU nas Escolas.</w:t>
      </w:r>
    </w:p>
    <w:p w14:paraId="07EB480A" w14:textId="287DCFCB" w:rsidR="00B95DDA" w:rsidRPr="00573521" w:rsidRDefault="00B95DDA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B95DDA">
        <w:rPr>
          <w:rFonts w:ascii="Times New Roman" w:eastAsia="Times New Roman" w:hAnsi="Times New Roman"/>
          <w:color w:val="000000" w:themeColor="text1"/>
          <w:sz w:val="20"/>
          <w:szCs w:val="20"/>
        </w:rPr>
        <w:t>Ofício Circular PRES-CAU/RS nº 003/2022</w:t>
      </w:r>
      <w:r w:rsidRPr="00B95DDA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10D0602A" w14:textId="77777777" w:rsidR="001662D3" w:rsidRPr="000759C1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41A26A0C" w:rsidR="00BB61FB" w:rsidRPr="000759C1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004523C6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/202</w:t>
      </w:r>
      <w:r w:rsidR="001D3D12"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2</w:t>
      </w: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7FB153A1" w14:textId="1280C70B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bookmarkStart w:id="0" w:name="_Hlk84844689"/>
      <w:bookmarkStart w:id="1" w:name="_Hlk84844705"/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3.2. </w:t>
      </w:r>
      <w:bookmarkStart w:id="2" w:name="_Hlk92449267"/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janeiro de 2022, conforme parecer anexo ao Protocolo SICCAU N. </w:t>
      </w:r>
      <w:r w:rsidR="004523C6" w:rsidRPr="00CB5DC1">
        <w:rPr>
          <w:rFonts w:ascii="Times New Roman" w:hAnsi="Times New Roman"/>
          <w:color w:val="000000" w:themeColor="text1"/>
          <w:sz w:val="20"/>
          <w:szCs w:val="20"/>
        </w:rPr>
        <w:t>1467981/2022</w:t>
      </w:r>
      <w:r w:rsidRPr="000759C1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0759C1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</w:t>
      </w:r>
      <w:bookmarkEnd w:id="0"/>
      <w:bookmarkEnd w:id="2"/>
    </w:p>
    <w:p w14:paraId="32DF5156" w14:textId="434700DA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Homologação </w:t>
      </w:r>
      <w:bookmarkStart w:id="3" w:name="_Hlk84842103"/>
      <w:r w:rsidRPr="000759C1">
        <w:rPr>
          <w:rFonts w:ascii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3"/>
    </w:p>
    <w:p w14:paraId="14CB18B4" w14:textId="3D695E43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bookmarkStart w:id="4" w:name="_Hlk84844711"/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5" w:name="_Hlk84842118"/>
      <w:r w:rsidRPr="000759C1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5"/>
      <w:r w:rsidRPr="000759C1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4"/>
    </w:p>
    <w:p w14:paraId="0E521678" w14:textId="0AFA48F4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Definição d</w:t>
      </w:r>
      <w:r w:rsidR="004523C6">
        <w:rPr>
          <w:rFonts w:ascii="Times New Roman" w:hAnsi="Times New Roman"/>
          <w:color w:val="000000" w:themeColor="text1"/>
          <w:sz w:val="20"/>
          <w:szCs w:val="20"/>
        </w:rPr>
        <w:t>o</w:t>
      </w:r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Pr="000759C1">
        <w:rPr>
          <w:rFonts w:ascii="Times New Roman" w:hAnsi="Times New Roman"/>
          <w:color w:val="000000" w:themeColor="text1"/>
          <w:sz w:val="20"/>
          <w:szCs w:val="20"/>
        </w:rPr>
        <w:t>o Prêmio TCC 2022;</w:t>
      </w:r>
    </w:p>
    <w:p w14:paraId="22779E5A" w14:textId="22EE2995" w:rsidR="00573521" w:rsidRPr="00A8384C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6" w:name="_Hlk92449403"/>
      <w:r w:rsidRPr="00A8384C">
        <w:rPr>
          <w:rFonts w:ascii="Times New Roman" w:eastAsia="Times New Roman" w:hAnsi="Times New Roman"/>
          <w:color w:val="000000" w:themeColor="text1"/>
          <w:sz w:val="20"/>
          <w:szCs w:val="20"/>
        </w:rPr>
        <w:t>Definições sobre a ação “CAU nas ESCOLAS”;</w:t>
      </w:r>
      <w:bookmarkEnd w:id="6"/>
    </w:p>
    <w:p w14:paraId="25BDF2E7" w14:textId="1A4E58D2" w:rsidR="004523C6" w:rsidRPr="00A8384C" w:rsidRDefault="004523C6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8384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A8384C" w:rsidRPr="00A8384C">
        <w:rPr>
          <w:rFonts w:ascii="Times New Roman" w:eastAsia="Times New Roman" w:hAnsi="Times New Roman"/>
          <w:color w:val="000000" w:themeColor="text1"/>
          <w:sz w:val="20"/>
          <w:szCs w:val="20"/>
        </w:rPr>
        <w:t>Análise sobre manifestação por e-mail sobre mudanças no curso de graduação da IES UNA Belo Horizonte.</w:t>
      </w:r>
    </w:p>
    <w:p w14:paraId="68001BE2" w14:textId="2C2C7882" w:rsidR="004523C6" w:rsidRPr="00A8384C" w:rsidRDefault="004523C6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8384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A8384C" w:rsidRPr="00A8384C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169719E1" w14:textId="0FA07648" w:rsidR="00573521" w:rsidRPr="00A8384C" w:rsidRDefault="004523C6" w:rsidP="00A8384C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  <w:t xml:space="preserve"> </w:t>
      </w:r>
      <w:r w:rsidR="00573521" w:rsidRPr="00A8384C">
        <w:rPr>
          <w:rFonts w:ascii="Times New Roman" w:hAnsi="Times New Roman"/>
          <w:color w:val="000000" w:themeColor="text1"/>
          <w:sz w:val="20"/>
          <w:szCs w:val="20"/>
        </w:rPr>
        <w:t>Análise da deliberação plenária 1394/2021 do CAU-RS sobre atividades de extensão universitária (1442156/2021).</w:t>
      </w:r>
    </w:p>
    <w:bookmarkEnd w:id="1"/>
    <w:p w14:paraId="286524FE" w14:textId="77777777" w:rsidR="00EE2FAB" w:rsidRPr="00573521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73521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573521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5008" w14:textId="77777777" w:rsidR="00482A1D" w:rsidRDefault="00482A1D" w:rsidP="00EE4FDD">
      <w:r>
        <w:separator/>
      </w:r>
    </w:p>
  </w:endnote>
  <w:endnote w:type="continuationSeparator" w:id="0">
    <w:p w14:paraId="6150FE89" w14:textId="77777777" w:rsidR="00482A1D" w:rsidRDefault="00482A1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D311" w14:textId="77777777" w:rsidR="00482A1D" w:rsidRDefault="00482A1D" w:rsidP="00EE4FDD">
      <w:r>
        <w:separator/>
      </w:r>
    </w:p>
  </w:footnote>
  <w:footnote w:type="continuationSeparator" w:id="0">
    <w:p w14:paraId="5E052D7E" w14:textId="77777777" w:rsidR="00482A1D" w:rsidRDefault="00482A1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482A1D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482A1D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6B3B"/>
    <w:rsid w:val="00006F91"/>
    <w:rsid w:val="00010A9F"/>
    <w:rsid w:val="00010BB0"/>
    <w:rsid w:val="000121BA"/>
    <w:rsid w:val="00012F9F"/>
    <w:rsid w:val="000139E6"/>
    <w:rsid w:val="0001540A"/>
    <w:rsid w:val="00020AC3"/>
    <w:rsid w:val="000218BC"/>
    <w:rsid w:val="00024594"/>
    <w:rsid w:val="0003271D"/>
    <w:rsid w:val="0004540E"/>
    <w:rsid w:val="000469D8"/>
    <w:rsid w:val="00051B53"/>
    <w:rsid w:val="00060173"/>
    <w:rsid w:val="000607C0"/>
    <w:rsid w:val="0006118A"/>
    <w:rsid w:val="00063D69"/>
    <w:rsid w:val="000669F3"/>
    <w:rsid w:val="00073414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D1F74"/>
    <w:rsid w:val="000D7BBE"/>
    <w:rsid w:val="000E42DA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6253"/>
    <w:rsid w:val="001A6F69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60A6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B68D7"/>
    <w:rsid w:val="002C1420"/>
    <w:rsid w:val="002D3244"/>
    <w:rsid w:val="002D65AD"/>
    <w:rsid w:val="002D7B76"/>
    <w:rsid w:val="002E13C3"/>
    <w:rsid w:val="002E13E5"/>
    <w:rsid w:val="002E6A1A"/>
    <w:rsid w:val="002F6054"/>
    <w:rsid w:val="002F69D1"/>
    <w:rsid w:val="002F7469"/>
    <w:rsid w:val="00303932"/>
    <w:rsid w:val="003045EF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591F"/>
    <w:rsid w:val="00451F4B"/>
    <w:rsid w:val="004523C6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6F0A"/>
    <w:rsid w:val="004A473B"/>
    <w:rsid w:val="004B1CD9"/>
    <w:rsid w:val="004B24FB"/>
    <w:rsid w:val="004B7192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3521"/>
    <w:rsid w:val="0057591C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3A48"/>
    <w:rsid w:val="00614FA6"/>
    <w:rsid w:val="006156AC"/>
    <w:rsid w:val="00615759"/>
    <w:rsid w:val="00616A27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C043F"/>
    <w:rsid w:val="009C1F1E"/>
    <w:rsid w:val="009C60BD"/>
    <w:rsid w:val="009C7C0C"/>
    <w:rsid w:val="009D3254"/>
    <w:rsid w:val="009D4BE8"/>
    <w:rsid w:val="009E0942"/>
    <w:rsid w:val="009E3080"/>
    <w:rsid w:val="009E3B10"/>
    <w:rsid w:val="009E4AC3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6CED"/>
    <w:rsid w:val="00A379AA"/>
    <w:rsid w:val="00A501BC"/>
    <w:rsid w:val="00A5102B"/>
    <w:rsid w:val="00A51090"/>
    <w:rsid w:val="00A572CF"/>
    <w:rsid w:val="00A64713"/>
    <w:rsid w:val="00A6634A"/>
    <w:rsid w:val="00A76A8A"/>
    <w:rsid w:val="00A76C63"/>
    <w:rsid w:val="00A81AFA"/>
    <w:rsid w:val="00A8384C"/>
    <w:rsid w:val="00A85341"/>
    <w:rsid w:val="00A92BCB"/>
    <w:rsid w:val="00A93712"/>
    <w:rsid w:val="00A976A9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95DDA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C00EAF"/>
    <w:rsid w:val="00C10C47"/>
    <w:rsid w:val="00C12148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B5DC1"/>
    <w:rsid w:val="00CC0CD4"/>
    <w:rsid w:val="00CC3FE6"/>
    <w:rsid w:val="00CC4F5B"/>
    <w:rsid w:val="00CD2CD9"/>
    <w:rsid w:val="00CD668E"/>
    <w:rsid w:val="00CD717E"/>
    <w:rsid w:val="00CE03C8"/>
    <w:rsid w:val="00CE0EDA"/>
    <w:rsid w:val="00CE1038"/>
    <w:rsid w:val="00CE500C"/>
    <w:rsid w:val="00CE7C4F"/>
    <w:rsid w:val="00CF3FB2"/>
    <w:rsid w:val="00CF6838"/>
    <w:rsid w:val="00CF7DFD"/>
    <w:rsid w:val="00D005BE"/>
    <w:rsid w:val="00D024DE"/>
    <w:rsid w:val="00D033FB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60C2"/>
    <w:rsid w:val="00D40172"/>
    <w:rsid w:val="00D42EC5"/>
    <w:rsid w:val="00D43093"/>
    <w:rsid w:val="00D474EF"/>
    <w:rsid w:val="00D47604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A0914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79A7"/>
    <w:rsid w:val="00F0045B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AE0"/>
    <w:rsid w:val="00FB3DF5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10</cp:revision>
  <cp:lastPrinted>2021-05-18T15:41:00Z</cp:lastPrinted>
  <dcterms:created xsi:type="dcterms:W3CDTF">2022-01-18T16:50:00Z</dcterms:created>
  <dcterms:modified xsi:type="dcterms:W3CDTF">2022-03-21T12:02:00Z</dcterms:modified>
</cp:coreProperties>
</file>