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6"/>
        <w:gridCol w:w="7259"/>
      </w:tblGrid>
      <w:tr w:rsidR="00CE520C" w:rsidRPr="002A75C6" w14:paraId="4F2CF1F9"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322EB6BF"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45259E0B" w14:textId="77777777" w:rsidR="00CE520C" w:rsidRPr="002A75C6" w:rsidRDefault="00F67A15" w:rsidP="00A0418F">
            <w:pPr>
              <w:spacing w:line="276" w:lineRule="auto"/>
              <w:rPr>
                <w:rFonts w:ascii="Arial" w:hAnsi="Arial" w:cs="Arial"/>
                <w:sz w:val="20"/>
                <w:szCs w:val="20"/>
              </w:rPr>
            </w:pPr>
            <w:r w:rsidRPr="00E51636">
              <w:rPr>
                <w:rFonts w:ascii="Arial" w:hAnsi="Arial" w:cs="Arial"/>
                <w:sz w:val="20"/>
                <w:szCs w:val="20"/>
              </w:rPr>
              <w:t>3</w:t>
            </w:r>
            <w:r w:rsidR="005F7183" w:rsidRPr="00E51636">
              <w:rPr>
                <w:rFonts w:ascii="Arial" w:hAnsi="Arial" w:cs="Arial"/>
                <w:sz w:val="20"/>
                <w:szCs w:val="20"/>
              </w:rPr>
              <w:t>.</w:t>
            </w:r>
            <w:r w:rsidR="0045119E">
              <w:rPr>
                <w:rFonts w:ascii="Arial" w:hAnsi="Arial" w:cs="Arial"/>
                <w:sz w:val="20"/>
                <w:szCs w:val="20"/>
              </w:rPr>
              <w:t>2</w:t>
            </w:r>
          </w:p>
        </w:tc>
      </w:tr>
      <w:tr w:rsidR="00CE520C" w:rsidRPr="002A75C6" w14:paraId="0349A9A2"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0A4BBF78"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16FD0230" w14:textId="77777777" w:rsidR="00CE520C" w:rsidRPr="002A75C6" w:rsidRDefault="00CE520C" w:rsidP="0066727B">
            <w:pPr>
              <w:spacing w:line="276" w:lineRule="auto"/>
              <w:rPr>
                <w:rFonts w:ascii="Arial" w:hAnsi="Arial" w:cs="Arial"/>
                <w:sz w:val="20"/>
                <w:szCs w:val="20"/>
              </w:rPr>
            </w:pPr>
            <w:r w:rsidRPr="002A75C6">
              <w:rPr>
                <w:rFonts w:ascii="Arial" w:hAnsi="Arial" w:cs="Arial"/>
                <w:sz w:val="20"/>
                <w:szCs w:val="20"/>
              </w:rPr>
              <w:t>CAU/MG</w:t>
            </w:r>
          </w:p>
        </w:tc>
      </w:tr>
      <w:tr w:rsidR="00CE520C" w:rsidRPr="002A75C6" w14:paraId="35430A2C"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3BFD5630"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00E03AF9" w14:textId="77777777" w:rsidR="00CE520C" w:rsidRPr="002A75C6" w:rsidRDefault="00567D47" w:rsidP="00950201">
            <w:pPr>
              <w:jc w:val="both"/>
              <w:rPr>
                <w:rFonts w:ascii="Arial" w:hAnsi="Arial" w:cs="Arial"/>
                <w:sz w:val="20"/>
                <w:szCs w:val="20"/>
              </w:rPr>
            </w:pPr>
            <w:r>
              <w:rPr>
                <w:rFonts w:ascii="Arial" w:hAnsi="Arial" w:cs="Arial"/>
                <w:sz w:val="20"/>
                <w:szCs w:val="20"/>
              </w:rPr>
              <w:t>M</w:t>
            </w:r>
            <w:r w:rsidR="003E048B">
              <w:rPr>
                <w:rFonts w:ascii="Arial" w:hAnsi="Arial" w:cs="Arial"/>
                <w:sz w:val="20"/>
                <w:szCs w:val="20"/>
              </w:rPr>
              <w:t xml:space="preserve">inuta de Edital de Patrocínio na modalidade </w:t>
            </w:r>
            <w:r w:rsidR="00950201">
              <w:rPr>
                <w:rFonts w:ascii="Arial" w:hAnsi="Arial" w:cs="Arial"/>
                <w:sz w:val="20"/>
                <w:szCs w:val="20"/>
              </w:rPr>
              <w:t>ATHIS</w:t>
            </w:r>
            <w:r w:rsidR="001E4E3A">
              <w:rPr>
                <w:rFonts w:ascii="Arial" w:hAnsi="Arial" w:cs="Arial"/>
                <w:sz w:val="20"/>
                <w:szCs w:val="20"/>
              </w:rPr>
              <w:t xml:space="preserve"> </w:t>
            </w:r>
            <w:r w:rsidR="001E4E3A" w:rsidRPr="001E4E3A">
              <w:rPr>
                <w:rFonts w:ascii="Arial" w:hAnsi="Arial" w:cs="Arial"/>
                <w:sz w:val="20"/>
                <w:szCs w:val="20"/>
              </w:rPr>
              <w:t xml:space="preserve">(ref. Protocolo Siccau n. </w:t>
            </w:r>
            <w:r w:rsidR="00950201" w:rsidRPr="00950201">
              <w:rPr>
                <w:rFonts w:ascii="Arial" w:hAnsi="Arial" w:cs="Arial"/>
                <w:sz w:val="20"/>
                <w:szCs w:val="20"/>
              </w:rPr>
              <w:t>1478621/2022</w:t>
            </w:r>
            <w:r w:rsidR="001E4E3A" w:rsidRPr="001E4E3A">
              <w:rPr>
                <w:rFonts w:ascii="Arial" w:hAnsi="Arial" w:cs="Arial"/>
                <w:sz w:val="20"/>
                <w:szCs w:val="20"/>
              </w:rPr>
              <w:t>)</w:t>
            </w:r>
          </w:p>
        </w:tc>
      </w:tr>
      <w:tr w:rsidR="00CE520C" w:rsidRPr="002A75C6" w14:paraId="15D45332" w14:textId="77777777" w:rsidTr="0066727B">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67E9F7CD" w14:textId="77777777" w:rsidR="00CE520C" w:rsidRPr="002A75C6" w:rsidRDefault="00CE520C" w:rsidP="00070C18">
            <w:pPr>
              <w:spacing w:line="276" w:lineRule="auto"/>
              <w:rPr>
                <w:rFonts w:ascii="Arial" w:hAnsi="Arial" w:cs="Arial"/>
                <w:b/>
                <w:sz w:val="16"/>
                <w:szCs w:val="16"/>
              </w:rPr>
            </w:pPr>
          </w:p>
        </w:tc>
      </w:tr>
      <w:tr w:rsidR="00CE520C" w:rsidRPr="002A75C6" w14:paraId="246CA123" w14:textId="77777777" w:rsidTr="0066727B">
        <w:tc>
          <w:tcPr>
            <w:tcW w:w="9205" w:type="dxa"/>
            <w:gridSpan w:val="2"/>
            <w:tcBorders>
              <w:top w:val="single" w:sz="4" w:space="0" w:color="auto"/>
              <w:left w:val="nil"/>
              <w:bottom w:val="single" w:sz="4" w:space="0" w:color="auto"/>
              <w:right w:val="nil"/>
            </w:tcBorders>
            <w:shd w:val="clear" w:color="auto" w:fill="D9D9D9"/>
            <w:vAlign w:val="center"/>
            <w:hideMark/>
          </w:tcPr>
          <w:p w14:paraId="0D886D8C" w14:textId="77777777" w:rsidR="00CE520C" w:rsidRPr="002A75C6" w:rsidRDefault="00CE520C" w:rsidP="0066727B">
            <w:pPr>
              <w:spacing w:line="276" w:lineRule="auto"/>
              <w:jc w:val="center"/>
              <w:rPr>
                <w:rFonts w:ascii="Arial" w:hAnsi="Arial" w:cs="Arial"/>
                <w:b/>
                <w:sz w:val="20"/>
                <w:szCs w:val="20"/>
              </w:rPr>
            </w:pPr>
            <w:r w:rsidRPr="002A75C6">
              <w:rPr>
                <w:rFonts w:ascii="Arial" w:hAnsi="Arial" w:cs="Arial"/>
                <w:b/>
                <w:sz w:val="20"/>
                <w:szCs w:val="20"/>
              </w:rPr>
              <w:t>DELIBER</w:t>
            </w:r>
            <w:r w:rsidR="008F72A8" w:rsidRPr="002A75C6">
              <w:rPr>
                <w:rFonts w:ascii="Arial" w:hAnsi="Arial" w:cs="Arial"/>
                <w:b/>
                <w:sz w:val="20"/>
                <w:szCs w:val="20"/>
              </w:rPr>
              <w:t xml:space="preserve">AÇÃO DA COMISSÃO DE ORGANIZAÇÃO </w:t>
            </w:r>
            <w:r w:rsidRPr="002A75C6">
              <w:rPr>
                <w:rFonts w:ascii="Arial" w:hAnsi="Arial" w:cs="Arial"/>
                <w:b/>
                <w:sz w:val="20"/>
                <w:szCs w:val="20"/>
              </w:rPr>
              <w:t xml:space="preserve">E ADMINISTRAÇÃO DO CAU/MG </w:t>
            </w:r>
          </w:p>
          <w:p w14:paraId="45DF592B" w14:textId="2A746CB4" w:rsidR="00CE520C" w:rsidRPr="002A75C6" w:rsidRDefault="000519AA" w:rsidP="0045119E">
            <w:pPr>
              <w:spacing w:line="276" w:lineRule="auto"/>
              <w:jc w:val="center"/>
              <w:rPr>
                <w:rFonts w:ascii="Arial" w:hAnsi="Arial" w:cs="Arial"/>
                <w:b/>
                <w:sz w:val="20"/>
                <w:szCs w:val="20"/>
              </w:rPr>
            </w:pPr>
            <w:r w:rsidRPr="002A75C6">
              <w:rPr>
                <w:rFonts w:ascii="Arial" w:hAnsi="Arial" w:cs="Arial"/>
                <w:b/>
                <w:sz w:val="20"/>
                <w:szCs w:val="20"/>
              </w:rPr>
              <w:t xml:space="preserve">DCOA-CAU/MG Nº </w:t>
            </w:r>
            <w:r w:rsidR="007E19EE" w:rsidRPr="00E51636">
              <w:rPr>
                <w:rFonts w:ascii="Arial" w:hAnsi="Arial" w:cs="Arial"/>
                <w:b/>
                <w:sz w:val="20"/>
                <w:szCs w:val="20"/>
              </w:rPr>
              <w:t>2</w:t>
            </w:r>
            <w:r w:rsidR="00DE4D27" w:rsidRPr="00E51636">
              <w:rPr>
                <w:rFonts w:ascii="Arial" w:hAnsi="Arial" w:cs="Arial"/>
                <w:b/>
                <w:sz w:val="20"/>
                <w:szCs w:val="20"/>
              </w:rPr>
              <w:t>2</w:t>
            </w:r>
            <w:r w:rsidR="0049197F">
              <w:rPr>
                <w:rFonts w:ascii="Arial" w:hAnsi="Arial" w:cs="Arial"/>
                <w:b/>
                <w:sz w:val="20"/>
                <w:szCs w:val="20"/>
              </w:rPr>
              <w:t>9</w:t>
            </w:r>
            <w:r w:rsidR="005F7183" w:rsidRPr="00E51636">
              <w:rPr>
                <w:rFonts w:ascii="Arial" w:hAnsi="Arial" w:cs="Arial"/>
                <w:b/>
                <w:sz w:val="20"/>
                <w:szCs w:val="20"/>
              </w:rPr>
              <w:t>.</w:t>
            </w:r>
            <w:r w:rsidR="00F67A15" w:rsidRPr="00E51636">
              <w:rPr>
                <w:rFonts w:ascii="Arial" w:hAnsi="Arial" w:cs="Arial"/>
                <w:b/>
                <w:sz w:val="20"/>
                <w:szCs w:val="20"/>
              </w:rPr>
              <w:t>3</w:t>
            </w:r>
            <w:r w:rsidR="005F7183" w:rsidRPr="00E51636">
              <w:rPr>
                <w:rFonts w:ascii="Arial" w:hAnsi="Arial" w:cs="Arial"/>
                <w:b/>
                <w:sz w:val="20"/>
                <w:szCs w:val="20"/>
              </w:rPr>
              <w:t>.</w:t>
            </w:r>
            <w:r w:rsidR="0045119E">
              <w:rPr>
                <w:rFonts w:ascii="Arial" w:hAnsi="Arial" w:cs="Arial"/>
                <w:b/>
                <w:sz w:val="20"/>
                <w:szCs w:val="20"/>
              </w:rPr>
              <w:t>2</w:t>
            </w:r>
            <w:r w:rsidR="00EB2CCB" w:rsidRPr="007E19EE">
              <w:rPr>
                <w:rFonts w:ascii="Arial" w:hAnsi="Arial" w:cs="Arial"/>
                <w:b/>
                <w:sz w:val="20"/>
                <w:szCs w:val="20"/>
              </w:rPr>
              <w:t>/202</w:t>
            </w:r>
            <w:r w:rsidR="003935A1">
              <w:rPr>
                <w:rFonts w:ascii="Arial" w:hAnsi="Arial" w:cs="Arial"/>
                <w:b/>
                <w:sz w:val="20"/>
                <w:szCs w:val="20"/>
              </w:rPr>
              <w:t>2</w:t>
            </w:r>
            <w:r w:rsidR="00CE520C" w:rsidRPr="002A75C6">
              <w:rPr>
                <w:rFonts w:ascii="Arial" w:hAnsi="Arial" w:cs="Arial"/>
                <w:b/>
                <w:sz w:val="20"/>
                <w:szCs w:val="20"/>
              </w:rPr>
              <w:t xml:space="preserve"> </w:t>
            </w:r>
          </w:p>
        </w:tc>
      </w:tr>
    </w:tbl>
    <w:p w14:paraId="766E7F5F" w14:textId="77777777" w:rsidR="004C1F4B" w:rsidRDefault="004C1F4B" w:rsidP="00070C18">
      <w:pPr>
        <w:spacing w:after="120"/>
        <w:jc w:val="both"/>
        <w:rPr>
          <w:rFonts w:ascii="Arial" w:hAnsi="Arial" w:cs="Arial"/>
          <w:sz w:val="20"/>
          <w:szCs w:val="20"/>
        </w:rPr>
      </w:pPr>
    </w:p>
    <w:p w14:paraId="0819608B" w14:textId="400C3290" w:rsidR="00CE520C" w:rsidRPr="002A75C6" w:rsidRDefault="00CE520C" w:rsidP="00070C18">
      <w:pPr>
        <w:spacing w:after="120"/>
        <w:jc w:val="both"/>
        <w:rPr>
          <w:rFonts w:ascii="Arial" w:hAnsi="Arial" w:cs="Arial"/>
          <w:sz w:val="20"/>
          <w:szCs w:val="20"/>
        </w:rPr>
      </w:pPr>
      <w:r w:rsidRPr="002A75C6">
        <w:rPr>
          <w:rFonts w:ascii="Arial" w:hAnsi="Arial" w:cs="Arial"/>
          <w:sz w:val="20"/>
          <w:szCs w:val="20"/>
        </w:rPr>
        <w:t xml:space="preserve">A COMISSÃO DE ORGANIZAÇÃO E ADMINISTRAÇÃO DO CAU/MG – COA-CAU/MG, </w:t>
      </w:r>
      <w:r w:rsidR="000C379A" w:rsidRPr="002A75C6">
        <w:rPr>
          <w:rFonts w:ascii="Arial" w:hAnsi="Arial" w:cs="Arial"/>
          <w:sz w:val="20"/>
          <w:szCs w:val="20"/>
        </w:rPr>
        <w:t>em reunião ordinária</w:t>
      </w:r>
      <w:r w:rsidR="00845341" w:rsidRPr="002A75C6">
        <w:rPr>
          <w:rFonts w:ascii="Arial" w:hAnsi="Arial" w:cs="Arial"/>
          <w:sz w:val="20"/>
          <w:szCs w:val="20"/>
        </w:rPr>
        <w:t>,</w:t>
      </w:r>
      <w:r w:rsidR="000C379A" w:rsidRPr="002A75C6">
        <w:rPr>
          <w:rFonts w:ascii="Arial" w:hAnsi="Arial" w:cs="Arial"/>
          <w:sz w:val="20"/>
          <w:szCs w:val="20"/>
        </w:rPr>
        <w:t xml:space="preserve"> no dia </w:t>
      </w:r>
      <w:r w:rsidR="0049197F">
        <w:rPr>
          <w:rFonts w:ascii="Arial" w:hAnsi="Arial" w:cs="Arial"/>
          <w:sz w:val="20"/>
          <w:szCs w:val="20"/>
        </w:rPr>
        <w:t>27</w:t>
      </w:r>
      <w:r w:rsidR="000C379A" w:rsidRPr="007E19EE">
        <w:rPr>
          <w:rFonts w:ascii="Arial" w:hAnsi="Arial" w:cs="Arial"/>
          <w:sz w:val="20"/>
          <w:szCs w:val="20"/>
        </w:rPr>
        <w:t xml:space="preserve"> de </w:t>
      </w:r>
      <w:r w:rsidR="00950201">
        <w:rPr>
          <w:rFonts w:ascii="Arial" w:hAnsi="Arial" w:cs="Arial"/>
          <w:sz w:val="20"/>
          <w:szCs w:val="20"/>
        </w:rPr>
        <w:t>abril</w:t>
      </w:r>
      <w:r w:rsidR="00335EF3" w:rsidRPr="007E19EE">
        <w:rPr>
          <w:rFonts w:ascii="Arial" w:hAnsi="Arial" w:cs="Arial"/>
          <w:sz w:val="20"/>
          <w:szCs w:val="20"/>
        </w:rPr>
        <w:t xml:space="preserve"> </w:t>
      </w:r>
      <w:r w:rsidR="00EB2CCB" w:rsidRPr="007E19EE">
        <w:rPr>
          <w:rFonts w:ascii="Arial" w:hAnsi="Arial" w:cs="Arial"/>
          <w:sz w:val="20"/>
          <w:szCs w:val="20"/>
        </w:rPr>
        <w:t>de 202</w:t>
      </w:r>
      <w:r w:rsidR="00E51636">
        <w:rPr>
          <w:rFonts w:ascii="Arial" w:hAnsi="Arial" w:cs="Arial"/>
          <w:sz w:val="20"/>
          <w:szCs w:val="20"/>
        </w:rPr>
        <w:t>2</w:t>
      </w:r>
      <w:r w:rsidR="000C379A" w:rsidRPr="002A75C6">
        <w:rPr>
          <w:rFonts w:ascii="Arial" w:hAnsi="Arial" w:cs="Arial"/>
          <w:sz w:val="20"/>
          <w:szCs w:val="20"/>
        </w:rPr>
        <w:t xml:space="preserve">, </w:t>
      </w:r>
      <w:r w:rsidR="00F94039" w:rsidRPr="002A75C6">
        <w:rPr>
          <w:rFonts w:ascii="Arial" w:hAnsi="Arial" w:cs="Arial"/>
          <w:sz w:val="20"/>
          <w:szCs w:val="20"/>
        </w:rPr>
        <w:t>por videoconferência</w:t>
      </w:r>
      <w:r w:rsidRPr="002A75C6">
        <w:rPr>
          <w:rFonts w:ascii="Arial" w:hAnsi="Arial" w:cs="Arial"/>
          <w:sz w:val="20"/>
          <w:szCs w:val="20"/>
        </w:rPr>
        <w:t>, no</w:t>
      </w:r>
      <w:r w:rsidRPr="002A75C6">
        <w:rPr>
          <w:rFonts w:ascii="Arial" w:hAnsi="Arial" w:cs="Arial"/>
          <w:spacing w:val="15"/>
          <w:sz w:val="20"/>
          <w:szCs w:val="20"/>
        </w:rPr>
        <w:t xml:space="preserve"> </w:t>
      </w:r>
      <w:r w:rsidRPr="002A75C6">
        <w:rPr>
          <w:rFonts w:ascii="Arial" w:hAnsi="Arial" w:cs="Arial"/>
          <w:sz w:val="20"/>
          <w:szCs w:val="20"/>
        </w:rPr>
        <w:t>exercício</w:t>
      </w:r>
      <w:r w:rsidRPr="002A75C6">
        <w:rPr>
          <w:rFonts w:ascii="Arial" w:hAnsi="Arial" w:cs="Arial"/>
          <w:spacing w:val="16"/>
          <w:sz w:val="20"/>
          <w:szCs w:val="20"/>
        </w:rPr>
        <w:t xml:space="preserve"> </w:t>
      </w:r>
      <w:r w:rsidRPr="002A75C6">
        <w:rPr>
          <w:rFonts w:ascii="Arial" w:hAnsi="Arial" w:cs="Arial"/>
          <w:sz w:val="20"/>
          <w:szCs w:val="20"/>
        </w:rPr>
        <w:t>das</w:t>
      </w:r>
      <w:r w:rsidRPr="002A75C6">
        <w:rPr>
          <w:rFonts w:ascii="Arial" w:hAnsi="Arial" w:cs="Arial"/>
          <w:spacing w:val="17"/>
          <w:sz w:val="20"/>
          <w:szCs w:val="20"/>
        </w:rPr>
        <w:t xml:space="preserve"> </w:t>
      </w:r>
      <w:r w:rsidRPr="002A75C6">
        <w:rPr>
          <w:rFonts w:ascii="Arial" w:hAnsi="Arial" w:cs="Arial"/>
          <w:sz w:val="20"/>
          <w:szCs w:val="20"/>
        </w:rPr>
        <w:t>competências</w:t>
      </w:r>
      <w:r w:rsidRPr="002A75C6">
        <w:rPr>
          <w:rFonts w:ascii="Arial" w:hAnsi="Arial" w:cs="Arial"/>
          <w:spacing w:val="17"/>
          <w:sz w:val="20"/>
          <w:szCs w:val="20"/>
        </w:rPr>
        <w:t xml:space="preserve"> </w:t>
      </w:r>
      <w:r w:rsidRPr="002A75C6">
        <w:rPr>
          <w:rFonts w:ascii="Arial" w:hAnsi="Arial" w:cs="Arial"/>
          <w:sz w:val="20"/>
          <w:szCs w:val="20"/>
        </w:rPr>
        <w:t>e</w:t>
      </w:r>
      <w:r w:rsidRPr="002A75C6">
        <w:rPr>
          <w:rFonts w:ascii="Arial" w:hAnsi="Arial" w:cs="Arial"/>
          <w:spacing w:val="18"/>
          <w:sz w:val="20"/>
          <w:szCs w:val="20"/>
        </w:rPr>
        <w:t xml:space="preserve"> </w:t>
      </w:r>
      <w:r w:rsidRPr="002A75C6">
        <w:rPr>
          <w:rFonts w:ascii="Arial" w:hAnsi="Arial" w:cs="Arial"/>
          <w:sz w:val="20"/>
          <w:szCs w:val="20"/>
        </w:rPr>
        <w:t>prerrogativas</w:t>
      </w:r>
      <w:r w:rsidRPr="002A75C6">
        <w:rPr>
          <w:rFonts w:ascii="Arial" w:hAnsi="Arial" w:cs="Arial"/>
          <w:spacing w:val="17"/>
          <w:sz w:val="20"/>
          <w:szCs w:val="20"/>
        </w:rPr>
        <w:t xml:space="preserve"> </w:t>
      </w:r>
      <w:r w:rsidRPr="002A75C6">
        <w:rPr>
          <w:rFonts w:ascii="Arial" w:hAnsi="Arial" w:cs="Arial"/>
          <w:sz w:val="20"/>
          <w:szCs w:val="20"/>
        </w:rPr>
        <w:t>que</w:t>
      </w:r>
      <w:r w:rsidRPr="002A75C6">
        <w:rPr>
          <w:rFonts w:ascii="Arial" w:hAnsi="Arial" w:cs="Arial"/>
          <w:spacing w:val="16"/>
          <w:sz w:val="20"/>
          <w:szCs w:val="20"/>
        </w:rPr>
        <w:t xml:space="preserve"> </w:t>
      </w:r>
      <w:r w:rsidRPr="002A75C6">
        <w:rPr>
          <w:rFonts w:ascii="Arial" w:hAnsi="Arial" w:cs="Arial"/>
          <w:sz w:val="20"/>
          <w:szCs w:val="20"/>
        </w:rPr>
        <w:t xml:space="preserve">trata o art. </w:t>
      </w:r>
      <w:r w:rsidR="00BC1294" w:rsidRPr="002A75C6">
        <w:rPr>
          <w:rFonts w:ascii="Arial" w:hAnsi="Arial" w:cs="Arial"/>
          <w:sz w:val="20"/>
          <w:szCs w:val="20"/>
        </w:rPr>
        <w:t>97</w:t>
      </w:r>
      <w:r w:rsidRPr="002A75C6">
        <w:rPr>
          <w:rFonts w:ascii="Arial" w:hAnsi="Arial" w:cs="Arial"/>
          <w:sz w:val="20"/>
          <w:szCs w:val="20"/>
        </w:rPr>
        <w:t xml:space="preserve"> do </w:t>
      </w:r>
      <w:r w:rsidR="00641B2D" w:rsidRPr="002A75C6">
        <w:rPr>
          <w:rFonts w:ascii="Arial" w:hAnsi="Arial" w:cs="Arial"/>
          <w:sz w:val="20"/>
          <w:szCs w:val="20"/>
        </w:rPr>
        <w:t>Regimento Interno aprovado pela Deliberação Plenária nº 0085.6.5/2018, do CAU/MG e homologado pela Deliberação Plenária nº DPABR Nº 0087-11/2019, do CAU/BR</w:t>
      </w:r>
      <w:r w:rsidRPr="002A75C6">
        <w:rPr>
          <w:rFonts w:ascii="Arial" w:hAnsi="Arial" w:cs="Arial"/>
          <w:sz w:val="20"/>
          <w:szCs w:val="20"/>
        </w:rPr>
        <w:t>,</w:t>
      </w:r>
      <w:r w:rsidRPr="002A75C6">
        <w:rPr>
          <w:rFonts w:ascii="Arial" w:eastAsia="Calibri" w:hAnsi="Arial" w:cs="Arial"/>
          <w:color w:val="000000"/>
          <w:sz w:val="20"/>
          <w:szCs w:val="20"/>
        </w:rPr>
        <w:t xml:space="preserve"> e a Lei nº 12.378, de 31 de dezembro de 2010,</w:t>
      </w:r>
      <w:r w:rsidRPr="002A75C6">
        <w:rPr>
          <w:rFonts w:ascii="Arial" w:hAnsi="Arial" w:cs="Arial"/>
          <w:sz w:val="20"/>
          <w:szCs w:val="20"/>
        </w:rPr>
        <w:t xml:space="preserve"> e:</w:t>
      </w:r>
    </w:p>
    <w:p w14:paraId="50995FE1" w14:textId="77777777" w:rsidR="00950201" w:rsidRDefault="00950201" w:rsidP="00EA2D17">
      <w:pPr>
        <w:suppressLineNumbers/>
        <w:spacing w:after="120"/>
        <w:jc w:val="both"/>
        <w:rPr>
          <w:rFonts w:ascii="Arial" w:hAnsi="Arial" w:cs="Arial"/>
          <w:sz w:val="20"/>
          <w:szCs w:val="20"/>
        </w:rPr>
      </w:pPr>
      <w:r>
        <w:rPr>
          <w:rFonts w:ascii="Arial" w:hAnsi="Arial" w:cs="Arial"/>
          <w:sz w:val="20"/>
          <w:szCs w:val="20"/>
        </w:rPr>
        <w:t xml:space="preserve">Considerando a deliberação de comissão </w:t>
      </w:r>
      <w:r w:rsidRPr="00950201">
        <w:rPr>
          <w:rFonts w:ascii="Arial" w:hAnsi="Arial" w:cs="Arial"/>
          <w:sz w:val="20"/>
          <w:szCs w:val="20"/>
        </w:rPr>
        <w:t>DCATHIS-CAU/MG Nº 34.3.1/2022</w:t>
      </w:r>
      <w:r>
        <w:rPr>
          <w:rFonts w:ascii="Arial" w:hAnsi="Arial" w:cs="Arial"/>
          <w:sz w:val="20"/>
          <w:szCs w:val="20"/>
        </w:rPr>
        <w:t xml:space="preserve">, de </w:t>
      </w:r>
      <w:r w:rsidR="00D24264">
        <w:rPr>
          <w:rFonts w:ascii="Arial" w:hAnsi="Arial" w:cs="Arial"/>
          <w:sz w:val="20"/>
          <w:szCs w:val="20"/>
        </w:rPr>
        <w:t>16 de fevereiro de 2022, que aprovou</w:t>
      </w:r>
      <w:r w:rsidR="00D24264" w:rsidRPr="00D24264">
        <w:rPr>
          <w:rFonts w:ascii="Arial" w:hAnsi="Arial" w:cs="Arial"/>
          <w:sz w:val="20"/>
          <w:szCs w:val="20"/>
        </w:rPr>
        <w:t xml:space="preserve"> a proposta de diretrizes do Edital de Patrocínio na modalidade de Athis, referência 2022</w:t>
      </w:r>
      <w:r w:rsidR="00D24264">
        <w:rPr>
          <w:rFonts w:ascii="Arial" w:hAnsi="Arial" w:cs="Arial"/>
          <w:sz w:val="20"/>
          <w:szCs w:val="20"/>
        </w:rPr>
        <w:t>.</w:t>
      </w:r>
    </w:p>
    <w:p w14:paraId="27001B19" w14:textId="77777777" w:rsidR="00D24264" w:rsidRPr="00D24264" w:rsidRDefault="00D24264" w:rsidP="00D24264">
      <w:pPr>
        <w:suppressLineNumbers/>
        <w:spacing w:after="120"/>
        <w:jc w:val="both"/>
        <w:rPr>
          <w:rFonts w:ascii="Arial" w:hAnsi="Arial" w:cs="Arial"/>
          <w:sz w:val="20"/>
          <w:szCs w:val="20"/>
        </w:rPr>
      </w:pPr>
      <w:r>
        <w:rPr>
          <w:rFonts w:ascii="Arial" w:hAnsi="Arial" w:cs="Arial"/>
          <w:sz w:val="20"/>
          <w:szCs w:val="20"/>
        </w:rPr>
        <w:t xml:space="preserve">Considerando a deliberação do Conselho Diretor do CAU/MG </w:t>
      </w:r>
      <w:r w:rsidRPr="00D24264">
        <w:rPr>
          <w:rFonts w:ascii="Arial" w:hAnsi="Arial" w:cs="Arial"/>
          <w:sz w:val="20"/>
          <w:szCs w:val="20"/>
        </w:rPr>
        <w:t>DCD-CAU/MG Nº 162.3.6/2022</w:t>
      </w:r>
      <w:r>
        <w:rPr>
          <w:rFonts w:ascii="Arial" w:hAnsi="Arial" w:cs="Arial"/>
          <w:sz w:val="20"/>
          <w:szCs w:val="20"/>
        </w:rPr>
        <w:t>, de 22 de fevereiro de 2022, que a</w:t>
      </w:r>
      <w:r w:rsidRPr="00D24264">
        <w:rPr>
          <w:rFonts w:ascii="Arial" w:hAnsi="Arial" w:cs="Arial"/>
          <w:sz w:val="20"/>
          <w:szCs w:val="20"/>
        </w:rPr>
        <w:t>prov</w:t>
      </w:r>
      <w:r>
        <w:rPr>
          <w:rFonts w:ascii="Arial" w:hAnsi="Arial" w:cs="Arial"/>
          <w:sz w:val="20"/>
          <w:szCs w:val="20"/>
        </w:rPr>
        <w:t>ou</w:t>
      </w:r>
      <w:r w:rsidRPr="00D24264">
        <w:rPr>
          <w:rFonts w:ascii="Arial" w:hAnsi="Arial" w:cs="Arial"/>
          <w:sz w:val="20"/>
          <w:szCs w:val="20"/>
        </w:rPr>
        <w:t xml:space="preserve"> a proposta de diretrizes para o Edital de Patrocínio na </w:t>
      </w:r>
      <w:r>
        <w:rPr>
          <w:rFonts w:ascii="Arial" w:hAnsi="Arial" w:cs="Arial"/>
          <w:sz w:val="20"/>
          <w:szCs w:val="20"/>
        </w:rPr>
        <w:t>modalidade ATHIS- 2022, também, solicitou à Presidência do CAU/MG providências para a sensibilização e</w:t>
      </w:r>
      <w:r w:rsidRPr="00D24264">
        <w:rPr>
          <w:rFonts w:ascii="Arial" w:hAnsi="Arial" w:cs="Arial"/>
          <w:sz w:val="20"/>
          <w:szCs w:val="20"/>
        </w:rPr>
        <w:t xml:space="preserve"> chamada pública</w:t>
      </w:r>
      <w:r>
        <w:rPr>
          <w:rFonts w:ascii="Arial" w:hAnsi="Arial" w:cs="Arial"/>
          <w:sz w:val="20"/>
          <w:szCs w:val="20"/>
        </w:rPr>
        <w:t xml:space="preserve"> </w:t>
      </w:r>
      <w:r w:rsidRPr="00D24264">
        <w:rPr>
          <w:rFonts w:ascii="Arial" w:hAnsi="Arial" w:cs="Arial"/>
          <w:sz w:val="20"/>
          <w:szCs w:val="20"/>
        </w:rPr>
        <w:t>desta proposta de Edital dando atenção para as situações sociais mais sensíveis no contexto atual,</w:t>
      </w:r>
      <w:r>
        <w:rPr>
          <w:rFonts w:ascii="Arial" w:hAnsi="Arial" w:cs="Arial"/>
          <w:sz w:val="20"/>
          <w:szCs w:val="20"/>
        </w:rPr>
        <w:t xml:space="preserve"> </w:t>
      </w:r>
      <w:r w:rsidRPr="00D24264">
        <w:rPr>
          <w:rFonts w:ascii="Arial" w:hAnsi="Arial" w:cs="Arial"/>
          <w:sz w:val="20"/>
          <w:szCs w:val="20"/>
        </w:rPr>
        <w:t>tais como:</w:t>
      </w:r>
      <w:r>
        <w:rPr>
          <w:rFonts w:ascii="Arial" w:hAnsi="Arial" w:cs="Arial"/>
          <w:sz w:val="20"/>
          <w:szCs w:val="20"/>
        </w:rPr>
        <w:t xml:space="preserve"> </w:t>
      </w:r>
      <w:r w:rsidRPr="00D24264">
        <w:rPr>
          <w:rFonts w:ascii="Arial" w:hAnsi="Arial" w:cs="Arial"/>
          <w:sz w:val="20"/>
          <w:szCs w:val="20"/>
        </w:rPr>
        <w:t>População em situação de rua</w:t>
      </w:r>
      <w:r>
        <w:rPr>
          <w:rFonts w:ascii="Arial" w:hAnsi="Arial" w:cs="Arial"/>
          <w:sz w:val="20"/>
          <w:szCs w:val="20"/>
        </w:rPr>
        <w:t xml:space="preserve">; </w:t>
      </w:r>
      <w:r w:rsidRPr="00D24264">
        <w:rPr>
          <w:rFonts w:ascii="Arial" w:hAnsi="Arial" w:cs="Arial"/>
          <w:sz w:val="20"/>
          <w:szCs w:val="20"/>
        </w:rPr>
        <w:t>Desastres em decorrência das chuvas</w:t>
      </w:r>
      <w:r>
        <w:rPr>
          <w:rFonts w:ascii="Arial" w:hAnsi="Arial" w:cs="Arial"/>
          <w:sz w:val="20"/>
          <w:szCs w:val="20"/>
        </w:rPr>
        <w:t xml:space="preserve">; </w:t>
      </w:r>
      <w:r w:rsidRPr="00D24264">
        <w:rPr>
          <w:rFonts w:ascii="Arial" w:hAnsi="Arial" w:cs="Arial"/>
          <w:sz w:val="20"/>
          <w:szCs w:val="20"/>
        </w:rPr>
        <w:t>Persistência dos impactos da Covid-19</w:t>
      </w:r>
      <w:r>
        <w:rPr>
          <w:rFonts w:ascii="Arial" w:hAnsi="Arial" w:cs="Arial"/>
          <w:sz w:val="20"/>
          <w:szCs w:val="20"/>
        </w:rPr>
        <w:t>.</w:t>
      </w:r>
    </w:p>
    <w:p w14:paraId="4A1C5830" w14:textId="77777777" w:rsidR="00EA2D17" w:rsidRDefault="00EA2D17" w:rsidP="00EA2D17">
      <w:pPr>
        <w:suppressLineNumbers/>
        <w:spacing w:after="120"/>
        <w:jc w:val="both"/>
        <w:rPr>
          <w:rFonts w:ascii="Arial" w:hAnsi="Arial" w:cs="Arial"/>
          <w:sz w:val="20"/>
          <w:szCs w:val="20"/>
        </w:rPr>
      </w:pPr>
      <w:r>
        <w:rPr>
          <w:rFonts w:ascii="Arial" w:hAnsi="Arial" w:cs="Arial"/>
          <w:sz w:val="20"/>
          <w:szCs w:val="20"/>
        </w:rPr>
        <w:t xml:space="preserve">Considerando a deliberação plenária do CAU/MG </w:t>
      </w:r>
      <w:r w:rsidR="00D24264" w:rsidRPr="00D24264">
        <w:rPr>
          <w:rFonts w:ascii="Arial" w:hAnsi="Arial" w:cs="Arial"/>
          <w:sz w:val="20"/>
          <w:szCs w:val="20"/>
        </w:rPr>
        <w:t>DPOMG Nº 124.7.5/2022</w:t>
      </w:r>
      <w:r>
        <w:rPr>
          <w:rFonts w:ascii="Arial" w:hAnsi="Arial" w:cs="Arial"/>
          <w:sz w:val="20"/>
          <w:szCs w:val="20"/>
        </w:rPr>
        <w:t xml:space="preserve">, de </w:t>
      </w:r>
      <w:r w:rsidR="00D24264">
        <w:rPr>
          <w:rFonts w:ascii="Arial" w:hAnsi="Arial" w:cs="Arial"/>
          <w:sz w:val="20"/>
          <w:szCs w:val="20"/>
        </w:rPr>
        <w:t>22 de março de 2022</w:t>
      </w:r>
      <w:r>
        <w:rPr>
          <w:rFonts w:ascii="Arial" w:hAnsi="Arial" w:cs="Arial"/>
          <w:sz w:val="20"/>
          <w:szCs w:val="20"/>
        </w:rPr>
        <w:t>, que a</w:t>
      </w:r>
      <w:r w:rsidR="00D24264">
        <w:rPr>
          <w:rFonts w:ascii="Arial" w:hAnsi="Arial" w:cs="Arial"/>
          <w:sz w:val="20"/>
          <w:szCs w:val="20"/>
        </w:rPr>
        <w:t xml:space="preserve">provou </w:t>
      </w:r>
      <w:r w:rsidR="00D24264" w:rsidRPr="00D24264">
        <w:rPr>
          <w:rFonts w:ascii="Arial" w:hAnsi="Arial" w:cs="Arial"/>
          <w:sz w:val="20"/>
          <w:szCs w:val="20"/>
        </w:rPr>
        <w:t xml:space="preserve">a proposta de diretrizes para o Edital de Patrocínio na modalidade ATHIS </w:t>
      </w:r>
      <w:r w:rsidR="003114A7">
        <w:rPr>
          <w:rFonts w:ascii="Arial" w:hAnsi="Arial" w:cs="Arial"/>
          <w:sz w:val="20"/>
          <w:szCs w:val="20"/>
        </w:rPr>
        <w:t>–</w:t>
      </w:r>
      <w:r w:rsidR="00D24264" w:rsidRPr="00D24264">
        <w:rPr>
          <w:rFonts w:ascii="Arial" w:hAnsi="Arial" w:cs="Arial"/>
          <w:sz w:val="20"/>
          <w:szCs w:val="20"/>
        </w:rPr>
        <w:t xml:space="preserve"> 2022</w:t>
      </w:r>
      <w:r w:rsidR="003114A7">
        <w:rPr>
          <w:rFonts w:ascii="Arial" w:hAnsi="Arial" w:cs="Arial"/>
          <w:sz w:val="20"/>
          <w:szCs w:val="20"/>
        </w:rPr>
        <w:t xml:space="preserve"> e encaminhou</w:t>
      </w:r>
      <w:r w:rsidR="003114A7" w:rsidRPr="003114A7">
        <w:rPr>
          <w:rFonts w:ascii="Arial" w:hAnsi="Arial" w:cs="Arial"/>
          <w:sz w:val="20"/>
          <w:szCs w:val="20"/>
        </w:rPr>
        <w:t xml:space="preserve"> à COA-CAU/MG para as devidas providências</w:t>
      </w:r>
      <w:r w:rsidR="003114A7">
        <w:rPr>
          <w:rFonts w:ascii="Arial" w:hAnsi="Arial" w:cs="Arial"/>
          <w:sz w:val="20"/>
          <w:szCs w:val="20"/>
        </w:rPr>
        <w:t>.</w:t>
      </w:r>
    </w:p>
    <w:p w14:paraId="3C6FF591" w14:textId="77777777" w:rsidR="00D24264" w:rsidRDefault="00D24264" w:rsidP="001A184B">
      <w:pPr>
        <w:suppressLineNumbers/>
        <w:spacing w:after="120"/>
        <w:jc w:val="both"/>
        <w:rPr>
          <w:rFonts w:ascii="Arial" w:hAnsi="Arial" w:cs="Arial"/>
          <w:sz w:val="20"/>
          <w:szCs w:val="20"/>
        </w:rPr>
      </w:pPr>
      <w:r w:rsidRPr="00D24264">
        <w:rPr>
          <w:rFonts w:ascii="Arial" w:hAnsi="Arial" w:cs="Arial"/>
          <w:sz w:val="20"/>
          <w:szCs w:val="20"/>
        </w:rPr>
        <w:t>Considerando a Programação do Plano de Ação e Orçamento 2022 do CAU/MG aprovado pela deliberação plenária DPEMG Nº 003.7.1/2021, de 9 de novembro de 2021, posteriormente homologada pelo CAU/BR mediante Resolução Nº 213, de 14 de dezembro de 2021, que no âmbito do objetivo estratégico “Fomentar o acesso da sociedade à Arquitetura e Urbanismo” projetou o orçamento de R$ 300.000,00 (trezentos mil reais) destinado à abertura de Edital de Patrocínio na modalidade Assistência Técnica para Habitação de Interesse Social (Athis).</w:t>
      </w:r>
    </w:p>
    <w:p w14:paraId="2E2C8422" w14:textId="77777777" w:rsidR="00EC12CA" w:rsidRDefault="00EC12CA" w:rsidP="00EC12CA">
      <w:pPr>
        <w:spacing w:after="120"/>
        <w:jc w:val="both"/>
        <w:rPr>
          <w:rFonts w:ascii="Arial" w:hAnsi="Arial" w:cs="Arial"/>
          <w:sz w:val="20"/>
          <w:szCs w:val="20"/>
        </w:rPr>
      </w:pPr>
      <w:r w:rsidRPr="002500F9">
        <w:rPr>
          <w:rFonts w:ascii="Arial" w:hAnsi="Arial" w:cs="Arial"/>
          <w:sz w:val="20"/>
          <w:szCs w:val="20"/>
        </w:rPr>
        <w:t xml:space="preserve">Considerando o centro de custo </w:t>
      </w:r>
      <w:r w:rsidRPr="006A35C0">
        <w:rPr>
          <w:rFonts w:ascii="Arial" w:hAnsi="Arial" w:cs="Arial"/>
          <w:sz w:val="20"/>
          <w:szCs w:val="20"/>
        </w:rPr>
        <w:t>4.03.02.001</w:t>
      </w:r>
      <w:r>
        <w:rPr>
          <w:rFonts w:ascii="Arial" w:hAnsi="Arial" w:cs="Arial"/>
          <w:sz w:val="20"/>
          <w:szCs w:val="20"/>
        </w:rPr>
        <w:t xml:space="preserve"> </w:t>
      </w:r>
      <w:r w:rsidRPr="001B5561">
        <w:rPr>
          <w:rFonts w:ascii="Arial" w:hAnsi="Arial" w:cs="Arial"/>
          <w:sz w:val="20"/>
          <w:szCs w:val="20"/>
        </w:rPr>
        <w:t>vinculado ao objetivo estratégico do CAU de “</w:t>
      </w:r>
      <w:r w:rsidRPr="006A35C0">
        <w:rPr>
          <w:rFonts w:ascii="Arial" w:hAnsi="Arial" w:cs="Arial"/>
          <w:sz w:val="20"/>
          <w:szCs w:val="20"/>
        </w:rPr>
        <w:t xml:space="preserve">Estimular conhecimento, </w:t>
      </w:r>
      <w:r>
        <w:rPr>
          <w:rFonts w:ascii="Arial" w:hAnsi="Arial" w:cs="Arial"/>
          <w:sz w:val="20"/>
          <w:szCs w:val="20"/>
        </w:rPr>
        <w:t>o</w:t>
      </w:r>
      <w:r w:rsidRPr="006A35C0">
        <w:rPr>
          <w:rFonts w:ascii="Arial" w:hAnsi="Arial" w:cs="Arial"/>
          <w:sz w:val="20"/>
          <w:szCs w:val="20"/>
        </w:rPr>
        <w:t xml:space="preserve"> uso </w:t>
      </w:r>
      <w:r>
        <w:rPr>
          <w:rFonts w:ascii="Arial" w:hAnsi="Arial" w:cs="Arial"/>
          <w:sz w:val="20"/>
          <w:szCs w:val="20"/>
        </w:rPr>
        <w:t>d</w:t>
      </w:r>
      <w:r w:rsidRPr="006A35C0">
        <w:rPr>
          <w:rFonts w:ascii="Arial" w:hAnsi="Arial" w:cs="Arial"/>
          <w:sz w:val="20"/>
          <w:szCs w:val="20"/>
        </w:rPr>
        <w:t xml:space="preserve">e processos criativos </w:t>
      </w:r>
      <w:r>
        <w:rPr>
          <w:rFonts w:ascii="Arial" w:hAnsi="Arial" w:cs="Arial"/>
          <w:sz w:val="20"/>
          <w:szCs w:val="20"/>
        </w:rPr>
        <w:t>e</w:t>
      </w:r>
      <w:r w:rsidRPr="006A35C0">
        <w:rPr>
          <w:rFonts w:ascii="Arial" w:hAnsi="Arial" w:cs="Arial"/>
          <w:sz w:val="20"/>
          <w:szCs w:val="20"/>
        </w:rPr>
        <w:t xml:space="preserve"> difusão </w:t>
      </w:r>
      <w:r>
        <w:rPr>
          <w:rFonts w:ascii="Arial" w:hAnsi="Arial" w:cs="Arial"/>
          <w:sz w:val="20"/>
          <w:szCs w:val="20"/>
        </w:rPr>
        <w:t>d</w:t>
      </w:r>
      <w:r w:rsidRPr="006A35C0">
        <w:rPr>
          <w:rFonts w:ascii="Arial" w:hAnsi="Arial" w:cs="Arial"/>
          <w:sz w:val="20"/>
          <w:szCs w:val="20"/>
        </w:rPr>
        <w:t>as</w:t>
      </w:r>
      <w:r>
        <w:rPr>
          <w:rFonts w:ascii="Arial" w:hAnsi="Arial" w:cs="Arial"/>
          <w:sz w:val="20"/>
          <w:szCs w:val="20"/>
        </w:rPr>
        <w:t xml:space="preserve"> </w:t>
      </w:r>
      <w:r w:rsidRPr="006A35C0">
        <w:rPr>
          <w:rFonts w:ascii="Arial" w:hAnsi="Arial" w:cs="Arial"/>
          <w:sz w:val="20"/>
          <w:szCs w:val="20"/>
        </w:rPr>
        <w:t xml:space="preserve">melhores práticas </w:t>
      </w:r>
      <w:r>
        <w:rPr>
          <w:rFonts w:ascii="Arial" w:hAnsi="Arial" w:cs="Arial"/>
          <w:sz w:val="20"/>
          <w:szCs w:val="20"/>
        </w:rPr>
        <w:t>e</w:t>
      </w:r>
      <w:r w:rsidRPr="006A35C0">
        <w:rPr>
          <w:rFonts w:ascii="Arial" w:hAnsi="Arial" w:cs="Arial"/>
          <w:sz w:val="20"/>
          <w:szCs w:val="20"/>
        </w:rPr>
        <w:t>m Arquitetura</w:t>
      </w:r>
      <w:r w:rsidRPr="001B5561">
        <w:rPr>
          <w:rFonts w:ascii="Arial" w:hAnsi="Arial" w:cs="Arial"/>
          <w:sz w:val="20"/>
          <w:szCs w:val="20"/>
        </w:rPr>
        <w:t xml:space="preserve">” e destinado a </w:t>
      </w:r>
      <w:r w:rsidRPr="006A35C0">
        <w:rPr>
          <w:rFonts w:ascii="Arial" w:hAnsi="Arial" w:cs="Arial"/>
          <w:sz w:val="20"/>
          <w:szCs w:val="20"/>
        </w:rPr>
        <w:t>Projeto- Edital de Patrocínio modalidade Patrimônio Cultural</w:t>
      </w:r>
      <w:r w:rsidRPr="001B5561">
        <w:rPr>
          <w:rFonts w:ascii="Arial" w:hAnsi="Arial" w:cs="Arial"/>
          <w:sz w:val="20"/>
          <w:szCs w:val="20"/>
        </w:rPr>
        <w:t>.</w:t>
      </w:r>
    </w:p>
    <w:p w14:paraId="7CD5D8A0" w14:textId="77777777" w:rsidR="00EC12CA" w:rsidRDefault="00EC12CA" w:rsidP="00EC12CA">
      <w:pPr>
        <w:suppressLineNumbers/>
        <w:spacing w:after="120"/>
        <w:jc w:val="both"/>
      </w:pPr>
      <w:r>
        <w:rPr>
          <w:rFonts w:ascii="Arial" w:hAnsi="Arial" w:cs="Arial"/>
          <w:sz w:val="20"/>
          <w:szCs w:val="20"/>
        </w:rPr>
        <w:t xml:space="preserve">Considerando o Plano de ação do CAU/MG para o triênio 2021-2023 instituído mediante deliberação plenária </w:t>
      </w:r>
      <w:r w:rsidRPr="00954192">
        <w:rPr>
          <w:rFonts w:ascii="Arial" w:hAnsi="Arial" w:cs="Arial"/>
          <w:sz w:val="20"/>
          <w:szCs w:val="20"/>
        </w:rPr>
        <w:t>DPEMG Nº 001.7.1/2021, de 1º de junho de 2021</w:t>
      </w:r>
      <w:r>
        <w:rPr>
          <w:rFonts w:ascii="Arial" w:hAnsi="Arial" w:cs="Arial"/>
          <w:sz w:val="20"/>
          <w:szCs w:val="20"/>
        </w:rPr>
        <w:t>, e sua primeira revisão aprovada, por intermédio da deliberação plenária DPOMG Nº 0</w:t>
      </w:r>
      <w:r w:rsidRPr="00954192">
        <w:rPr>
          <w:rFonts w:ascii="Arial" w:hAnsi="Arial" w:cs="Arial"/>
          <w:sz w:val="20"/>
          <w:szCs w:val="20"/>
        </w:rPr>
        <w:t>1</w:t>
      </w:r>
      <w:r>
        <w:rPr>
          <w:rFonts w:ascii="Arial" w:hAnsi="Arial" w:cs="Arial"/>
          <w:sz w:val="20"/>
          <w:szCs w:val="20"/>
        </w:rPr>
        <w:t>19</w:t>
      </w:r>
      <w:r w:rsidRPr="00954192">
        <w:rPr>
          <w:rFonts w:ascii="Arial" w:hAnsi="Arial" w:cs="Arial"/>
          <w:sz w:val="20"/>
          <w:szCs w:val="20"/>
        </w:rPr>
        <w:t>.7.</w:t>
      </w:r>
      <w:r>
        <w:rPr>
          <w:rFonts w:ascii="Arial" w:hAnsi="Arial" w:cs="Arial"/>
          <w:sz w:val="20"/>
          <w:szCs w:val="20"/>
        </w:rPr>
        <w:t>4</w:t>
      </w:r>
      <w:r w:rsidRPr="00954192">
        <w:rPr>
          <w:rFonts w:ascii="Arial" w:hAnsi="Arial" w:cs="Arial"/>
          <w:sz w:val="20"/>
          <w:szCs w:val="20"/>
        </w:rPr>
        <w:t>/2021, de 1</w:t>
      </w:r>
      <w:r>
        <w:rPr>
          <w:rFonts w:ascii="Arial" w:hAnsi="Arial" w:cs="Arial"/>
          <w:sz w:val="20"/>
          <w:szCs w:val="20"/>
        </w:rPr>
        <w:t>9</w:t>
      </w:r>
      <w:r w:rsidRPr="00954192">
        <w:rPr>
          <w:rFonts w:ascii="Arial" w:hAnsi="Arial" w:cs="Arial"/>
          <w:sz w:val="20"/>
          <w:szCs w:val="20"/>
        </w:rPr>
        <w:t xml:space="preserve"> de </w:t>
      </w:r>
      <w:r>
        <w:rPr>
          <w:rFonts w:ascii="Arial" w:hAnsi="Arial" w:cs="Arial"/>
          <w:sz w:val="20"/>
          <w:szCs w:val="20"/>
        </w:rPr>
        <w:t>outubro</w:t>
      </w:r>
      <w:r w:rsidRPr="00954192">
        <w:rPr>
          <w:rFonts w:ascii="Arial" w:hAnsi="Arial" w:cs="Arial"/>
          <w:sz w:val="20"/>
          <w:szCs w:val="20"/>
        </w:rPr>
        <w:t xml:space="preserve"> de 2021</w:t>
      </w:r>
      <w:r>
        <w:rPr>
          <w:rFonts w:ascii="Arial" w:hAnsi="Arial" w:cs="Arial"/>
          <w:sz w:val="20"/>
          <w:szCs w:val="20"/>
        </w:rPr>
        <w:t xml:space="preserve">, que prevê a formatação de </w:t>
      </w:r>
      <w:r w:rsidRPr="001B5561">
        <w:rPr>
          <w:rFonts w:ascii="Arial" w:hAnsi="Arial" w:cs="Arial"/>
          <w:sz w:val="20"/>
          <w:szCs w:val="20"/>
        </w:rPr>
        <w:t xml:space="preserve">edital de chamada pública de patrocínio na modalidade de </w:t>
      </w:r>
      <w:r>
        <w:rPr>
          <w:rFonts w:ascii="Arial" w:hAnsi="Arial" w:cs="Arial"/>
          <w:sz w:val="20"/>
          <w:szCs w:val="20"/>
        </w:rPr>
        <w:t>ATHIS pela COA-CAU/MG</w:t>
      </w:r>
      <w:r w:rsidRPr="001B5561">
        <w:rPr>
          <w:rFonts w:ascii="Arial" w:hAnsi="Arial" w:cs="Arial"/>
          <w:sz w:val="20"/>
          <w:szCs w:val="20"/>
        </w:rPr>
        <w:t>,</w:t>
      </w:r>
      <w:r>
        <w:rPr>
          <w:rFonts w:ascii="Arial" w:hAnsi="Arial" w:cs="Arial"/>
          <w:sz w:val="20"/>
          <w:szCs w:val="20"/>
        </w:rPr>
        <w:t xml:space="preserve"> a partir de diretrizes a serem elaboradas pela CATHIS-CAU/MG.</w:t>
      </w:r>
    </w:p>
    <w:p w14:paraId="32E46EE2" w14:textId="77777777" w:rsidR="00EC12CA" w:rsidRDefault="00EC12CA" w:rsidP="00EC12CA">
      <w:pPr>
        <w:suppressLineNumbers/>
        <w:spacing w:after="120"/>
        <w:jc w:val="both"/>
        <w:rPr>
          <w:rFonts w:ascii="Arial" w:hAnsi="Arial" w:cs="Arial"/>
          <w:sz w:val="20"/>
          <w:szCs w:val="20"/>
        </w:rPr>
      </w:pPr>
      <w:r w:rsidRPr="002A75C6">
        <w:rPr>
          <w:rFonts w:ascii="Arial" w:hAnsi="Arial" w:cs="Arial"/>
          <w:sz w:val="20"/>
          <w:szCs w:val="20"/>
        </w:rPr>
        <w:t xml:space="preserve">Considerando inciso XI, do art. 92, do Regimento Interno do CAU/MG, que dispõe como competência comum às Comissões Ordinárias e Especiais do CAU/MG “apreciar, cumprir e fazer cumprir a execução das </w:t>
      </w:r>
      <w:r w:rsidRPr="00E73932">
        <w:rPr>
          <w:rFonts w:ascii="Arial" w:hAnsi="Arial" w:cs="Arial"/>
          <w:sz w:val="20"/>
          <w:szCs w:val="20"/>
        </w:rPr>
        <w:t>metas previstas nos planos de ação e orçamento</w:t>
      </w:r>
      <w:r w:rsidRPr="002A75C6">
        <w:rPr>
          <w:rFonts w:ascii="Arial" w:hAnsi="Arial" w:cs="Arial"/>
          <w:sz w:val="20"/>
          <w:szCs w:val="20"/>
        </w:rPr>
        <w:t>, e acompanhar os resultados alcançados no plano de trabalho das comissões”.</w:t>
      </w:r>
    </w:p>
    <w:p w14:paraId="007E9837" w14:textId="77777777" w:rsidR="001A184B" w:rsidRDefault="001A184B" w:rsidP="001A184B">
      <w:pPr>
        <w:pStyle w:val="NormalWeb"/>
        <w:spacing w:after="120"/>
        <w:jc w:val="both"/>
        <w:rPr>
          <w:rFonts w:ascii="Arial" w:hAnsi="Arial" w:cs="Arial"/>
          <w:sz w:val="20"/>
          <w:szCs w:val="20"/>
        </w:rPr>
      </w:pPr>
      <w:r>
        <w:rPr>
          <w:rFonts w:ascii="Arial" w:hAnsi="Arial" w:cs="Arial"/>
          <w:sz w:val="20"/>
          <w:szCs w:val="20"/>
        </w:rPr>
        <w:t xml:space="preserve">Considerando a </w:t>
      </w:r>
      <w:r w:rsidRPr="00FA5A63">
        <w:rPr>
          <w:rFonts w:ascii="Arial" w:hAnsi="Arial" w:cs="Arial"/>
          <w:sz w:val="20"/>
          <w:szCs w:val="20"/>
        </w:rPr>
        <w:t xml:space="preserve">Resolução </w:t>
      </w:r>
      <w:r>
        <w:rPr>
          <w:rFonts w:ascii="Arial" w:hAnsi="Arial" w:cs="Arial"/>
          <w:sz w:val="20"/>
          <w:szCs w:val="20"/>
        </w:rPr>
        <w:t xml:space="preserve">CAU/BR </w:t>
      </w:r>
      <w:r w:rsidRPr="00FA5A63">
        <w:rPr>
          <w:rFonts w:ascii="Arial" w:hAnsi="Arial" w:cs="Arial"/>
          <w:sz w:val="20"/>
          <w:szCs w:val="20"/>
        </w:rPr>
        <w:t xml:space="preserve">N° 94, </w:t>
      </w:r>
      <w:r>
        <w:rPr>
          <w:rFonts w:ascii="Arial" w:hAnsi="Arial" w:cs="Arial"/>
          <w:sz w:val="20"/>
          <w:szCs w:val="20"/>
        </w:rPr>
        <w:t>d</w:t>
      </w:r>
      <w:r w:rsidRPr="00FA5A63">
        <w:rPr>
          <w:rFonts w:ascii="Arial" w:hAnsi="Arial" w:cs="Arial"/>
          <w:sz w:val="20"/>
          <w:szCs w:val="20"/>
        </w:rPr>
        <w:t xml:space="preserve">e 7 </w:t>
      </w:r>
      <w:r>
        <w:rPr>
          <w:rFonts w:ascii="Arial" w:hAnsi="Arial" w:cs="Arial"/>
          <w:sz w:val="20"/>
          <w:szCs w:val="20"/>
        </w:rPr>
        <w:t>d</w:t>
      </w:r>
      <w:r w:rsidRPr="00FA5A63">
        <w:rPr>
          <w:rFonts w:ascii="Arial" w:hAnsi="Arial" w:cs="Arial"/>
          <w:sz w:val="20"/>
          <w:szCs w:val="20"/>
        </w:rPr>
        <w:t xml:space="preserve">e </w:t>
      </w:r>
      <w:r>
        <w:rPr>
          <w:rFonts w:ascii="Arial" w:hAnsi="Arial" w:cs="Arial"/>
          <w:sz w:val="20"/>
          <w:szCs w:val="20"/>
        </w:rPr>
        <w:t>n</w:t>
      </w:r>
      <w:r w:rsidRPr="00FA5A63">
        <w:rPr>
          <w:rFonts w:ascii="Arial" w:hAnsi="Arial" w:cs="Arial"/>
          <w:sz w:val="20"/>
          <w:szCs w:val="20"/>
        </w:rPr>
        <w:t xml:space="preserve">ovembro </w:t>
      </w:r>
      <w:r>
        <w:rPr>
          <w:rFonts w:ascii="Arial" w:hAnsi="Arial" w:cs="Arial"/>
          <w:sz w:val="20"/>
          <w:szCs w:val="20"/>
        </w:rPr>
        <w:t>d</w:t>
      </w:r>
      <w:r w:rsidRPr="00FA5A63">
        <w:rPr>
          <w:rFonts w:ascii="Arial" w:hAnsi="Arial" w:cs="Arial"/>
          <w:sz w:val="20"/>
          <w:szCs w:val="20"/>
        </w:rPr>
        <w:t>e 2014</w:t>
      </w:r>
      <w:r>
        <w:rPr>
          <w:rFonts w:ascii="Arial" w:hAnsi="Arial" w:cs="Arial"/>
          <w:sz w:val="20"/>
          <w:szCs w:val="20"/>
        </w:rPr>
        <w:t>, que “r</w:t>
      </w:r>
      <w:r w:rsidRPr="00FA5A63">
        <w:rPr>
          <w:rFonts w:ascii="Arial" w:hAnsi="Arial" w:cs="Arial"/>
          <w:sz w:val="20"/>
          <w:szCs w:val="20"/>
        </w:rPr>
        <w:t>egulamenta a concessão de apoio institucional pelo Conselho de Arquitetura e Urbanismo do Brasil (CAU/BR), caracteriza as suas modalidades e dá outras providências</w:t>
      </w:r>
      <w:r>
        <w:rPr>
          <w:rFonts w:ascii="Arial" w:hAnsi="Arial" w:cs="Arial"/>
          <w:sz w:val="20"/>
          <w:szCs w:val="20"/>
        </w:rPr>
        <w:t>”.</w:t>
      </w:r>
    </w:p>
    <w:p w14:paraId="13A22DBB" w14:textId="77777777" w:rsidR="00EC12CA" w:rsidRPr="00EC12CA" w:rsidRDefault="00EC12CA" w:rsidP="00EC12CA">
      <w:pPr>
        <w:pStyle w:val="NormalWeb"/>
        <w:spacing w:after="120"/>
        <w:jc w:val="both"/>
        <w:rPr>
          <w:rFonts w:ascii="Arial" w:hAnsi="Arial" w:cs="Arial"/>
          <w:sz w:val="20"/>
          <w:szCs w:val="20"/>
        </w:rPr>
      </w:pPr>
      <w:r w:rsidRPr="00EC12CA">
        <w:rPr>
          <w:rFonts w:ascii="Arial" w:hAnsi="Arial" w:cs="Arial"/>
          <w:sz w:val="20"/>
          <w:szCs w:val="20"/>
        </w:rPr>
        <w:t xml:space="preserve">Considerando a Ata da 1ª reunião da </w:t>
      </w:r>
      <w:bookmarkStart w:id="0" w:name="_Hlk101948162"/>
      <w:r w:rsidRPr="00EC12CA">
        <w:rPr>
          <w:rFonts w:ascii="Arial" w:hAnsi="Arial" w:cs="Arial"/>
          <w:sz w:val="20"/>
          <w:szCs w:val="20"/>
        </w:rPr>
        <w:t xml:space="preserve">Comissão Temporária para a análise, seleção e classificação das propostas habilitadas da Chamada Pública para Patrocínio nº 001/2021 </w:t>
      </w:r>
      <w:bookmarkEnd w:id="0"/>
      <w:r w:rsidRPr="00EC12CA">
        <w:rPr>
          <w:rFonts w:ascii="Arial" w:hAnsi="Arial" w:cs="Arial"/>
          <w:sz w:val="20"/>
          <w:szCs w:val="20"/>
        </w:rPr>
        <w:t>na modalidade Assistência Técnica para Habitação de Interesse Social (Athis) do CAU/MG, de 14 de setembro de 2021, na qual se registrou sugestões para melhoria do desenvolvimento de Editais, quais sejam:</w:t>
      </w:r>
    </w:p>
    <w:p w14:paraId="4FC117CE" w14:textId="77777777" w:rsidR="00EC12CA" w:rsidRPr="00875D0B" w:rsidRDefault="00EC12CA" w:rsidP="00EC12CA">
      <w:pPr>
        <w:suppressLineNumbers/>
        <w:spacing w:after="120"/>
        <w:ind w:left="2268"/>
        <w:jc w:val="both"/>
        <w:rPr>
          <w:rFonts w:ascii="Arial" w:hAnsi="Arial" w:cs="Arial"/>
          <w:sz w:val="18"/>
          <w:szCs w:val="18"/>
        </w:rPr>
      </w:pPr>
      <w:r w:rsidRPr="00875D0B">
        <w:rPr>
          <w:rFonts w:ascii="Arial" w:hAnsi="Arial" w:cs="Arial"/>
          <w:sz w:val="18"/>
          <w:szCs w:val="18"/>
        </w:rPr>
        <w:t xml:space="preserve">a) unificar o documento proposta com o plano de trabalho, b) melhorar a tabela de gastos (fazer o arquivo em </w:t>
      </w:r>
      <w:proofErr w:type="spellStart"/>
      <w:r w:rsidRPr="00875D0B">
        <w:rPr>
          <w:rFonts w:ascii="Arial" w:hAnsi="Arial" w:cs="Arial"/>
          <w:sz w:val="18"/>
          <w:szCs w:val="18"/>
        </w:rPr>
        <w:t>excel</w:t>
      </w:r>
      <w:proofErr w:type="spellEnd"/>
      <w:r w:rsidRPr="00875D0B">
        <w:rPr>
          <w:rFonts w:ascii="Arial" w:hAnsi="Arial" w:cs="Arial"/>
          <w:sz w:val="18"/>
          <w:szCs w:val="18"/>
        </w:rPr>
        <w:t xml:space="preserve"> com os campos certos para preenchimentos com os cálculos prontos, c) colocar limite de caracteres para as respostas d) separar a nota </w:t>
      </w:r>
      <w:r w:rsidRPr="00875D0B">
        <w:rPr>
          <w:rFonts w:ascii="Arial" w:hAnsi="Arial" w:cs="Arial"/>
          <w:sz w:val="18"/>
          <w:szCs w:val="18"/>
        </w:rPr>
        <w:lastRenderedPageBreak/>
        <w:t xml:space="preserve">da contrapartida do projeto da nota da contrapartida institucional; e) acrescentar nota para coerência financeira da proposta; f) indicar prazo de início e final da execução das ações; g) indicar dia de prestação de contas e, h) criar modelo de cronograma em </w:t>
      </w:r>
      <w:proofErr w:type="spellStart"/>
      <w:r w:rsidRPr="00875D0B">
        <w:rPr>
          <w:rFonts w:ascii="Arial" w:hAnsi="Arial" w:cs="Arial"/>
          <w:sz w:val="18"/>
          <w:szCs w:val="18"/>
        </w:rPr>
        <w:t>excel</w:t>
      </w:r>
      <w:proofErr w:type="spellEnd"/>
      <w:r w:rsidRPr="00875D0B">
        <w:rPr>
          <w:rFonts w:ascii="Arial" w:hAnsi="Arial" w:cs="Arial"/>
          <w:sz w:val="18"/>
          <w:szCs w:val="18"/>
        </w:rPr>
        <w:t xml:space="preserve"> com datas das execuções em semanas.</w:t>
      </w:r>
    </w:p>
    <w:p w14:paraId="3DBB1A02" w14:textId="77777777" w:rsidR="003114A7" w:rsidRDefault="003114A7" w:rsidP="00233A0E">
      <w:pPr>
        <w:pStyle w:val="NormalWeb"/>
        <w:spacing w:after="120"/>
        <w:jc w:val="both"/>
        <w:rPr>
          <w:rFonts w:ascii="Arial" w:hAnsi="Arial" w:cs="Arial"/>
          <w:sz w:val="20"/>
          <w:szCs w:val="20"/>
        </w:rPr>
      </w:pPr>
      <w:r>
        <w:rPr>
          <w:rFonts w:ascii="Arial" w:hAnsi="Arial" w:cs="Arial"/>
          <w:sz w:val="20"/>
          <w:szCs w:val="20"/>
        </w:rPr>
        <w:t xml:space="preserve">Considerando o inciso </w:t>
      </w:r>
      <w:r w:rsidRPr="003114A7">
        <w:rPr>
          <w:rFonts w:ascii="Arial" w:hAnsi="Arial" w:cs="Arial"/>
          <w:sz w:val="20"/>
          <w:szCs w:val="20"/>
        </w:rPr>
        <w:t>III</w:t>
      </w:r>
      <w:r>
        <w:rPr>
          <w:rFonts w:ascii="Arial" w:hAnsi="Arial" w:cs="Arial"/>
          <w:sz w:val="20"/>
          <w:szCs w:val="20"/>
        </w:rPr>
        <w:t xml:space="preserve">, do Art. 97, do Regimento Interno do CAU/MG que dispõe que compete </w:t>
      </w:r>
      <w:r w:rsidR="00EC12CA">
        <w:rPr>
          <w:rFonts w:ascii="Arial" w:hAnsi="Arial" w:cs="Arial"/>
          <w:sz w:val="20"/>
          <w:szCs w:val="20"/>
        </w:rPr>
        <w:t>à C</w:t>
      </w:r>
      <w:r>
        <w:rPr>
          <w:rFonts w:ascii="Arial" w:hAnsi="Arial" w:cs="Arial"/>
          <w:sz w:val="20"/>
          <w:szCs w:val="20"/>
        </w:rPr>
        <w:t>omissão de Organização e Administração do CAU/MG (COA-CAU/MG)</w:t>
      </w:r>
      <w:r w:rsidRPr="003114A7">
        <w:rPr>
          <w:rFonts w:ascii="Arial" w:hAnsi="Arial" w:cs="Arial"/>
          <w:sz w:val="20"/>
          <w:szCs w:val="20"/>
        </w:rPr>
        <w:t xml:space="preserve"> </w:t>
      </w:r>
      <w:r>
        <w:rPr>
          <w:rFonts w:ascii="Arial" w:hAnsi="Arial" w:cs="Arial"/>
          <w:sz w:val="20"/>
          <w:szCs w:val="20"/>
        </w:rPr>
        <w:t>“</w:t>
      </w:r>
      <w:r w:rsidRPr="003114A7">
        <w:rPr>
          <w:rFonts w:ascii="Arial" w:hAnsi="Arial" w:cs="Arial"/>
          <w:sz w:val="20"/>
          <w:szCs w:val="20"/>
        </w:rPr>
        <w:t>propor, apreciar e deliberar sobre apuração de irregularidades e responsabilidades relacionadas aos aspectos organizacionais e administrativos no CAU/MG</w:t>
      </w:r>
      <w:r>
        <w:rPr>
          <w:rFonts w:ascii="Arial" w:hAnsi="Arial" w:cs="Arial"/>
          <w:sz w:val="20"/>
          <w:szCs w:val="20"/>
        </w:rPr>
        <w:t>”</w:t>
      </w:r>
      <w:r w:rsidR="00EC12CA">
        <w:rPr>
          <w:rFonts w:ascii="Arial" w:hAnsi="Arial" w:cs="Arial"/>
          <w:sz w:val="20"/>
          <w:szCs w:val="20"/>
        </w:rPr>
        <w:t>.</w:t>
      </w:r>
    </w:p>
    <w:p w14:paraId="4DE18A8E" w14:textId="77777777" w:rsidR="002A0D6E" w:rsidRDefault="002A0D6E" w:rsidP="002A0D6E">
      <w:pPr>
        <w:pStyle w:val="NormalWeb"/>
        <w:spacing w:after="120"/>
        <w:jc w:val="both"/>
        <w:rPr>
          <w:rFonts w:ascii="Arial" w:hAnsi="Arial" w:cs="Arial"/>
          <w:sz w:val="20"/>
          <w:szCs w:val="20"/>
        </w:rPr>
      </w:pPr>
      <w:r>
        <w:rPr>
          <w:rFonts w:ascii="Arial" w:hAnsi="Arial" w:cs="Arial"/>
          <w:sz w:val="20"/>
          <w:szCs w:val="20"/>
        </w:rPr>
        <w:t>Considerando que a</w:t>
      </w:r>
      <w:r w:rsidRPr="002A0D6E">
        <w:rPr>
          <w:rFonts w:ascii="Arial" w:hAnsi="Arial" w:cs="Arial"/>
          <w:sz w:val="20"/>
          <w:szCs w:val="20"/>
        </w:rPr>
        <w:t xml:space="preserve"> deliberação de comissão DCATHIS-CAU/MG Nº 34.3.1/2022</w:t>
      </w:r>
      <w:r>
        <w:rPr>
          <w:rFonts w:ascii="Arial" w:hAnsi="Arial" w:cs="Arial"/>
          <w:sz w:val="20"/>
          <w:szCs w:val="20"/>
        </w:rPr>
        <w:t xml:space="preserve"> solicitou</w:t>
      </w:r>
      <w:r w:rsidRPr="002A0D6E">
        <w:rPr>
          <w:rFonts w:ascii="Arial" w:hAnsi="Arial" w:cs="Arial"/>
          <w:sz w:val="20"/>
          <w:szCs w:val="20"/>
        </w:rPr>
        <w:t xml:space="preserve"> à Presidência do CAU/MG que verifique junto à Gerência Administrativa e Financeira</w:t>
      </w:r>
      <w:r>
        <w:rPr>
          <w:rFonts w:ascii="Arial" w:hAnsi="Arial" w:cs="Arial"/>
          <w:sz w:val="20"/>
          <w:szCs w:val="20"/>
        </w:rPr>
        <w:t xml:space="preserve"> </w:t>
      </w:r>
      <w:r w:rsidRPr="002A0D6E">
        <w:rPr>
          <w:rFonts w:ascii="Arial" w:hAnsi="Arial" w:cs="Arial"/>
          <w:sz w:val="20"/>
          <w:szCs w:val="20"/>
        </w:rPr>
        <w:t>(GAF-CAU/MG) e a Gerência Jurídica (GERJUR-CAU/MG) quanto ao PERÍODO PARA</w:t>
      </w:r>
      <w:r>
        <w:rPr>
          <w:rFonts w:ascii="Arial" w:hAnsi="Arial" w:cs="Arial"/>
          <w:sz w:val="20"/>
          <w:szCs w:val="20"/>
        </w:rPr>
        <w:t xml:space="preserve"> </w:t>
      </w:r>
      <w:r w:rsidRPr="002A0D6E">
        <w:rPr>
          <w:rFonts w:ascii="Arial" w:hAnsi="Arial" w:cs="Arial"/>
          <w:sz w:val="20"/>
          <w:szCs w:val="20"/>
        </w:rPr>
        <w:t>EXECUÇÃO DOS PROJETOS em seus vínculos com a execução financeira durante o</w:t>
      </w:r>
      <w:r>
        <w:rPr>
          <w:rFonts w:ascii="Arial" w:hAnsi="Arial" w:cs="Arial"/>
          <w:sz w:val="20"/>
          <w:szCs w:val="20"/>
        </w:rPr>
        <w:t xml:space="preserve"> exercício vi</w:t>
      </w:r>
      <w:r w:rsidRPr="002A0D6E">
        <w:rPr>
          <w:rFonts w:ascii="Arial" w:hAnsi="Arial" w:cs="Arial"/>
          <w:sz w:val="20"/>
          <w:szCs w:val="20"/>
        </w:rPr>
        <w:t>gente e com o período limite para a prestação de contas da patrocinada. Cita-se,</w:t>
      </w:r>
      <w:r>
        <w:rPr>
          <w:rFonts w:ascii="Arial" w:hAnsi="Arial" w:cs="Arial"/>
          <w:sz w:val="20"/>
          <w:szCs w:val="20"/>
        </w:rPr>
        <w:t xml:space="preserve"> </w:t>
      </w:r>
      <w:r w:rsidRPr="002A0D6E">
        <w:rPr>
          <w:rFonts w:ascii="Arial" w:hAnsi="Arial" w:cs="Arial"/>
          <w:sz w:val="20"/>
          <w:szCs w:val="20"/>
        </w:rPr>
        <w:t>minuta de texto a constar do Edital: “o prazo de execução de cada proposta patrocinada é de</w:t>
      </w:r>
      <w:r>
        <w:rPr>
          <w:rFonts w:ascii="Arial" w:hAnsi="Arial" w:cs="Arial"/>
          <w:sz w:val="20"/>
          <w:szCs w:val="20"/>
        </w:rPr>
        <w:t xml:space="preserve"> </w:t>
      </w:r>
      <w:r w:rsidRPr="002A0D6E">
        <w:rPr>
          <w:rFonts w:ascii="Arial" w:hAnsi="Arial" w:cs="Arial"/>
          <w:sz w:val="20"/>
          <w:szCs w:val="20"/>
        </w:rPr>
        <w:t>até XX meses, contados a partir da data de publicação do extrato do Termo de Fomento – TF</w:t>
      </w:r>
      <w:r>
        <w:rPr>
          <w:rFonts w:ascii="Arial" w:hAnsi="Arial" w:cs="Arial"/>
          <w:sz w:val="20"/>
          <w:szCs w:val="20"/>
        </w:rPr>
        <w:t xml:space="preserve"> </w:t>
      </w:r>
      <w:r w:rsidRPr="002A0D6E">
        <w:rPr>
          <w:rFonts w:ascii="Arial" w:hAnsi="Arial" w:cs="Arial"/>
          <w:sz w:val="20"/>
          <w:szCs w:val="20"/>
        </w:rPr>
        <w:t>no Diário Oficial da União, podendo ser prorrogado conforme dispõe o referido TF”</w:t>
      </w:r>
      <w:r>
        <w:rPr>
          <w:rFonts w:ascii="Arial" w:hAnsi="Arial" w:cs="Arial"/>
          <w:sz w:val="20"/>
          <w:szCs w:val="20"/>
        </w:rPr>
        <w:t>.</w:t>
      </w:r>
    </w:p>
    <w:p w14:paraId="608D3C88" w14:textId="77777777" w:rsidR="00A81022" w:rsidRDefault="00A81022" w:rsidP="00253D02">
      <w:pPr>
        <w:pStyle w:val="NormalWeb"/>
        <w:spacing w:after="120"/>
        <w:jc w:val="both"/>
        <w:rPr>
          <w:rFonts w:ascii="Arial" w:hAnsi="Arial" w:cs="Arial"/>
          <w:sz w:val="20"/>
          <w:szCs w:val="20"/>
        </w:rPr>
      </w:pPr>
      <w:r>
        <w:rPr>
          <w:rFonts w:ascii="Arial" w:hAnsi="Arial" w:cs="Arial"/>
          <w:sz w:val="20"/>
          <w:szCs w:val="20"/>
        </w:rPr>
        <w:t>Considerando a correspondência eletrônica recebida da Gerência Administrativa do CAU/MG (GAF), em 21 de março de 2022, na qual informa que “a</w:t>
      </w:r>
      <w:r w:rsidRPr="00A81022">
        <w:rPr>
          <w:rFonts w:ascii="Arial" w:hAnsi="Arial" w:cs="Arial"/>
          <w:sz w:val="20"/>
          <w:szCs w:val="20"/>
        </w:rPr>
        <w:t xml:space="preserve"> CPFi deliberou por termos um guia orientativo </w:t>
      </w:r>
      <w:proofErr w:type="gramStart"/>
      <w:r w:rsidRPr="00A81022">
        <w:rPr>
          <w:rFonts w:ascii="Arial" w:hAnsi="Arial" w:cs="Arial"/>
          <w:sz w:val="20"/>
          <w:szCs w:val="20"/>
        </w:rPr>
        <w:t>e também</w:t>
      </w:r>
      <w:proofErr w:type="gramEnd"/>
      <w:r w:rsidRPr="00A81022">
        <w:rPr>
          <w:rFonts w:ascii="Arial" w:hAnsi="Arial" w:cs="Arial"/>
          <w:sz w:val="20"/>
          <w:szCs w:val="20"/>
        </w:rPr>
        <w:t xml:space="preserve"> realizarmos uma reunião de </w:t>
      </w:r>
      <w:proofErr w:type="spellStart"/>
      <w:r w:rsidRPr="00A81022">
        <w:rPr>
          <w:rFonts w:ascii="Arial" w:hAnsi="Arial" w:cs="Arial"/>
          <w:sz w:val="20"/>
          <w:szCs w:val="20"/>
        </w:rPr>
        <w:t>tira</w:t>
      </w:r>
      <w:proofErr w:type="spellEnd"/>
      <w:r w:rsidRPr="00A81022">
        <w:rPr>
          <w:rFonts w:ascii="Arial" w:hAnsi="Arial" w:cs="Arial"/>
          <w:sz w:val="20"/>
          <w:szCs w:val="20"/>
        </w:rPr>
        <w:t xml:space="preserve"> dúvidas para todos os editais, antes da fase de consumo de qualquer recurso financeiro</w:t>
      </w:r>
      <w:r>
        <w:rPr>
          <w:rFonts w:ascii="Arial" w:hAnsi="Arial" w:cs="Arial"/>
          <w:sz w:val="20"/>
          <w:szCs w:val="20"/>
        </w:rPr>
        <w:t xml:space="preserve">”, a ser escrito em </w:t>
      </w:r>
      <w:r w:rsidRPr="00A81022">
        <w:rPr>
          <w:rFonts w:ascii="Arial" w:hAnsi="Arial" w:cs="Arial"/>
          <w:sz w:val="20"/>
          <w:szCs w:val="20"/>
        </w:rPr>
        <w:t>documento para validação na próxima reunião da CPFi</w:t>
      </w:r>
      <w:r w:rsidR="00253D02">
        <w:rPr>
          <w:rFonts w:ascii="Arial" w:hAnsi="Arial" w:cs="Arial"/>
          <w:sz w:val="20"/>
          <w:szCs w:val="20"/>
        </w:rPr>
        <w:t xml:space="preserve"> [18 de abril de 2022]</w:t>
      </w:r>
      <w:r w:rsidRPr="00A81022">
        <w:rPr>
          <w:rFonts w:ascii="Arial" w:hAnsi="Arial" w:cs="Arial"/>
          <w:sz w:val="20"/>
          <w:szCs w:val="20"/>
        </w:rPr>
        <w:t>.</w:t>
      </w:r>
    </w:p>
    <w:p w14:paraId="25580A2B" w14:textId="77777777" w:rsidR="00553C1B" w:rsidRDefault="00553C1B" w:rsidP="00553C1B">
      <w:pPr>
        <w:spacing w:after="120"/>
        <w:jc w:val="both"/>
        <w:rPr>
          <w:rFonts w:ascii="Arial" w:hAnsi="Arial" w:cs="Arial"/>
          <w:b/>
          <w:sz w:val="20"/>
          <w:szCs w:val="20"/>
        </w:rPr>
      </w:pPr>
      <w:r w:rsidRPr="002A75C6">
        <w:rPr>
          <w:rFonts w:ascii="Arial" w:hAnsi="Arial" w:cs="Arial"/>
          <w:b/>
          <w:sz w:val="20"/>
          <w:szCs w:val="20"/>
        </w:rPr>
        <w:t>DELIBERA:</w:t>
      </w:r>
    </w:p>
    <w:p w14:paraId="3D8AE884" w14:textId="4C539C68" w:rsidR="00165C74" w:rsidRPr="00F322F0" w:rsidRDefault="00553C1B"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t xml:space="preserve">Dar ciência à Presidência do CAU/MG, </w:t>
      </w:r>
      <w:r w:rsidR="000670AD" w:rsidRPr="00F322F0">
        <w:rPr>
          <w:rFonts w:ascii="Arial" w:hAnsi="Arial" w:cs="Arial"/>
          <w:sz w:val="20"/>
          <w:szCs w:val="20"/>
        </w:rPr>
        <w:t>da formatação de</w:t>
      </w:r>
      <w:r w:rsidRPr="00F322F0">
        <w:rPr>
          <w:rFonts w:ascii="Arial" w:hAnsi="Arial" w:cs="Arial"/>
          <w:sz w:val="20"/>
          <w:szCs w:val="20"/>
        </w:rPr>
        <w:t xml:space="preserve"> minuta de Chamamento Público de Patrocínio do CAU/MG e seus anexos, na modalidade </w:t>
      </w:r>
      <w:r w:rsidR="00EC12CA" w:rsidRPr="00F322F0">
        <w:rPr>
          <w:rFonts w:ascii="Arial" w:hAnsi="Arial" w:cs="Arial"/>
          <w:sz w:val="20"/>
          <w:szCs w:val="20"/>
        </w:rPr>
        <w:t>ATHIS</w:t>
      </w:r>
      <w:r w:rsidR="000670AD" w:rsidRPr="00F322F0">
        <w:rPr>
          <w:rFonts w:ascii="Arial" w:hAnsi="Arial" w:cs="Arial"/>
          <w:sz w:val="20"/>
          <w:szCs w:val="20"/>
        </w:rPr>
        <w:t>, destacadas na cor</w:t>
      </w:r>
      <w:r w:rsidR="00253D02" w:rsidRPr="00F322F0">
        <w:rPr>
          <w:rFonts w:ascii="Arial" w:hAnsi="Arial" w:cs="Arial"/>
          <w:sz w:val="20"/>
          <w:szCs w:val="20"/>
        </w:rPr>
        <w:t xml:space="preserve"> vermelho a inserção </w:t>
      </w:r>
      <w:r w:rsidR="00F322F0" w:rsidRPr="00F322F0">
        <w:rPr>
          <w:rFonts w:ascii="Arial" w:hAnsi="Arial" w:cs="Arial"/>
          <w:i/>
          <w:iCs/>
          <w:sz w:val="20"/>
          <w:szCs w:val="20"/>
        </w:rPr>
        <w:t>ipsis litteris</w:t>
      </w:r>
      <w:r w:rsidR="00F322F0" w:rsidRPr="00F322F0">
        <w:rPr>
          <w:rFonts w:ascii="Arial" w:hAnsi="Arial" w:cs="Arial"/>
          <w:sz w:val="20"/>
          <w:szCs w:val="20"/>
        </w:rPr>
        <w:t xml:space="preserve"> </w:t>
      </w:r>
      <w:r w:rsidR="00253D02" w:rsidRPr="00F322F0">
        <w:rPr>
          <w:rFonts w:ascii="Arial" w:hAnsi="Arial" w:cs="Arial"/>
          <w:sz w:val="20"/>
          <w:szCs w:val="20"/>
        </w:rPr>
        <w:t xml:space="preserve">das </w:t>
      </w:r>
      <w:r w:rsidR="000670AD" w:rsidRPr="00F322F0">
        <w:rPr>
          <w:rFonts w:ascii="Arial" w:hAnsi="Arial" w:cs="Arial"/>
          <w:sz w:val="20"/>
          <w:szCs w:val="20"/>
        </w:rPr>
        <w:t xml:space="preserve">diretrizes </w:t>
      </w:r>
      <w:r w:rsidR="00253D02" w:rsidRPr="00F322F0">
        <w:rPr>
          <w:rFonts w:ascii="Arial" w:hAnsi="Arial" w:cs="Arial"/>
          <w:sz w:val="20"/>
          <w:szCs w:val="20"/>
        </w:rPr>
        <w:t xml:space="preserve">como </w:t>
      </w:r>
      <w:r w:rsidR="000670AD" w:rsidRPr="00F322F0">
        <w:rPr>
          <w:rFonts w:ascii="Arial" w:hAnsi="Arial" w:cs="Arial"/>
          <w:sz w:val="20"/>
          <w:szCs w:val="20"/>
        </w:rPr>
        <w:t>estabelecidas e aprovadas pelos órgãos colegiados competentes</w:t>
      </w:r>
      <w:r w:rsidR="00165C74" w:rsidRPr="00F322F0">
        <w:rPr>
          <w:rFonts w:ascii="Arial" w:hAnsi="Arial" w:cs="Arial"/>
          <w:sz w:val="20"/>
          <w:szCs w:val="20"/>
        </w:rPr>
        <w:t xml:space="preserve">; </w:t>
      </w:r>
    </w:p>
    <w:p w14:paraId="1506E214" w14:textId="77777777" w:rsidR="007E34CB" w:rsidRPr="00F322F0" w:rsidRDefault="00553C1B"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t xml:space="preserve">Solicitar à Presidência do CAU/MG que </w:t>
      </w:r>
      <w:r w:rsidR="00EC12CA" w:rsidRPr="00F322F0">
        <w:rPr>
          <w:rFonts w:ascii="Arial" w:hAnsi="Arial" w:cs="Arial"/>
          <w:sz w:val="20"/>
          <w:szCs w:val="20"/>
        </w:rPr>
        <w:t>encaminhe esta minuta para a apreciação</w:t>
      </w:r>
      <w:r w:rsidR="002A0D6E" w:rsidRPr="00F322F0">
        <w:rPr>
          <w:rFonts w:ascii="Arial" w:hAnsi="Arial" w:cs="Arial"/>
          <w:sz w:val="20"/>
          <w:szCs w:val="20"/>
        </w:rPr>
        <w:t xml:space="preserve"> da Gerência Jurídica do CAU/MG </w:t>
      </w:r>
      <w:r w:rsidR="007E34CB" w:rsidRPr="00F322F0">
        <w:rPr>
          <w:rFonts w:ascii="Arial" w:hAnsi="Arial" w:cs="Arial"/>
          <w:sz w:val="20"/>
          <w:szCs w:val="20"/>
        </w:rPr>
        <w:t>em</w:t>
      </w:r>
      <w:r w:rsidR="002A0D6E" w:rsidRPr="00F322F0">
        <w:rPr>
          <w:rFonts w:ascii="Arial" w:hAnsi="Arial" w:cs="Arial"/>
          <w:sz w:val="20"/>
          <w:szCs w:val="20"/>
        </w:rPr>
        <w:t xml:space="preserve"> termos gerais, com destaque</w:t>
      </w:r>
      <w:r w:rsidR="007E34CB" w:rsidRPr="00F322F0">
        <w:rPr>
          <w:rFonts w:ascii="Arial" w:hAnsi="Arial" w:cs="Arial"/>
          <w:sz w:val="20"/>
          <w:szCs w:val="20"/>
        </w:rPr>
        <w:t>s</w:t>
      </w:r>
      <w:r w:rsidR="002A0D6E" w:rsidRPr="00F322F0">
        <w:rPr>
          <w:rFonts w:ascii="Arial" w:hAnsi="Arial" w:cs="Arial"/>
          <w:sz w:val="20"/>
          <w:szCs w:val="20"/>
        </w:rPr>
        <w:t xml:space="preserve"> </w:t>
      </w:r>
      <w:r w:rsidR="000670AD" w:rsidRPr="00F322F0">
        <w:rPr>
          <w:rFonts w:ascii="Arial" w:hAnsi="Arial" w:cs="Arial"/>
          <w:sz w:val="20"/>
          <w:szCs w:val="20"/>
        </w:rPr>
        <w:t>em amarelo para definições não abrangidas pela COA, em especial</w:t>
      </w:r>
      <w:r w:rsidR="007E34CB" w:rsidRPr="00F322F0">
        <w:rPr>
          <w:rFonts w:ascii="Arial" w:hAnsi="Arial" w:cs="Arial"/>
          <w:sz w:val="20"/>
          <w:szCs w:val="20"/>
        </w:rPr>
        <w:t>:</w:t>
      </w:r>
    </w:p>
    <w:p w14:paraId="441BCFBD" w14:textId="77777777" w:rsidR="00553C1B" w:rsidRPr="00F322F0" w:rsidRDefault="007E34CB" w:rsidP="00AD2E8B">
      <w:pPr>
        <w:numPr>
          <w:ilvl w:val="0"/>
          <w:numId w:val="94"/>
        </w:numPr>
        <w:spacing w:after="120"/>
        <w:ind w:hanging="357"/>
        <w:jc w:val="both"/>
        <w:rPr>
          <w:rFonts w:ascii="Arial" w:hAnsi="Arial" w:cs="Arial"/>
          <w:sz w:val="20"/>
          <w:szCs w:val="20"/>
        </w:rPr>
      </w:pPr>
      <w:r w:rsidRPr="00F322F0">
        <w:rPr>
          <w:rFonts w:ascii="Arial" w:hAnsi="Arial" w:cs="Arial"/>
          <w:sz w:val="20"/>
          <w:szCs w:val="20"/>
        </w:rPr>
        <w:t xml:space="preserve">o </w:t>
      </w:r>
      <w:r w:rsidR="002A0D6E" w:rsidRPr="00F322F0">
        <w:rPr>
          <w:rFonts w:ascii="Arial" w:hAnsi="Arial" w:cs="Arial"/>
          <w:sz w:val="20"/>
          <w:szCs w:val="20"/>
        </w:rPr>
        <w:t>que solicitou a CATHIS quanto a</w:t>
      </w:r>
      <w:r w:rsidR="001276B1" w:rsidRPr="00F322F0">
        <w:rPr>
          <w:rFonts w:ascii="Arial" w:hAnsi="Arial" w:cs="Arial"/>
          <w:sz w:val="20"/>
          <w:szCs w:val="20"/>
        </w:rPr>
        <w:t xml:space="preserve"> uma sugestão de</w:t>
      </w:r>
      <w:r w:rsidR="002A0D6E" w:rsidRPr="00F322F0">
        <w:rPr>
          <w:rFonts w:ascii="Arial" w:hAnsi="Arial" w:cs="Arial"/>
          <w:sz w:val="20"/>
          <w:szCs w:val="20"/>
        </w:rPr>
        <w:t xml:space="preserve"> período de execuç</w:t>
      </w:r>
      <w:r w:rsidR="001276B1" w:rsidRPr="00F322F0">
        <w:rPr>
          <w:rFonts w:ascii="Arial" w:hAnsi="Arial" w:cs="Arial"/>
          <w:sz w:val="20"/>
          <w:szCs w:val="20"/>
        </w:rPr>
        <w:t>ão das propostas para a melhor execução financeira do Plano de Ação e Orçamento do CAU/MG e prestação de contas</w:t>
      </w:r>
      <w:r w:rsidRPr="00F322F0">
        <w:rPr>
          <w:rFonts w:ascii="Arial" w:hAnsi="Arial" w:cs="Arial"/>
          <w:sz w:val="20"/>
          <w:szCs w:val="20"/>
        </w:rPr>
        <w:t>;</w:t>
      </w:r>
    </w:p>
    <w:p w14:paraId="79FD6185" w14:textId="77777777" w:rsidR="007E34CB" w:rsidRPr="00F322F0" w:rsidRDefault="007E34CB" w:rsidP="00AD2E8B">
      <w:pPr>
        <w:numPr>
          <w:ilvl w:val="0"/>
          <w:numId w:val="94"/>
        </w:numPr>
        <w:spacing w:after="120"/>
        <w:ind w:hanging="357"/>
        <w:jc w:val="both"/>
        <w:rPr>
          <w:rFonts w:ascii="Arial" w:hAnsi="Arial" w:cs="Arial"/>
          <w:sz w:val="20"/>
          <w:szCs w:val="20"/>
        </w:rPr>
      </w:pPr>
      <w:r w:rsidRPr="00F322F0">
        <w:rPr>
          <w:rFonts w:ascii="Arial" w:hAnsi="Arial" w:cs="Arial"/>
          <w:sz w:val="20"/>
          <w:szCs w:val="20"/>
        </w:rPr>
        <w:t>o que se refere a alínea “a” do inciso III, do item 11.1, da minuta deste Edital.</w:t>
      </w:r>
    </w:p>
    <w:p w14:paraId="478CA468" w14:textId="77777777" w:rsidR="00587B84" w:rsidRDefault="00387C7D"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t xml:space="preserve">Dar ciência à Presidência </w:t>
      </w:r>
      <w:r w:rsidR="005A1955" w:rsidRPr="00F322F0">
        <w:rPr>
          <w:rFonts w:ascii="Arial" w:hAnsi="Arial" w:cs="Arial"/>
          <w:sz w:val="20"/>
          <w:szCs w:val="20"/>
        </w:rPr>
        <w:t xml:space="preserve">de </w:t>
      </w:r>
      <w:r w:rsidRPr="00F322F0">
        <w:rPr>
          <w:rFonts w:ascii="Arial" w:hAnsi="Arial" w:cs="Arial"/>
          <w:sz w:val="20"/>
          <w:szCs w:val="20"/>
        </w:rPr>
        <w:t>que, a respeito da</w:t>
      </w:r>
      <w:r w:rsidR="00587B84">
        <w:rPr>
          <w:rFonts w:ascii="Arial" w:hAnsi="Arial" w:cs="Arial"/>
          <w:sz w:val="20"/>
          <w:szCs w:val="20"/>
        </w:rPr>
        <w:t>s</w:t>
      </w:r>
      <w:r w:rsidRPr="00F322F0">
        <w:rPr>
          <w:rFonts w:ascii="Arial" w:hAnsi="Arial" w:cs="Arial"/>
          <w:sz w:val="20"/>
          <w:szCs w:val="20"/>
        </w:rPr>
        <w:t xml:space="preserve"> recomendaç</w:t>
      </w:r>
      <w:r w:rsidR="00587B84">
        <w:rPr>
          <w:rFonts w:ascii="Arial" w:hAnsi="Arial" w:cs="Arial"/>
          <w:sz w:val="20"/>
          <w:szCs w:val="20"/>
        </w:rPr>
        <w:t>ões</w:t>
      </w:r>
      <w:r w:rsidRPr="00F322F0">
        <w:rPr>
          <w:rFonts w:ascii="Arial" w:hAnsi="Arial" w:cs="Arial"/>
          <w:sz w:val="20"/>
          <w:szCs w:val="20"/>
        </w:rPr>
        <w:t xml:space="preserve"> da </w:t>
      </w:r>
      <w:r w:rsidRPr="00F322F0">
        <w:rPr>
          <w:rFonts w:ascii="Arial" w:hAnsi="Arial" w:cs="Arial"/>
          <w:sz w:val="20"/>
          <w:szCs w:val="20"/>
        </w:rPr>
        <w:t>Comissão Temporária para a análise, seleção e classificação das propostas habilitadas da Chamada Pública para Patrocínio nº 001/2021</w:t>
      </w:r>
      <w:r w:rsidRPr="00F322F0">
        <w:rPr>
          <w:rFonts w:ascii="Arial" w:hAnsi="Arial" w:cs="Arial"/>
          <w:sz w:val="20"/>
          <w:szCs w:val="20"/>
        </w:rPr>
        <w:t>, qua</w:t>
      </w:r>
      <w:r w:rsidR="00587B84">
        <w:rPr>
          <w:rFonts w:ascii="Arial" w:hAnsi="Arial" w:cs="Arial"/>
          <w:sz w:val="20"/>
          <w:szCs w:val="20"/>
        </w:rPr>
        <w:t>is</w:t>
      </w:r>
      <w:r w:rsidRPr="00F322F0">
        <w:rPr>
          <w:rFonts w:ascii="Arial" w:hAnsi="Arial" w:cs="Arial"/>
          <w:sz w:val="20"/>
          <w:szCs w:val="20"/>
        </w:rPr>
        <w:t xml:space="preserve"> seja</w:t>
      </w:r>
      <w:r w:rsidR="00587B84">
        <w:rPr>
          <w:rFonts w:ascii="Arial" w:hAnsi="Arial" w:cs="Arial"/>
          <w:sz w:val="20"/>
          <w:szCs w:val="20"/>
        </w:rPr>
        <w:t>m:</w:t>
      </w:r>
    </w:p>
    <w:p w14:paraId="2BC4DF26" w14:textId="127A353D" w:rsidR="00387C7D" w:rsidRPr="00587B84" w:rsidRDefault="00387C7D" w:rsidP="00587B84">
      <w:pPr>
        <w:pStyle w:val="ListParagraph"/>
        <w:numPr>
          <w:ilvl w:val="0"/>
          <w:numId w:val="99"/>
        </w:numPr>
        <w:spacing w:after="120"/>
        <w:jc w:val="both"/>
        <w:rPr>
          <w:rFonts w:ascii="Arial" w:hAnsi="Arial" w:cs="Arial"/>
          <w:sz w:val="20"/>
          <w:szCs w:val="20"/>
          <w:lang w:val="pt-BR"/>
        </w:rPr>
      </w:pPr>
      <w:r w:rsidRPr="00587B84">
        <w:rPr>
          <w:rFonts w:ascii="Arial" w:hAnsi="Arial" w:cs="Arial"/>
          <w:sz w:val="20"/>
          <w:szCs w:val="20"/>
        </w:rPr>
        <w:t>“</w:t>
      </w:r>
      <w:r w:rsidR="00587B84" w:rsidRPr="00587B84">
        <w:rPr>
          <w:rFonts w:ascii="Arial" w:hAnsi="Arial" w:cs="Arial"/>
          <w:sz w:val="20"/>
          <w:szCs w:val="20"/>
        </w:rPr>
        <w:t xml:space="preserve">[...] </w:t>
      </w:r>
      <w:r w:rsidRPr="00587B84">
        <w:rPr>
          <w:rFonts w:ascii="Arial" w:hAnsi="Arial" w:cs="Arial"/>
          <w:sz w:val="20"/>
          <w:szCs w:val="20"/>
        </w:rPr>
        <w:t>separar a nota da contrapartida do projeto da nota da contrapartida institucional</w:t>
      </w:r>
      <w:r w:rsidRPr="00587B84">
        <w:rPr>
          <w:rFonts w:ascii="Arial" w:hAnsi="Arial" w:cs="Arial"/>
          <w:sz w:val="20"/>
          <w:szCs w:val="20"/>
        </w:rPr>
        <w:t xml:space="preserve">”, avalia-se que, conforme estabelecida pela </w:t>
      </w:r>
      <w:r w:rsidRPr="00587B84">
        <w:rPr>
          <w:rFonts w:ascii="Arial" w:hAnsi="Arial" w:cs="Arial"/>
          <w:sz w:val="20"/>
          <w:szCs w:val="20"/>
        </w:rPr>
        <w:t>Resolução CAU/BR N° 94</w:t>
      </w:r>
      <w:r w:rsidRPr="00587B84">
        <w:rPr>
          <w:rFonts w:ascii="Arial" w:hAnsi="Arial" w:cs="Arial"/>
          <w:sz w:val="20"/>
          <w:szCs w:val="20"/>
        </w:rPr>
        <w:t xml:space="preserve">, </w:t>
      </w:r>
      <w:r w:rsidR="00CC201C" w:rsidRPr="00587B84">
        <w:rPr>
          <w:rFonts w:ascii="Arial" w:hAnsi="Arial" w:cs="Arial"/>
          <w:sz w:val="20"/>
          <w:szCs w:val="20"/>
        </w:rPr>
        <w:t>“</w:t>
      </w:r>
      <w:r w:rsidRPr="00587B84">
        <w:rPr>
          <w:rFonts w:ascii="Arial" w:hAnsi="Arial" w:cs="Arial"/>
          <w:sz w:val="20"/>
          <w:szCs w:val="20"/>
        </w:rPr>
        <w:t>a contrapartida</w:t>
      </w:r>
      <w:r w:rsidR="00CC201C" w:rsidRPr="00587B84">
        <w:rPr>
          <w:rFonts w:ascii="Arial" w:hAnsi="Arial" w:cs="Arial"/>
          <w:sz w:val="20"/>
          <w:szCs w:val="20"/>
        </w:rPr>
        <w:t xml:space="preserve"> </w:t>
      </w:r>
      <w:r w:rsidR="00CC201C" w:rsidRPr="00587B84">
        <w:rPr>
          <w:rFonts w:ascii="Arial" w:hAnsi="Arial" w:cs="Arial"/>
          <w:sz w:val="20"/>
          <w:szCs w:val="20"/>
        </w:rPr>
        <w:t>é o benefício oferecido pelo proponente ao CAU/</w:t>
      </w:r>
      <w:r w:rsidR="00CC201C" w:rsidRPr="00587B84">
        <w:rPr>
          <w:rFonts w:ascii="Arial" w:hAnsi="Arial" w:cs="Arial"/>
          <w:sz w:val="20"/>
          <w:szCs w:val="20"/>
        </w:rPr>
        <w:t>MG</w:t>
      </w:r>
      <w:r w:rsidR="00CC201C" w:rsidRPr="00587B84">
        <w:rPr>
          <w:rFonts w:ascii="Arial" w:hAnsi="Arial" w:cs="Arial"/>
          <w:sz w:val="20"/>
          <w:szCs w:val="20"/>
        </w:rPr>
        <w:t xml:space="preserve"> em decorrência do apoio concedido</w:t>
      </w:r>
      <w:r w:rsidR="00CC201C" w:rsidRPr="00587B84">
        <w:rPr>
          <w:rFonts w:ascii="Arial" w:hAnsi="Arial" w:cs="Arial"/>
          <w:sz w:val="20"/>
          <w:szCs w:val="20"/>
        </w:rPr>
        <w:t xml:space="preserve">”, enquanto o “retorno institucional </w:t>
      </w:r>
      <w:r w:rsidR="00CC201C" w:rsidRPr="00587B84">
        <w:rPr>
          <w:rFonts w:ascii="Arial" w:hAnsi="Arial" w:cs="Arial"/>
          <w:sz w:val="20"/>
          <w:szCs w:val="20"/>
        </w:rPr>
        <w:t>é o resultado decorrente do apoio concedido, que contribua para o desenvolvimento da Arquitetura e Urbanismo e para a promoção da imagem dos Conselhos de Arquitetura e Urbanismo perante seu público de interesse</w:t>
      </w:r>
      <w:r w:rsidR="00CC201C" w:rsidRPr="00587B84">
        <w:rPr>
          <w:rFonts w:ascii="Arial" w:hAnsi="Arial" w:cs="Arial"/>
          <w:sz w:val="20"/>
          <w:szCs w:val="20"/>
        </w:rPr>
        <w:t>”. Quanto à primeira, vê-se nas diretrizes apresentadas pela CATHIS e inseridas no quadro do item 15.6</w:t>
      </w:r>
      <w:r w:rsidR="00F322F0" w:rsidRPr="00587B84">
        <w:rPr>
          <w:rFonts w:ascii="Arial" w:hAnsi="Arial" w:cs="Arial"/>
          <w:sz w:val="20"/>
          <w:szCs w:val="20"/>
        </w:rPr>
        <w:t xml:space="preserve"> da minuta do Edital</w:t>
      </w:r>
      <w:r w:rsidR="00CC201C" w:rsidRPr="00587B84">
        <w:rPr>
          <w:rFonts w:ascii="Arial" w:hAnsi="Arial" w:cs="Arial"/>
          <w:sz w:val="20"/>
          <w:szCs w:val="20"/>
        </w:rPr>
        <w:t>, haver critério de avaliação exclusivo</w:t>
      </w:r>
      <w:r w:rsidR="00F322F0" w:rsidRPr="00587B84">
        <w:rPr>
          <w:rFonts w:ascii="Arial" w:hAnsi="Arial" w:cs="Arial"/>
          <w:sz w:val="20"/>
          <w:szCs w:val="20"/>
        </w:rPr>
        <w:t xml:space="preserve"> as contrapartidas</w:t>
      </w:r>
      <w:r w:rsidR="00CC201C" w:rsidRPr="00587B84">
        <w:rPr>
          <w:rFonts w:ascii="Arial" w:hAnsi="Arial" w:cs="Arial"/>
          <w:sz w:val="20"/>
          <w:szCs w:val="20"/>
        </w:rPr>
        <w:t xml:space="preserve">. Quando ao “resultado institucional” estaria distribuído, especialmente no critério </w:t>
      </w:r>
      <w:r w:rsidR="00CC201C" w:rsidRPr="00587B84">
        <w:rPr>
          <w:rFonts w:ascii="Arial" w:hAnsi="Arial" w:cs="Arial"/>
          <w:sz w:val="20"/>
          <w:szCs w:val="20"/>
        </w:rPr>
        <w:t>A RELEVÂNCIA DA PROPOSTA PARA A SOCIEDADE</w:t>
      </w:r>
      <w:r w:rsidR="00CC201C" w:rsidRPr="00587B84">
        <w:rPr>
          <w:rFonts w:ascii="Arial" w:hAnsi="Arial" w:cs="Arial"/>
          <w:sz w:val="20"/>
          <w:szCs w:val="20"/>
        </w:rPr>
        <w:t xml:space="preserve"> e A</w:t>
      </w:r>
      <w:r w:rsidR="00CC201C" w:rsidRPr="00587B84">
        <w:rPr>
          <w:rFonts w:ascii="Arial" w:hAnsi="Arial" w:cs="Arial"/>
          <w:sz w:val="20"/>
          <w:szCs w:val="20"/>
        </w:rPr>
        <w:t xml:space="preserve"> RELEVÂNCIA DA PROPOSTA NO FORTALECIMENTO DA ARQUITETURA E URBANISMO.</w:t>
      </w:r>
      <w:r w:rsidR="00CC201C" w:rsidRPr="00587B84">
        <w:rPr>
          <w:rFonts w:ascii="Arial" w:hAnsi="Arial" w:cs="Arial"/>
          <w:sz w:val="20"/>
          <w:szCs w:val="20"/>
        </w:rPr>
        <w:t xml:space="preserve"> Logo, avalia-se que contrapartidas e retorno institucional já estão consideradas</w:t>
      </w:r>
      <w:r w:rsidR="00CC201C" w:rsidRPr="00587B84">
        <w:rPr>
          <w:rFonts w:ascii="Arial" w:hAnsi="Arial" w:cs="Arial"/>
          <w:sz w:val="20"/>
          <w:szCs w:val="20"/>
          <w:lang w:val="pt-BR"/>
        </w:rPr>
        <w:t xml:space="preserve"> com notas de avaliação </w:t>
      </w:r>
      <w:r w:rsidR="00587B84" w:rsidRPr="00587B84">
        <w:rPr>
          <w:rFonts w:ascii="Arial" w:hAnsi="Arial" w:cs="Arial"/>
          <w:sz w:val="20"/>
          <w:szCs w:val="20"/>
          <w:lang w:val="pt-BR"/>
        </w:rPr>
        <w:t>separadas.</w:t>
      </w:r>
    </w:p>
    <w:p w14:paraId="0857627D" w14:textId="44C08DBE" w:rsidR="00587B84" w:rsidRPr="00587B84" w:rsidRDefault="00587B84" w:rsidP="00587B84">
      <w:pPr>
        <w:pStyle w:val="ListParagraph"/>
        <w:numPr>
          <w:ilvl w:val="0"/>
          <w:numId w:val="99"/>
        </w:numPr>
        <w:spacing w:after="120"/>
        <w:jc w:val="both"/>
        <w:rPr>
          <w:rFonts w:ascii="Arial" w:hAnsi="Arial" w:cs="Arial"/>
          <w:sz w:val="20"/>
          <w:szCs w:val="20"/>
          <w:lang w:val="pt-BR"/>
        </w:rPr>
      </w:pPr>
      <w:r w:rsidRPr="00587B84">
        <w:rPr>
          <w:rFonts w:ascii="Arial" w:hAnsi="Arial" w:cs="Arial"/>
          <w:sz w:val="20"/>
          <w:szCs w:val="20"/>
          <w:lang w:val="pt-BR"/>
        </w:rPr>
        <w:t>“</w:t>
      </w:r>
      <w:r>
        <w:rPr>
          <w:rFonts w:ascii="Arial" w:hAnsi="Arial" w:cs="Arial"/>
          <w:sz w:val="20"/>
          <w:szCs w:val="20"/>
          <w:lang w:val="pt-BR"/>
        </w:rPr>
        <w:t xml:space="preserve">[...] </w:t>
      </w:r>
      <w:r w:rsidRPr="00587B84">
        <w:rPr>
          <w:rFonts w:ascii="Arial" w:hAnsi="Arial" w:cs="Arial"/>
          <w:sz w:val="20"/>
          <w:szCs w:val="20"/>
          <w:lang w:val="pt-BR"/>
        </w:rPr>
        <w:t>unificar o documento proposta com o plano de trabalho</w:t>
      </w:r>
      <w:r w:rsidRPr="00587B84">
        <w:rPr>
          <w:rFonts w:ascii="Arial" w:hAnsi="Arial" w:cs="Arial"/>
          <w:sz w:val="20"/>
          <w:szCs w:val="20"/>
          <w:lang w:val="pt-BR"/>
        </w:rPr>
        <w:t xml:space="preserve">”, foi atendida conforme consta na minuta do Edital, como Anexo II – </w:t>
      </w:r>
      <w:r w:rsidR="00647E0C">
        <w:rPr>
          <w:rFonts w:ascii="Arial" w:hAnsi="Arial" w:cs="Arial"/>
          <w:sz w:val="20"/>
          <w:szCs w:val="20"/>
          <w:lang w:val="pt-BR"/>
        </w:rPr>
        <w:t xml:space="preserve">PROPOSTA E </w:t>
      </w:r>
      <w:r w:rsidRPr="00587B84">
        <w:rPr>
          <w:rFonts w:ascii="Arial" w:hAnsi="Arial" w:cs="Arial"/>
          <w:sz w:val="20"/>
          <w:szCs w:val="20"/>
          <w:lang w:val="pt-BR"/>
        </w:rPr>
        <w:t>PLANO DE TRABALHO, incluindo limite de caracteres, onde cabível.</w:t>
      </w:r>
    </w:p>
    <w:p w14:paraId="08931FAF" w14:textId="0F28D01F" w:rsidR="00B52833" w:rsidRPr="00F322F0" w:rsidRDefault="00253D02"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lastRenderedPageBreak/>
        <w:t>Recomendar à Presidência do CAU/MG que considere consultar a Gerência Administrativa e Financeira do CAU/MG e a CPFi-CAU/MG, visto que:</w:t>
      </w:r>
    </w:p>
    <w:p w14:paraId="0F333380" w14:textId="77777777" w:rsidR="00253D02" w:rsidRPr="00F322F0" w:rsidRDefault="00253D02" w:rsidP="00AD2E8B">
      <w:pPr>
        <w:numPr>
          <w:ilvl w:val="0"/>
          <w:numId w:val="95"/>
        </w:numPr>
        <w:spacing w:after="120"/>
        <w:ind w:hanging="357"/>
        <w:jc w:val="both"/>
        <w:rPr>
          <w:rFonts w:ascii="Arial" w:hAnsi="Arial" w:cs="Arial"/>
          <w:sz w:val="20"/>
          <w:szCs w:val="20"/>
        </w:rPr>
      </w:pPr>
      <w:r w:rsidRPr="00F322F0">
        <w:rPr>
          <w:rFonts w:ascii="Arial" w:hAnsi="Arial" w:cs="Arial"/>
          <w:sz w:val="20"/>
          <w:szCs w:val="20"/>
        </w:rPr>
        <w:t>Em ata da 1ª reunião da Comissão Temporária para a análise, seleção e classificação das propostas habilitadas da Chamada Pública para Patrocínio nº 001/2021 – ATHIS – as recomendaç</w:t>
      </w:r>
      <w:r w:rsidR="00E974EA" w:rsidRPr="00F322F0">
        <w:rPr>
          <w:rFonts w:ascii="Arial" w:hAnsi="Arial" w:cs="Arial"/>
          <w:sz w:val="20"/>
          <w:szCs w:val="20"/>
        </w:rPr>
        <w:t xml:space="preserve">ões citadas, em especial </w:t>
      </w:r>
      <w:r w:rsidRPr="00F322F0">
        <w:rPr>
          <w:rFonts w:ascii="Arial" w:hAnsi="Arial" w:cs="Arial"/>
          <w:sz w:val="20"/>
          <w:szCs w:val="20"/>
        </w:rPr>
        <w:t>as alíneas</w:t>
      </w:r>
      <w:r w:rsidR="00E974EA" w:rsidRPr="00F322F0">
        <w:rPr>
          <w:rFonts w:ascii="Arial" w:hAnsi="Arial" w:cs="Arial"/>
          <w:sz w:val="20"/>
          <w:szCs w:val="20"/>
        </w:rPr>
        <w:t xml:space="preserve"> seguintes alíneas que</w:t>
      </w:r>
      <w:r w:rsidRPr="00F322F0">
        <w:rPr>
          <w:rFonts w:ascii="Arial" w:hAnsi="Arial" w:cs="Arial"/>
          <w:sz w:val="20"/>
          <w:szCs w:val="20"/>
        </w:rPr>
        <w:t xml:space="preserve"> parecem estar contidas nas tratativas sobre guia orientativo para o consumo de recursos financeiros de patrocínio, </w:t>
      </w:r>
      <w:r w:rsidR="00E974EA" w:rsidRPr="00F322F0">
        <w:rPr>
          <w:rFonts w:ascii="Arial" w:hAnsi="Arial" w:cs="Arial"/>
          <w:sz w:val="20"/>
          <w:szCs w:val="20"/>
        </w:rPr>
        <w:t xml:space="preserve">matéria </w:t>
      </w:r>
      <w:r w:rsidRPr="00F322F0">
        <w:rPr>
          <w:rFonts w:ascii="Arial" w:hAnsi="Arial" w:cs="Arial"/>
          <w:sz w:val="20"/>
          <w:szCs w:val="20"/>
        </w:rPr>
        <w:t xml:space="preserve">em debate na referida Comissão </w:t>
      </w:r>
      <w:r w:rsidR="00E974EA" w:rsidRPr="00F322F0">
        <w:rPr>
          <w:rFonts w:ascii="Arial" w:hAnsi="Arial" w:cs="Arial"/>
          <w:sz w:val="20"/>
          <w:szCs w:val="20"/>
        </w:rPr>
        <w:t>com a competente</w:t>
      </w:r>
      <w:r w:rsidRPr="00F322F0">
        <w:rPr>
          <w:rFonts w:ascii="Arial" w:hAnsi="Arial" w:cs="Arial"/>
          <w:sz w:val="20"/>
          <w:szCs w:val="20"/>
        </w:rPr>
        <w:t xml:space="preserve"> Assessor</w:t>
      </w:r>
      <w:r w:rsidR="00E974EA" w:rsidRPr="00F322F0">
        <w:rPr>
          <w:rFonts w:ascii="Arial" w:hAnsi="Arial" w:cs="Arial"/>
          <w:sz w:val="20"/>
          <w:szCs w:val="20"/>
        </w:rPr>
        <w:t>ia d</w:t>
      </w:r>
      <w:r w:rsidRPr="00F322F0">
        <w:rPr>
          <w:rFonts w:ascii="Arial" w:hAnsi="Arial" w:cs="Arial"/>
          <w:sz w:val="20"/>
          <w:szCs w:val="20"/>
        </w:rPr>
        <w:t>o Gerente Administrativo</w:t>
      </w:r>
      <w:r w:rsidR="00E974EA" w:rsidRPr="00F322F0">
        <w:rPr>
          <w:rFonts w:ascii="Arial" w:hAnsi="Arial" w:cs="Arial"/>
          <w:sz w:val="20"/>
          <w:szCs w:val="20"/>
        </w:rPr>
        <w:t>:</w:t>
      </w:r>
    </w:p>
    <w:p w14:paraId="3A4B6E72" w14:textId="77777777" w:rsidR="00E974EA" w:rsidRPr="00F322F0" w:rsidRDefault="00E974EA" w:rsidP="00E974EA">
      <w:pPr>
        <w:spacing w:after="120"/>
        <w:ind w:left="2268"/>
        <w:jc w:val="both"/>
        <w:rPr>
          <w:rFonts w:ascii="Arial" w:hAnsi="Arial" w:cs="Arial"/>
          <w:i/>
          <w:sz w:val="20"/>
          <w:szCs w:val="20"/>
        </w:rPr>
      </w:pPr>
      <w:r w:rsidRPr="00F322F0">
        <w:rPr>
          <w:rFonts w:ascii="Arial" w:hAnsi="Arial" w:cs="Arial"/>
          <w:i/>
          <w:sz w:val="20"/>
          <w:szCs w:val="20"/>
        </w:rPr>
        <w:t xml:space="preserve">[…] b) melhorar a tabela de gastos (fazer o arquivo em </w:t>
      </w:r>
      <w:proofErr w:type="spellStart"/>
      <w:r w:rsidRPr="00F322F0">
        <w:rPr>
          <w:rFonts w:ascii="Arial" w:hAnsi="Arial" w:cs="Arial"/>
          <w:i/>
          <w:sz w:val="20"/>
          <w:szCs w:val="20"/>
        </w:rPr>
        <w:t>excel</w:t>
      </w:r>
      <w:proofErr w:type="spellEnd"/>
      <w:r w:rsidRPr="00F322F0">
        <w:rPr>
          <w:rFonts w:ascii="Arial" w:hAnsi="Arial" w:cs="Arial"/>
          <w:i/>
          <w:sz w:val="20"/>
          <w:szCs w:val="20"/>
        </w:rPr>
        <w:t xml:space="preserve"> com os campos certos para preenchimentos com os cálculos prontos</w:t>
      </w:r>
      <w:r w:rsidR="00875D0B" w:rsidRPr="00F322F0">
        <w:rPr>
          <w:rFonts w:ascii="Arial" w:hAnsi="Arial" w:cs="Arial"/>
          <w:i/>
          <w:sz w:val="20"/>
          <w:szCs w:val="20"/>
        </w:rPr>
        <w:t>;</w:t>
      </w:r>
      <w:r w:rsidRPr="00F322F0">
        <w:rPr>
          <w:rFonts w:ascii="Arial" w:hAnsi="Arial" w:cs="Arial"/>
          <w:i/>
          <w:sz w:val="20"/>
          <w:szCs w:val="20"/>
        </w:rPr>
        <w:t xml:space="preserve"> […]; f) indicar prazo de início e final da execução das ações; g) indicar dia de prestação de contas e, h) criar modelo de cronograma em </w:t>
      </w:r>
      <w:proofErr w:type="spellStart"/>
      <w:r w:rsidRPr="00F322F0">
        <w:rPr>
          <w:rFonts w:ascii="Arial" w:hAnsi="Arial" w:cs="Arial"/>
          <w:i/>
          <w:sz w:val="20"/>
          <w:szCs w:val="20"/>
        </w:rPr>
        <w:t>excel</w:t>
      </w:r>
      <w:proofErr w:type="spellEnd"/>
      <w:r w:rsidRPr="00F322F0">
        <w:rPr>
          <w:rFonts w:ascii="Arial" w:hAnsi="Arial" w:cs="Arial"/>
          <w:i/>
          <w:sz w:val="20"/>
          <w:szCs w:val="20"/>
        </w:rPr>
        <w:t xml:space="preserve"> com datas das execuções em semanas.</w:t>
      </w:r>
    </w:p>
    <w:p w14:paraId="7AD8E70C" w14:textId="3676EC73" w:rsidR="00224A57" w:rsidRPr="00F322F0" w:rsidRDefault="00224A57" w:rsidP="00AD2E8B">
      <w:pPr>
        <w:numPr>
          <w:ilvl w:val="0"/>
          <w:numId w:val="95"/>
        </w:numPr>
        <w:spacing w:after="120"/>
        <w:jc w:val="both"/>
        <w:rPr>
          <w:rFonts w:ascii="Arial" w:hAnsi="Arial" w:cs="Arial"/>
          <w:sz w:val="20"/>
          <w:szCs w:val="20"/>
        </w:rPr>
      </w:pPr>
      <w:r w:rsidRPr="00F322F0">
        <w:rPr>
          <w:rFonts w:ascii="Arial" w:hAnsi="Arial" w:cs="Arial"/>
          <w:sz w:val="20"/>
          <w:szCs w:val="20"/>
        </w:rPr>
        <w:t xml:space="preserve">Logo, considerar os efeitos destas discussões </w:t>
      </w:r>
      <w:r w:rsidR="00F322F0">
        <w:rPr>
          <w:rFonts w:ascii="Arial" w:hAnsi="Arial" w:cs="Arial"/>
          <w:sz w:val="20"/>
          <w:szCs w:val="20"/>
        </w:rPr>
        <w:t xml:space="preserve">e propostas que surgirem </w:t>
      </w:r>
      <w:r w:rsidRPr="00F322F0">
        <w:rPr>
          <w:rFonts w:ascii="Arial" w:hAnsi="Arial" w:cs="Arial"/>
          <w:sz w:val="20"/>
          <w:szCs w:val="20"/>
        </w:rPr>
        <w:t>na minuta do Termo de Fomento, ANEXO I</w:t>
      </w:r>
      <w:r w:rsidR="0049770E">
        <w:rPr>
          <w:rFonts w:ascii="Arial" w:hAnsi="Arial" w:cs="Arial"/>
          <w:sz w:val="20"/>
          <w:szCs w:val="20"/>
        </w:rPr>
        <w:t>II</w:t>
      </w:r>
      <w:r w:rsidRPr="00F322F0">
        <w:rPr>
          <w:rFonts w:ascii="Arial" w:hAnsi="Arial" w:cs="Arial"/>
          <w:sz w:val="20"/>
          <w:szCs w:val="20"/>
        </w:rPr>
        <w:t xml:space="preserve">, </w:t>
      </w:r>
      <w:r w:rsidR="00B16E38" w:rsidRPr="00F322F0">
        <w:rPr>
          <w:rFonts w:ascii="Arial" w:hAnsi="Arial" w:cs="Arial"/>
          <w:sz w:val="20"/>
          <w:szCs w:val="20"/>
        </w:rPr>
        <w:t>bem como, no Plano de Trabalho, ANEXO N.º II, ambos constantes de minuta deste Edital</w:t>
      </w:r>
      <w:r w:rsidRPr="00F322F0">
        <w:rPr>
          <w:rFonts w:ascii="Arial" w:hAnsi="Arial" w:cs="Arial"/>
          <w:sz w:val="20"/>
          <w:szCs w:val="20"/>
        </w:rPr>
        <w:t>.</w:t>
      </w:r>
    </w:p>
    <w:p w14:paraId="7F44C28C" w14:textId="4784F105" w:rsidR="00224A57" w:rsidRPr="00224A57" w:rsidRDefault="00224A57" w:rsidP="00224A57">
      <w:pPr>
        <w:spacing w:after="120"/>
        <w:jc w:val="center"/>
        <w:rPr>
          <w:rFonts w:ascii="Arial" w:hAnsi="Arial" w:cs="Arial"/>
          <w:sz w:val="20"/>
          <w:szCs w:val="20"/>
          <w:highlight w:val="yellow"/>
        </w:rPr>
      </w:pPr>
    </w:p>
    <w:tbl>
      <w:tblPr>
        <w:tblW w:w="9890" w:type="dxa"/>
        <w:jc w:val="center"/>
        <w:tblCellMar>
          <w:left w:w="70" w:type="dxa"/>
          <w:right w:w="70" w:type="dxa"/>
        </w:tblCellMar>
        <w:tblLook w:val="04A0" w:firstRow="1" w:lastRow="0" w:firstColumn="1" w:lastColumn="0" w:noHBand="0" w:noVBand="1"/>
      </w:tblPr>
      <w:tblGrid>
        <w:gridCol w:w="9890"/>
      </w:tblGrid>
      <w:tr w:rsidR="004D73D0" w:rsidRPr="002A75C6" w14:paraId="1605E9D1" w14:textId="77777777" w:rsidTr="00553C1B">
        <w:trPr>
          <w:trHeight w:val="513"/>
          <w:jc w:val="center"/>
        </w:trPr>
        <w:tc>
          <w:tcPr>
            <w:tcW w:w="9890" w:type="dxa"/>
            <w:tcBorders>
              <w:top w:val="nil"/>
              <w:left w:val="nil"/>
              <w:bottom w:val="nil"/>
              <w:right w:val="nil"/>
            </w:tcBorders>
            <w:noWrap/>
            <w:vAlign w:val="center"/>
          </w:tcPr>
          <w:tbl>
            <w:tblPr>
              <w:tblW w:w="9750" w:type="dxa"/>
              <w:jc w:val="center"/>
              <w:tblCellMar>
                <w:left w:w="70" w:type="dxa"/>
                <w:right w:w="70" w:type="dxa"/>
              </w:tblCellMar>
              <w:tblLook w:val="04A0" w:firstRow="1" w:lastRow="0" w:firstColumn="1" w:lastColumn="0" w:noHBand="0" w:noVBand="1"/>
            </w:tblPr>
            <w:tblGrid>
              <w:gridCol w:w="414"/>
              <w:gridCol w:w="4183"/>
              <w:gridCol w:w="1091"/>
              <w:gridCol w:w="828"/>
              <w:gridCol w:w="993"/>
              <w:gridCol w:w="1134"/>
              <w:gridCol w:w="796"/>
              <w:gridCol w:w="311"/>
            </w:tblGrid>
            <w:tr w:rsidR="00E904F7" w:rsidRPr="00587B84" w14:paraId="72273E61" w14:textId="77777777" w:rsidTr="00FA3A35">
              <w:trPr>
                <w:gridAfter w:val="1"/>
                <w:wAfter w:w="311" w:type="dxa"/>
                <w:trHeight w:val="513"/>
                <w:jc w:val="center"/>
              </w:trPr>
              <w:tc>
                <w:tcPr>
                  <w:tcW w:w="9439" w:type="dxa"/>
                  <w:gridSpan w:val="7"/>
                  <w:tcBorders>
                    <w:top w:val="nil"/>
                    <w:left w:val="nil"/>
                    <w:bottom w:val="single" w:sz="4" w:space="0" w:color="auto"/>
                    <w:right w:val="nil"/>
                  </w:tcBorders>
                  <w:noWrap/>
                  <w:vAlign w:val="center"/>
                  <w:hideMark/>
                </w:tcPr>
                <w:p w14:paraId="0BE88447" w14:textId="3F155B54" w:rsidR="00E904F7" w:rsidRPr="00587B84" w:rsidRDefault="00E904F7" w:rsidP="0045119E">
                  <w:pPr>
                    <w:spacing w:after="120"/>
                    <w:ind w:left="360"/>
                    <w:jc w:val="right"/>
                    <w:rPr>
                      <w:rFonts w:ascii="Arial" w:eastAsia="Times New Roman" w:hAnsi="Arial" w:cs="Arial"/>
                      <w:b/>
                      <w:bCs/>
                      <w:color w:val="000000"/>
                      <w:sz w:val="22"/>
                      <w:szCs w:val="22"/>
                      <w:lang w:eastAsia="pt-BR"/>
                    </w:rPr>
                  </w:pPr>
                  <w:r w:rsidRPr="00587B84">
                    <w:rPr>
                      <w:rFonts w:ascii="Arial" w:eastAsia="Times New Roman" w:hAnsi="Arial" w:cs="Arial"/>
                      <w:b/>
                      <w:bCs/>
                      <w:color w:val="000000"/>
                      <w:sz w:val="22"/>
                      <w:szCs w:val="22"/>
                      <w:lang w:eastAsia="pt-BR"/>
                    </w:rPr>
                    <w:t>Folha de Votação DCOA-CAU/MG n° 22</w:t>
                  </w:r>
                  <w:r w:rsidR="0049197F" w:rsidRPr="00587B84">
                    <w:rPr>
                      <w:rFonts w:ascii="Arial" w:eastAsia="Times New Roman" w:hAnsi="Arial" w:cs="Arial"/>
                      <w:b/>
                      <w:bCs/>
                      <w:color w:val="000000"/>
                      <w:sz w:val="22"/>
                      <w:szCs w:val="22"/>
                      <w:lang w:eastAsia="pt-BR"/>
                    </w:rPr>
                    <w:t>9</w:t>
                  </w:r>
                  <w:r w:rsidRPr="00587B84">
                    <w:rPr>
                      <w:rFonts w:ascii="Arial" w:eastAsia="Times New Roman" w:hAnsi="Arial" w:cs="Arial"/>
                      <w:b/>
                      <w:bCs/>
                      <w:color w:val="000000"/>
                      <w:sz w:val="22"/>
                      <w:szCs w:val="22"/>
                      <w:lang w:eastAsia="pt-BR"/>
                    </w:rPr>
                    <w:t>.3.</w:t>
                  </w:r>
                  <w:r w:rsidR="0045119E" w:rsidRPr="00587B84">
                    <w:rPr>
                      <w:rFonts w:ascii="Arial" w:eastAsia="Times New Roman" w:hAnsi="Arial" w:cs="Arial"/>
                      <w:b/>
                      <w:bCs/>
                      <w:color w:val="000000"/>
                      <w:sz w:val="22"/>
                      <w:szCs w:val="22"/>
                      <w:lang w:eastAsia="pt-BR"/>
                    </w:rPr>
                    <w:t>2</w:t>
                  </w:r>
                  <w:r w:rsidR="003935A1" w:rsidRPr="00587B84">
                    <w:rPr>
                      <w:rFonts w:ascii="Arial" w:eastAsia="Times New Roman" w:hAnsi="Arial" w:cs="Arial"/>
                      <w:b/>
                      <w:bCs/>
                      <w:color w:val="000000"/>
                      <w:sz w:val="22"/>
                      <w:szCs w:val="22"/>
                      <w:lang w:eastAsia="pt-BR"/>
                    </w:rPr>
                    <w:t>/2022</w:t>
                  </w:r>
                </w:p>
              </w:tc>
            </w:tr>
            <w:tr w:rsidR="00E904F7" w:rsidRPr="00587B84" w14:paraId="525E78D0" w14:textId="77777777" w:rsidTr="00FA3A35">
              <w:trPr>
                <w:trHeight w:val="302"/>
                <w:jc w:val="center"/>
              </w:trPr>
              <w:tc>
                <w:tcPr>
                  <w:tcW w:w="568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690FDFB" w14:textId="77777777" w:rsidR="00E904F7" w:rsidRPr="00587B84" w:rsidRDefault="00E904F7" w:rsidP="00E904F7">
                  <w:pPr>
                    <w:jc w:val="center"/>
                    <w:rPr>
                      <w:rFonts w:ascii="Arial" w:eastAsia="Times New Roman" w:hAnsi="Arial" w:cs="Arial"/>
                      <w:b/>
                      <w:bCs/>
                      <w:color w:val="000000"/>
                      <w:sz w:val="20"/>
                      <w:szCs w:val="20"/>
                      <w:lang w:eastAsia="pt-BR"/>
                    </w:rPr>
                  </w:pPr>
                  <w:r w:rsidRPr="00587B84">
                    <w:rPr>
                      <w:rFonts w:ascii="Arial" w:eastAsia="Times New Roman" w:hAnsi="Arial" w:cs="Arial"/>
                      <w:b/>
                      <w:bCs/>
                      <w:color w:val="000000"/>
                      <w:sz w:val="20"/>
                      <w:szCs w:val="20"/>
                      <w:lang w:eastAsia="pt-BR"/>
                    </w:rPr>
                    <w:t>Conselheiros Estaduais</w:t>
                  </w:r>
                </w:p>
              </w:tc>
              <w:tc>
                <w:tcPr>
                  <w:tcW w:w="4062"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6C7201" w14:textId="77777777" w:rsidR="00E904F7" w:rsidRPr="00587B84" w:rsidRDefault="00E904F7" w:rsidP="00E904F7">
                  <w:pPr>
                    <w:jc w:val="center"/>
                    <w:rPr>
                      <w:rFonts w:ascii="Arial" w:eastAsia="Times New Roman" w:hAnsi="Arial" w:cs="Arial"/>
                      <w:b/>
                      <w:bCs/>
                      <w:color w:val="000000"/>
                      <w:sz w:val="20"/>
                      <w:szCs w:val="20"/>
                      <w:lang w:eastAsia="pt-BR"/>
                    </w:rPr>
                  </w:pPr>
                  <w:r w:rsidRPr="00587B84">
                    <w:rPr>
                      <w:rFonts w:ascii="Arial" w:eastAsia="Times New Roman" w:hAnsi="Arial" w:cs="Arial"/>
                      <w:b/>
                      <w:bCs/>
                      <w:color w:val="000000"/>
                      <w:sz w:val="20"/>
                      <w:szCs w:val="20"/>
                      <w:lang w:eastAsia="pt-BR"/>
                    </w:rPr>
                    <w:t>Votação</w:t>
                  </w:r>
                </w:p>
              </w:tc>
            </w:tr>
            <w:tr w:rsidR="00E904F7" w:rsidRPr="00587B84" w14:paraId="396E6F56" w14:textId="77777777" w:rsidTr="00FA3A35">
              <w:trPr>
                <w:trHeight w:val="302"/>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0D4DA559" w14:textId="77777777" w:rsidR="00E904F7" w:rsidRPr="00587B84" w:rsidRDefault="00E904F7" w:rsidP="00E904F7">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76CCFC61" w14:textId="77777777" w:rsidR="00E904F7" w:rsidRPr="00587B84" w:rsidRDefault="00E904F7" w:rsidP="00E904F7">
                  <w:pPr>
                    <w:jc w:val="center"/>
                    <w:rPr>
                      <w:rFonts w:ascii="Arial" w:eastAsia="Times New Roman" w:hAnsi="Arial" w:cs="Arial"/>
                      <w:b/>
                      <w:bCs/>
                      <w:color w:val="000000"/>
                      <w:sz w:val="16"/>
                      <w:szCs w:val="16"/>
                      <w:lang w:eastAsia="pt-BR"/>
                    </w:rPr>
                  </w:pPr>
                  <w:r w:rsidRPr="00587B84">
                    <w:rPr>
                      <w:rFonts w:ascii="Arial" w:eastAsia="Times New Roman" w:hAnsi="Arial" w:cs="Arial"/>
                      <w:b/>
                      <w:bCs/>
                      <w:color w:val="000000"/>
                      <w:sz w:val="16"/>
                      <w:szCs w:val="16"/>
                      <w:lang w:eastAsia="pt-BR"/>
                    </w:rPr>
                    <w:t xml:space="preserve">Sim    </w:t>
                  </w:r>
                  <w:proofErr w:type="gramStart"/>
                  <w:r w:rsidRPr="00587B84">
                    <w:rPr>
                      <w:rFonts w:ascii="Arial" w:eastAsia="Times New Roman" w:hAnsi="Arial" w:cs="Arial"/>
                      <w:b/>
                      <w:bCs/>
                      <w:color w:val="000000"/>
                      <w:sz w:val="16"/>
                      <w:szCs w:val="16"/>
                      <w:lang w:eastAsia="pt-BR"/>
                    </w:rPr>
                    <w:t xml:space="preserve">   (</w:t>
                  </w:r>
                  <w:proofErr w:type="gramEnd"/>
                  <w:r w:rsidRPr="00587B84">
                    <w:rPr>
                      <w:rFonts w:ascii="Arial" w:eastAsia="Times New Roman" w:hAnsi="Arial" w:cs="Arial"/>
                      <w:b/>
                      <w:bCs/>
                      <w:color w:val="000000"/>
                      <w:sz w:val="16"/>
                      <w:szCs w:val="16"/>
                      <w:lang w:eastAsia="pt-BR"/>
                    </w:rPr>
                    <w:t>a favor)</w:t>
                  </w:r>
                </w:p>
              </w:tc>
              <w:tc>
                <w:tcPr>
                  <w:tcW w:w="993" w:type="dxa"/>
                  <w:tcBorders>
                    <w:top w:val="nil"/>
                    <w:left w:val="nil"/>
                    <w:bottom w:val="single" w:sz="4" w:space="0" w:color="auto"/>
                    <w:right w:val="single" w:sz="4" w:space="0" w:color="auto"/>
                  </w:tcBorders>
                  <w:shd w:val="clear" w:color="auto" w:fill="F2F2F2"/>
                  <w:noWrap/>
                  <w:vAlign w:val="center"/>
                  <w:hideMark/>
                </w:tcPr>
                <w:p w14:paraId="30FB0628" w14:textId="77777777" w:rsidR="00E904F7" w:rsidRPr="00587B84" w:rsidRDefault="00E904F7" w:rsidP="00E904F7">
                  <w:pPr>
                    <w:jc w:val="center"/>
                    <w:rPr>
                      <w:rFonts w:ascii="Arial" w:eastAsia="Times New Roman" w:hAnsi="Arial" w:cs="Arial"/>
                      <w:b/>
                      <w:bCs/>
                      <w:color w:val="000000"/>
                      <w:sz w:val="16"/>
                      <w:szCs w:val="16"/>
                      <w:lang w:eastAsia="pt-BR"/>
                    </w:rPr>
                  </w:pPr>
                  <w:r w:rsidRPr="00587B84">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2927FC2F" w14:textId="77777777" w:rsidR="00E904F7" w:rsidRPr="00587B84" w:rsidRDefault="00E904F7" w:rsidP="00E904F7">
                  <w:pPr>
                    <w:jc w:val="center"/>
                    <w:rPr>
                      <w:rFonts w:ascii="Arial" w:eastAsia="Times New Roman" w:hAnsi="Arial" w:cs="Arial"/>
                      <w:b/>
                      <w:bCs/>
                      <w:color w:val="000000"/>
                      <w:sz w:val="16"/>
                      <w:szCs w:val="16"/>
                      <w:lang w:eastAsia="pt-BR"/>
                    </w:rPr>
                  </w:pPr>
                  <w:r w:rsidRPr="00587B84">
                    <w:rPr>
                      <w:rFonts w:ascii="Arial" w:eastAsia="Times New Roman" w:hAnsi="Arial" w:cs="Arial"/>
                      <w:b/>
                      <w:bCs/>
                      <w:color w:val="000000"/>
                      <w:sz w:val="16"/>
                      <w:szCs w:val="16"/>
                      <w:lang w:eastAsia="pt-BR"/>
                    </w:rPr>
                    <w:t>Abstenção</w:t>
                  </w:r>
                </w:p>
              </w:tc>
              <w:tc>
                <w:tcPr>
                  <w:tcW w:w="1107" w:type="dxa"/>
                  <w:gridSpan w:val="2"/>
                  <w:tcBorders>
                    <w:top w:val="nil"/>
                    <w:left w:val="nil"/>
                    <w:bottom w:val="single" w:sz="4" w:space="0" w:color="auto"/>
                    <w:right w:val="single" w:sz="4" w:space="0" w:color="auto"/>
                  </w:tcBorders>
                  <w:shd w:val="clear" w:color="auto" w:fill="F2F2F2"/>
                  <w:noWrap/>
                  <w:vAlign w:val="center"/>
                  <w:hideMark/>
                </w:tcPr>
                <w:p w14:paraId="7E024DC5" w14:textId="77777777" w:rsidR="00E904F7" w:rsidRPr="00587B84" w:rsidRDefault="00E904F7" w:rsidP="00E904F7">
                  <w:pPr>
                    <w:jc w:val="center"/>
                    <w:rPr>
                      <w:rFonts w:ascii="Arial" w:eastAsia="Times New Roman" w:hAnsi="Arial" w:cs="Arial"/>
                      <w:b/>
                      <w:bCs/>
                      <w:color w:val="000000"/>
                      <w:sz w:val="16"/>
                      <w:szCs w:val="16"/>
                      <w:lang w:eastAsia="pt-BR"/>
                    </w:rPr>
                  </w:pPr>
                  <w:r w:rsidRPr="00587B84">
                    <w:rPr>
                      <w:rFonts w:ascii="Arial" w:eastAsia="Times New Roman" w:hAnsi="Arial" w:cs="Arial"/>
                      <w:b/>
                      <w:bCs/>
                      <w:color w:val="000000"/>
                      <w:sz w:val="16"/>
                      <w:szCs w:val="16"/>
                      <w:lang w:eastAsia="pt-BR"/>
                    </w:rPr>
                    <w:t>Ausência na votação</w:t>
                  </w:r>
                </w:p>
              </w:tc>
            </w:tr>
            <w:tr w:rsidR="00FA3A35" w:rsidRPr="00587B84" w14:paraId="654A78E3" w14:textId="77777777" w:rsidTr="00FA3A35">
              <w:trPr>
                <w:trHeight w:val="355"/>
                <w:jc w:val="center"/>
              </w:trPr>
              <w:tc>
                <w:tcPr>
                  <w:tcW w:w="414" w:type="dxa"/>
                  <w:tcBorders>
                    <w:top w:val="nil"/>
                    <w:left w:val="single" w:sz="4" w:space="0" w:color="auto"/>
                    <w:bottom w:val="single" w:sz="4" w:space="0" w:color="auto"/>
                    <w:right w:val="single" w:sz="4" w:space="0" w:color="auto"/>
                  </w:tcBorders>
                  <w:noWrap/>
                  <w:vAlign w:val="center"/>
                  <w:hideMark/>
                </w:tcPr>
                <w:p w14:paraId="5CB1F7F4" w14:textId="77777777" w:rsidR="00FA3A35" w:rsidRPr="00587B84" w:rsidRDefault="00FA3A35" w:rsidP="00FA3A35">
                  <w:pPr>
                    <w:jc w:val="center"/>
                    <w:rPr>
                      <w:rFonts w:ascii="Arial" w:eastAsia="Times New Roman" w:hAnsi="Arial" w:cs="Arial"/>
                      <w:color w:val="000000"/>
                      <w:sz w:val="18"/>
                      <w:szCs w:val="18"/>
                      <w:lang w:eastAsia="pt-BR"/>
                    </w:rPr>
                  </w:pPr>
                  <w:r w:rsidRPr="00587B84">
                    <w:rPr>
                      <w:rFonts w:ascii="Arial" w:eastAsia="Times New Roman" w:hAnsi="Arial" w:cs="Arial"/>
                      <w:color w:val="000000"/>
                      <w:sz w:val="18"/>
                      <w:szCs w:val="18"/>
                      <w:lang w:eastAsia="pt-BR"/>
                    </w:rPr>
                    <w:t>1</w:t>
                  </w:r>
                </w:p>
              </w:tc>
              <w:tc>
                <w:tcPr>
                  <w:tcW w:w="4183" w:type="dxa"/>
                  <w:tcBorders>
                    <w:top w:val="nil"/>
                    <w:left w:val="nil"/>
                    <w:bottom w:val="single" w:sz="4" w:space="0" w:color="auto"/>
                    <w:right w:val="single" w:sz="4" w:space="0" w:color="auto"/>
                  </w:tcBorders>
                  <w:noWrap/>
                  <w:vAlign w:val="center"/>
                  <w:hideMark/>
                </w:tcPr>
                <w:p w14:paraId="328230F2" w14:textId="77777777" w:rsidR="00FA3A35" w:rsidRPr="00587B84" w:rsidRDefault="000F38F6" w:rsidP="00FA3A35">
                  <w:pPr>
                    <w:rPr>
                      <w:rFonts w:ascii="Arial" w:eastAsia="Times New Roman" w:hAnsi="Arial" w:cs="Arial"/>
                      <w:color w:val="000000"/>
                      <w:sz w:val="18"/>
                      <w:szCs w:val="18"/>
                      <w:lang w:eastAsia="pt-BR"/>
                    </w:rPr>
                  </w:pPr>
                  <w:r w:rsidRPr="00587B84">
                    <w:rPr>
                      <w:rFonts w:ascii="Arial" w:eastAsia="Times New Roman" w:hAnsi="Arial" w:cs="Arial"/>
                      <w:color w:val="000000"/>
                      <w:sz w:val="18"/>
                      <w:szCs w:val="18"/>
                      <w:lang w:eastAsia="pt-BR"/>
                    </w:rPr>
                    <w:t>Elaine Saraiva Calderari</w:t>
                  </w:r>
                </w:p>
              </w:tc>
              <w:tc>
                <w:tcPr>
                  <w:tcW w:w="1091" w:type="dxa"/>
                  <w:tcBorders>
                    <w:top w:val="nil"/>
                    <w:left w:val="nil"/>
                    <w:bottom w:val="single" w:sz="4" w:space="0" w:color="auto"/>
                    <w:right w:val="single" w:sz="4" w:space="0" w:color="auto"/>
                  </w:tcBorders>
                  <w:noWrap/>
                  <w:vAlign w:val="center"/>
                  <w:hideMark/>
                </w:tcPr>
                <w:p w14:paraId="479C7D92" w14:textId="77777777" w:rsidR="00FA3A35" w:rsidRPr="00587B84" w:rsidRDefault="000F38F6" w:rsidP="00FA3A35">
                  <w:pPr>
                    <w:rPr>
                      <w:rFonts w:ascii="Arial" w:eastAsia="Times New Roman" w:hAnsi="Arial" w:cs="Arial"/>
                      <w:color w:val="000000"/>
                      <w:sz w:val="18"/>
                      <w:szCs w:val="18"/>
                      <w:lang w:eastAsia="pt-BR"/>
                    </w:rPr>
                  </w:pPr>
                  <w:r w:rsidRPr="00587B84">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598A12B8" w14:textId="5BF94795" w:rsidR="00FA3A35" w:rsidRPr="00587B84" w:rsidRDefault="00692367" w:rsidP="00FA3A3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993" w:type="dxa"/>
                  <w:tcBorders>
                    <w:top w:val="nil"/>
                    <w:left w:val="nil"/>
                    <w:bottom w:val="single" w:sz="4" w:space="0" w:color="auto"/>
                    <w:right w:val="single" w:sz="4" w:space="0" w:color="auto"/>
                  </w:tcBorders>
                  <w:noWrap/>
                  <w:vAlign w:val="center"/>
                </w:tcPr>
                <w:p w14:paraId="20FCFE07" w14:textId="77777777" w:rsidR="00FA3A35" w:rsidRPr="00587B84" w:rsidRDefault="00FA3A35" w:rsidP="00FA3A35">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24AA1C93" w14:textId="77777777" w:rsidR="00FA3A35" w:rsidRPr="00587B84" w:rsidRDefault="00FA3A35" w:rsidP="00FA3A35">
                  <w:pPr>
                    <w:jc w:val="center"/>
                    <w:rPr>
                      <w:rFonts w:ascii="Arial" w:eastAsia="Times New Roman" w:hAnsi="Arial" w:cs="Arial"/>
                      <w:color w:val="000000"/>
                      <w:sz w:val="16"/>
                      <w:szCs w:val="16"/>
                      <w:lang w:eastAsia="pt-BR"/>
                    </w:rPr>
                  </w:pPr>
                </w:p>
              </w:tc>
              <w:tc>
                <w:tcPr>
                  <w:tcW w:w="1107" w:type="dxa"/>
                  <w:gridSpan w:val="2"/>
                  <w:tcBorders>
                    <w:top w:val="nil"/>
                    <w:left w:val="nil"/>
                    <w:bottom w:val="single" w:sz="4" w:space="0" w:color="auto"/>
                    <w:right w:val="single" w:sz="4" w:space="0" w:color="auto"/>
                  </w:tcBorders>
                  <w:noWrap/>
                  <w:vAlign w:val="center"/>
                </w:tcPr>
                <w:p w14:paraId="2D16F890" w14:textId="77777777" w:rsidR="00FA3A35" w:rsidRPr="00587B84" w:rsidRDefault="00FA3A35" w:rsidP="00FA3A35">
                  <w:pPr>
                    <w:jc w:val="center"/>
                    <w:rPr>
                      <w:rFonts w:ascii="Arial" w:eastAsia="Times New Roman" w:hAnsi="Arial" w:cs="Arial"/>
                      <w:color w:val="000000"/>
                      <w:sz w:val="16"/>
                      <w:szCs w:val="16"/>
                      <w:lang w:eastAsia="pt-BR"/>
                    </w:rPr>
                  </w:pPr>
                </w:p>
              </w:tc>
            </w:tr>
            <w:tr w:rsidR="00E904F7" w:rsidRPr="00587B84" w14:paraId="0E0F001C" w14:textId="77777777" w:rsidTr="000F38F6">
              <w:trPr>
                <w:trHeight w:val="256"/>
                <w:jc w:val="center"/>
              </w:trPr>
              <w:tc>
                <w:tcPr>
                  <w:tcW w:w="414" w:type="dxa"/>
                  <w:tcBorders>
                    <w:top w:val="nil"/>
                    <w:left w:val="single" w:sz="4" w:space="0" w:color="auto"/>
                    <w:bottom w:val="single" w:sz="4" w:space="0" w:color="auto"/>
                    <w:right w:val="single" w:sz="4" w:space="0" w:color="auto"/>
                  </w:tcBorders>
                  <w:noWrap/>
                  <w:vAlign w:val="center"/>
                  <w:hideMark/>
                </w:tcPr>
                <w:p w14:paraId="750C8EBA" w14:textId="77777777" w:rsidR="00E904F7" w:rsidRPr="00587B84" w:rsidRDefault="00E904F7" w:rsidP="00E904F7">
                  <w:pPr>
                    <w:jc w:val="center"/>
                    <w:rPr>
                      <w:rFonts w:ascii="Arial" w:eastAsia="Times New Roman" w:hAnsi="Arial" w:cs="Arial"/>
                      <w:color w:val="000000"/>
                      <w:sz w:val="18"/>
                      <w:szCs w:val="18"/>
                      <w:lang w:eastAsia="pt-BR"/>
                    </w:rPr>
                  </w:pPr>
                  <w:r w:rsidRPr="00587B84">
                    <w:rPr>
                      <w:rFonts w:ascii="Arial" w:eastAsia="Times New Roman" w:hAnsi="Arial" w:cs="Arial"/>
                      <w:color w:val="000000"/>
                      <w:sz w:val="18"/>
                      <w:szCs w:val="18"/>
                      <w:lang w:eastAsia="pt-BR"/>
                    </w:rPr>
                    <w:t>2</w:t>
                  </w:r>
                </w:p>
              </w:tc>
              <w:tc>
                <w:tcPr>
                  <w:tcW w:w="4183" w:type="dxa"/>
                  <w:tcBorders>
                    <w:top w:val="nil"/>
                    <w:left w:val="nil"/>
                    <w:bottom w:val="single" w:sz="4" w:space="0" w:color="auto"/>
                    <w:right w:val="single" w:sz="4" w:space="0" w:color="auto"/>
                  </w:tcBorders>
                  <w:noWrap/>
                  <w:vAlign w:val="center"/>
                  <w:hideMark/>
                </w:tcPr>
                <w:p w14:paraId="7DCC75D8" w14:textId="77777777" w:rsidR="00E904F7" w:rsidRPr="00587B84" w:rsidRDefault="000F38F6" w:rsidP="00FA3A35">
                  <w:pPr>
                    <w:rPr>
                      <w:rFonts w:ascii="Arial" w:eastAsia="Times New Roman" w:hAnsi="Arial" w:cs="Arial"/>
                      <w:color w:val="000000"/>
                      <w:sz w:val="18"/>
                      <w:szCs w:val="18"/>
                      <w:lang w:eastAsia="pt-BR"/>
                    </w:rPr>
                  </w:pPr>
                  <w:r w:rsidRPr="00587B84">
                    <w:rPr>
                      <w:rFonts w:ascii="Arial" w:eastAsia="Times New Roman" w:hAnsi="Arial" w:cs="Arial"/>
                      <w:color w:val="000000"/>
                      <w:sz w:val="18"/>
                      <w:szCs w:val="18"/>
                      <w:lang w:eastAsia="pt-BR"/>
                    </w:rPr>
                    <w:t>Maria Carolina Nassif de Paula</w:t>
                  </w:r>
                </w:p>
              </w:tc>
              <w:tc>
                <w:tcPr>
                  <w:tcW w:w="1091" w:type="dxa"/>
                  <w:tcBorders>
                    <w:top w:val="nil"/>
                    <w:left w:val="nil"/>
                    <w:bottom w:val="single" w:sz="4" w:space="0" w:color="auto"/>
                    <w:right w:val="single" w:sz="4" w:space="0" w:color="auto"/>
                  </w:tcBorders>
                  <w:noWrap/>
                  <w:vAlign w:val="center"/>
                  <w:hideMark/>
                </w:tcPr>
                <w:p w14:paraId="27D1DE79" w14:textId="77777777" w:rsidR="00E904F7" w:rsidRPr="00587B84" w:rsidRDefault="00E904F7" w:rsidP="00FA3A35">
                  <w:pPr>
                    <w:rPr>
                      <w:rFonts w:ascii="Arial" w:eastAsia="Times New Roman" w:hAnsi="Arial" w:cs="Arial"/>
                      <w:color w:val="000000"/>
                      <w:sz w:val="16"/>
                      <w:szCs w:val="16"/>
                      <w:lang w:eastAsia="pt-BR"/>
                    </w:rPr>
                  </w:pPr>
                  <w:r w:rsidRPr="00587B84">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9509D4D" w14:textId="053C008A" w:rsidR="00E904F7" w:rsidRPr="00587B84" w:rsidRDefault="00692367" w:rsidP="00E904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993" w:type="dxa"/>
                  <w:tcBorders>
                    <w:top w:val="nil"/>
                    <w:left w:val="nil"/>
                    <w:bottom w:val="single" w:sz="4" w:space="0" w:color="auto"/>
                    <w:right w:val="single" w:sz="4" w:space="0" w:color="auto"/>
                  </w:tcBorders>
                  <w:noWrap/>
                  <w:vAlign w:val="center"/>
                </w:tcPr>
                <w:p w14:paraId="64AF688A" w14:textId="77777777" w:rsidR="00E904F7" w:rsidRPr="00587B84" w:rsidRDefault="00E904F7" w:rsidP="00E904F7">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384A609B" w14:textId="77777777" w:rsidR="00E904F7" w:rsidRPr="00587B84" w:rsidRDefault="00E904F7" w:rsidP="00E904F7">
                  <w:pPr>
                    <w:jc w:val="center"/>
                    <w:rPr>
                      <w:rFonts w:ascii="Arial" w:eastAsia="Times New Roman" w:hAnsi="Arial" w:cs="Arial"/>
                      <w:color w:val="000000"/>
                      <w:sz w:val="18"/>
                      <w:szCs w:val="18"/>
                      <w:lang w:eastAsia="pt-BR"/>
                    </w:rPr>
                  </w:pPr>
                </w:p>
              </w:tc>
              <w:tc>
                <w:tcPr>
                  <w:tcW w:w="1107" w:type="dxa"/>
                  <w:gridSpan w:val="2"/>
                  <w:tcBorders>
                    <w:top w:val="nil"/>
                    <w:left w:val="nil"/>
                    <w:bottom w:val="single" w:sz="4" w:space="0" w:color="auto"/>
                    <w:right w:val="single" w:sz="4" w:space="0" w:color="auto"/>
                  </w:tcBorders>
                  <w:noWrap/>
                  <w:vAlign w:val="center"/>
                </w:tcPr>
                <w:p w14:paraId="1868F86C" w14:textId="77777777" w:rsidR="00E904F7" w:rsidRPr="00587B84" w:rsidRDefault="00E904F7" w:rsidP="00E904F7">
                  <w:pPr>
                    <w:jc w:val="center"/>
                    <w:rPr>
                      <w:rFonts w:ascii="Arial" w:eastAsia="Times New Roman" w:hAnsi="Arial" w:cs="Arial"/>
                      <w:color w:val="000000"/>
                      <w:sz w:val="18"/>
                      <w:szCs w:val="18"/>
                      <w:lang w:eastAsia="pt-BR"/>
                    </w:rPr>
                  </w:pPr>
                </w:p>
              </w:tc>
            </w:tr>
            <w:tr w:rsidR="00E904F7" w:rsidRPr="007C021A" w14:paraId="3ECCE53C" w14:textId="77777777" w:rsidTr="000F38F6">
              <w:trPr>
                <w:trHeight w:val="256"/>
                <w:jc w:val="center"/>
              </w:trPr>
              <w:tc>
                <w:tcPr>
                  <w:tcW w:w="414" w:type="dxa"/>
                  <w:tcBorders>
                    <w:top w:val="single" w:sz="4" w:space="0" w:color="auto"/>
                    <w:left w:val="single" w:sz="4" w:space="0" w:color="auto"/>
                    <w:bottom w:val="single" w:sz="4" w:space="0" w:color="auto"/>
                    <w:right w:val="single" w:sz="4" w:space="0" w:color="auto"/>
                  </w:tcBorders>
                  <w:noWrap/>
                  <w:vAlign w:val="center"/>
                  <w:hideMark/>
                </w:tcPr>
                <w:p w14:paraId="7083E07A" w14:textId="77777777" w:rsidR="00E904F7" w:rsidRPr="00587B84" w:rsidRDefault="00E904F7" w:rsidP="00E904F7">
                  <w:pPr>
                    <w:jc w:val="center"/>
                    <w:rPr>
                      <w:rFonts w:ascii="Arial" w:eastAsia="Times New Roman" w:hAnsi="Arial" w:cs="Arial"/>
                      <w:color w:val="000000"/>
                      <w:sz w:val="18"/>
                      <w:szCs w:val="18"/>
                      <w:lang w:eastAsia="pt-BR"/>
                    </w:rPr>
                  </w:pPr>
                  <w:r w:rsidRPr="00587B84">
                    <w:rPr>
                      <w:rFonts w:ascii="Arial" w:eastAsia="Times New Roman" w:hAnsi="Arial" w:cs="Arial"/>
                      <w:color w:val="000000"/>
                      <w:sz w:val="18"/>
                      <w:szCs w:val="18"/>
                      <w:lang w:eastAsia="pt-BR"/>
                    </w:rPr>
                    <w:t>3</w:t>
                  </w:r>
                </w:p>
              </w:tc>
              <w:tc>
                <w:tcPr>
                  <w:tcW w:w="4183" w:type="dxa"/>
                  <w:tcBorders>
                    <w:top w:val="single" w:sz="4" w:space="0" w:color="auto"/>
                    <w:left w:val="nil"/>
                    <w:bottom w:val="single" w:sz="4" w:space="0" w:color="auto"/>
                    <w:right w:val="single" w:sz="4" w:space="0" w:color="auto"/>
                  </w:tcBorders>
                  <w:noWrap/>
                  <w:vAlign w:val="center"/>
                </w:tcPr>
                <w:p w14:paraId="0E478BE7" w14:textId="666F98A6" w:rsidR="00E904F7" w:rsidRPr="00587B84" w:rsidRDefault="00587B84" w:rsidP="00FA3A35">
                  <w:pPr>
                    <w:rPr>
                      <w:rFonts w:ascii="Arial" w:eastAsia="Times New Roman" w:hAnsi="Arial" w:cs="Arial"/>
                      <w:color w:val="000000"/>
                      <w:sz w:val="18"/>
                      <w:szCs w:val="18"/>
                      <w:lang w:eastAsia="pt-BR"/>
                    </w:rPr>
                  </w:pPr>
                  <w:r w:rsidRPr="00587B84">
                    <w:rPr>
                      <w:rFonts w:ascii="Arial" w:eastAsia="Times New Roman" w:hAnsi="Arial" w:cs="Arial"/>
                      <w:color w:val="000000"/>
                      <w:sz w:val="18"/>
                      <w:szCs w:val="18"/>
                      <w:lang w:eastAsia="pt-BR"/>
                    </w:rPr>
                    <w:t>Claudia</w:t>
                  </w:r>
                  <w:r w:rsidR="00692367">
                    <w:rPr>
                      <w:rFonts w:ascii="Arial" w:eastAsia="Times New Roman" w:hAnsi="Arial" w:cs="Arial"/>
                      <w:color w:val="000000"/>
                      <w:sz w:val="18"/>
                      <w:szCs w:val="18"/>
                      <w:lang w:eastAsia="pt-BR"/>
                    </w:rPr>
                    <w:t xml:space="preserve"> Bernadeth </w:t>
                  </w:r>
                  <w:r w:rsidRPr="00587B84">
                    <w:rPr>
                      <w:rFonts w:ascii="Arial" w:eastAsia="Times New Roman" w:hAnsi="Arial" w:cs="Arial"/>
                      <w:color w:val="000000"/>
                      <w:sz w:val="18"/>
                      <w:szCs w:val="18"/>
                      <w:lang w:eastAsia="pt-BR"/>
                    </w:rPr>
                    <w:t>Ribeiro</w:t>
                  </w:r>
                </w:p>
              </w:tc>
              <w:tc>
                <w:tcPr>
                  <w:tcW w:w="1091" w:type="dxa"/>
                  <w:tcBorders>
                    <w:top w:val="single" w:sz="4" w:space="0" w:color="auto"/>
                    <w:left w:val="nil"/>
                    <w:bottom w:val="single" w:sz="4" w:space="0" w:color="auto"/>
                    <w:right w:val="single" w:sz="4" w:space="0" w:color="auto"/>
                  </w:tcBorders>
                  <w:noWrap/>
                  <w:vAlign w:val="center"/>
                </w:tcPr>
                <w:p w14:paraId="69CEDFD4" w14:textId="77777777" w:rsidR="00E904F7" w:rsidRPr="00587B84" w:rsidRDefault="000F38F6" w:rsidP="00FA3A35">
                  <w:pPr>
                    <w:rPr>
                      <w:rFonts w:ascii="Arial" w:eastAsia="Times New Roman" w:hAnsi="Arial" w:cs="Arial"/>
                      <w:color w:val="000000"/>
                      <w:sz w:val="16"/>
                      <w:szCs w:val="16"/>
                      <w:lang w:eastAsia="pt-BR"/>
                    </w:rPr>
                  </w:pPr>
                  <w:r w:rsidRPr="00587B84">
                    <w:rPr>
                      <w:rFonts w:ascii="Arial" w:eastAsia="Times New Roman" w:hAnsi="Arial" w:cs="Arial"/>
                      <w:color w:val="000000"/>
                      <w:sz w:val="16"/>
                      <w:szCs w:val="16"/>
                      <w:lang w:eastAsia="pt-BR"/>
                    </w:rPr>
                    <w:t>TITULAR</w:t>
                  </w:r>
                </w:p>
              </w:tc>
              <w:tc>
                <w:tcPr>
                  <w:tcW w:w="828" w:type="dxa"/>
                  <w:tcBorders>
                    <w:top w:val="single" w:sz="4" w:space="0" w:color="auto"/>
                    <w:left w:val="nil"/>
                    <w:bottom w:val="single" w:sz="4" w:space="0" w:color="auto"/>
                    <w:right w:val="single" w:sz="4" w:space="0" w:color="auto"/>
                  </w:tcBorders>
                  <w:noWrap/>
                  <w:vAlign w:val="center"/>
                </w:tcPr>
                <w:p w14:paraId="406DA9B9" w14:textId="69ED66B4" w:rsidR="00E904F7" w:rsidRPr="00587B84" w:rsidRDefault="00692367" w:rsidP="00E904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993" w:type="dxa"/>
                  <w:tcBorders>
                    <w:top w:val="single" w:sz="4" w:space="0" w:color="auto"/>
                    <w:left w:val="nil"/>
                    <w:bottom w:val="single" w:sz="4" w:space="0" w:color="auto"/>
                    <w:right w:val="single" w:sz="4" w:space="0" w:color="auto"/>
                  </w:tcBorders>
                  <w:noWrap/>
                  <w:vAlign w:val="center"/>
                </w:tcPr>
                <w:p w14:paraId="4A14F2A7" w14:textId="77777777" w:rsidR="00E904F7" w:rsidRPr="00587B84" w:rsidRDefault="00E904F7" w:rsidP="00E904F7">
                  <w:pPr>
                    <w:jc w:val="center"/>
                    <w:rPr>
                      <w:rFonts w:ascii="Arial" w:eastAsia="Times New Roman" w:hAnsi="Arial" w:cs="Arial"/>
                      <w:color w:val="000000"/>
                      <w:sz w:val="18"/>
                      <w:szCs w:val="18"/>
                      <w:lang w:eastAsia="pt-BR"/>
                    </w:rPr>
                  </w:pPr>
                </w:p>
              </w:tc>
              <w:tc>
                <w:tcPr>
                  <w:tcW w:w="1134" w:type="dxa"/>
                  <w:tcBorders>
                    <w:top w:val="single" w:sz="4" w:space="0" w:color="auto"/>
                    <w:left w:val="nil"/>
                    <w:bottom w:val="single" w:sz="4" w:space="0" w:color="auto"/>
                    <w:right w:val="single" w:sz="4" w:space="0" w:color="auto"/>
                  </w:tcBorders>
                  <w:noWrap/>
                  <w:vAlign w:val="center"/>
                </w:tcPr>
                <w:p w14:paraId="20ADBF58" w14:textId="77777777" w:rsidR="00E904F7" w:rsidRPr="00587B84" w:rsidRDefault="00E904F7" w:rsidP="00E904F7">
                  <w:pPr>
                    <w:jc w:val="center"/>
                    <w:rPr>
                      <w:rFonts w:ascii="Arial" w:eastAsia="Times New Roman" w:hAnsi="Arial" w:cs="Arial"/>
                      <w:color w:val="000000"/>
                      <w:sz w:val="18"/>
                      <w:szCs w:val="18"/>
                      <w:lang w:eastAsia="pt-BR"/>
                    </w:rPr>
                  </w:pPr>
                </w:p>
              </w:tc>
              <w:tc>
                <w:tcPr>
                  <w:tcW w:w="1107" w:type="dxa"/>
                  <w:gridSpan w:val="2"/>
                  <w:tcBorders>
                    <w:top w:val="single" w:sz="4" w:space="0" w:color="auto"/>
                    <w:left w:val="nil"/>
                    <w:bottom w:val="single" w:sz="4" w:space="0" w:color="auto"/>
                    <w:right w:val="single" w:sz="4" w:space="0" w:color="auto"/>
                  </w:tcBorders>
                  <w:noWrap/>
                  <w:vAlign w:val="center"/>
                </w:tcPr>
                <w:p w14:paraId="4492622B" w14:textId="77777777" w:rsidR="00E904F7" w:rsidRPr="00587B84" w:rsidRDefault="00E904F7" w:rsidP="00E904F7">
                  <w:pPr>
                    <w:jc w:val="center"/>
                    <w:rPr>
                      <w:rFonts w:ascii="Arial" w:eastAsia="Times New Roman" w:hAnsi="Arial" w:cs="Arial"/>
                      <w:color w:val="000000"/>
                      <w:sz w:val="18"/>
                      <w:szCs w:val="18"/>
                      <w:lang w:eastAsia="pt-BR"/>
                    </w:rPr>
                  </w:pPr>
                </w:p>
              </w:tc>
            </w:tr>
          </w:tbl>
          <w:p w14:paraId="4F6709DE" w14:textId="77777777" w:rsidR="00E904F7" w:rsidRPr="007C021A" w:rsidRDefault="00E904F7" w:rsidP="00587B84">
            <w:pPr>
              <w:rPr>
                <w:rFonts w:ascii="Arial" w:hAnsi="Arial" w:cs="Arial"/>
                <w:b/>
                <w:sz w:val="20"/>
                <w:szCs w:val="20"/>
                <w:highlight w:val="yellow"/>
              </w:rPr>
            </w:pPr>
          </w:p>
          <w:p w14:paraId="1B92B1C2" w14:textId="77777777" w:rsidR="00587B84" w:rsidRDefault="00587B84" w:rsidP="00587B84">
            <w:pPr>
              <w:rPr>
                <w:rFonts w:ascii="Arial" w:hAnsi="Arial" w:cs="Arial"/>
                <w:b/>
                <w:sz w:val="20"/>
                <w:szCs w:val="20"/>
                <w:highlight w:val="yellow"/>
              </w:rPr>
            </w:pPr>
          </w:p>
          <w:p w14:paraId="2FD77C68" w14:textId="77777777" w:rsidR="00587B84" w:rsidRDefault="00587B84" w:rsidP="00587B84">
            <w:pPr>
              <w:rPr>
                <w:rFonts w:ascii="Arial" w:hAnsi="Arial" w:cs="Arial"/>
                <w:b/>
                <w:sz w:val="20"/>
                <w:szCs w:val="20"/>
                <w:highlight w:val="yellow"/>
              </w:rPr>
            </w:pPr>
          </w:p>
          <w:p w14:paraId="3EF25F38" w14:textId="65BA1C2B" w:rsidR="00E904F7" w:rsidRPr="00692367" w:rsidRDefault="00E904F7" w:rsidP="00587B84">
            <w:pPr>
              <w:rPr>
                <w:rFonts w:ascii="Arial" w:hAnsi="Arial" w:cs="Arial"/>
                <w:b/>
                <w:sz w:val="20"/>
                <w:szCs w:val="20"/>
              </w:rPr>
            </w:pPr>
            <w:r w:rsidRPr="00692367">
              <w:rPr>
                <w:rFonts w:ascii="Arial" w:hAnsi="Arial" w:cs="Arial"/>
                <w:b/>
                <w:sz w:val="20"/>
                <w:szCs w:val="20"/>
              </w:rPr>
              <w:t xml:space="preserve">Elaine Saraiva </w:t>
            </w:r>
            <w:proofErr w:type="gramStart"/>
            <w:r w:rsidRPr="00692367">
              <w:rPr>
                <w:rFonts w:ascii="Arial" w:hAnsi="Arial" w:cs="Arial"/>
                <w:b/>
                <w:sz w:val="20"/>
                <w:szCs w:val="20"/>
              </w:rPr>
              <w:t xml:space="preserve">Calderari  </w:t>
            </w:r>
            <w:r w:rsidRPr="00692367">
              <w:rPr>
                <w:rFonts w:ascii="Arial" w:hAnsi="Arial" w:cs="Arial"/>
                <w:b/>
                <w:sz w:val="20"/>
                <w:szCs w:val="20"/>
              </w:rPr>
              <w:tab/>
            </w:r>
            <w:proofErr w:type="gramEnd"/>
            <w:r w:rsidRPr="00692367">
              <w:rPr>
                <w:rFonts w:ascii="Arial" w:hAnsi="Arial" w:cs="Arial"/>
                <w:b/>
                <w:sz w:val="20"/>
                <w:szCs w:val="20"/>
              </w:rPr>
              <w:tab/>
              <w:t xml:space="preserve">                      </w:t>
            </w:r>
            <w:r w:rsidRPr="00692367">
              <w:rPr>
                <w:rFonts w:ascii="Arial" w:hAnsi="Arial" w:cs="Arial"/>
                <w:sz w:val="20"/>
                <w:szCs w:val="20"/>
              </w:rPr>
              <w:t>____________________________________</w:t>
            </w:r>
            <w:r w:rsidRPr="00692367">
              <w:rPr>
                <w:rFonts w:ascii="Arial" w:hAnsi="Arial" w:cs="Arial"/>
                <w:b/>
                <w:sz w:val="20"/>
                <w:szCs w:val="20"/>
              </w:rPr>
              <w:t xml:space="preserve">         </w:t>
            </w:r>
          </w:p>
          <w:p w14:paraId="733BAB73" w14:textId="77777777" w:rsidR="00E904F7" w:rsidRPr="00692367" w:rsidRDefault="00E904F7" w:rsidP="00587B84">
            <w:pPr>
              <w:rPr>
                <w:rFonts w:ascii="Arial" w:hAnsi="Arial" w:cs="Arial"/>
                <w:sz w:val="20"/>
                <w:szCs w:val="20"/>
              </w:rPr>
            </w:pPr>
            <w:r w:rsidRPr="00692367">
              <w:rPr>
                <w:rFonts w:ascii="Arial" w:hAnsi="Arial" w:cs="Arial"/>
                <w:sz w:val="20"/>
                <w:szCs w:val="20"/>
              </w:rPr>
              <w:t xml:space="preserve">Coordenadora da COA-CAU/MG                                                 </w:t>
            </w:r>
          </w:p>
          <w:p w14:paraId="5664C34E" w14:textId="77777777" w:rsidR="00587B84" w:rsidRPr="00692367" w:rsidRDefault="00587B84" w:rsidP="00587B84">
            <w:pPr>
              <w:rPr>
                <w:rFonts w:ascii="Arial" w:hAnsi="Arial" w:cs="Arial"/>
                <w:b/>
                <w:sz w:val="20"/>
                <w:szCs w:val="20"/>
              </w:rPr>
            </w:pPr>
          </w:p>
          <w:p w14:paraId="4F87B642" w14:textId="77777777" w:rsidR="00587B84" w:rsidRPr="00692367" w:rsidRDefault="00587B84" w:rsidP="00587B84">
            <w:pPr>
              <w:rPr>
                <w:rFonts w:ascii="Arial" w:hAnsi="Arial" w:cs="Arial"/>
                <w:b/>
                <w:sz w:val="20"/>
                <w:szCs w:val="20"/>
              </w:rPr>
            </w:pPr>
          </w:p>
          <w:p w14:paraId="532D5F40" w14:textId="2467DF1D" w:rsidR="000F38F6" w:rsidRPr="00692367" w:rsidRDefault="000F38F6" w:rsidP="00587B84">
            <w:pPr>
              <w:rPr>
                <w:rFonts w:ascii="Arial" w:hAnsi="Arial" w:cs="Arial"/>
                <w:b/>
                <w:sz w:val="20"/>
                <w:szCs w:val="20"/>
              </w:rPr>
            </w:pPr>
            <w:r w:rsidRPr="00692367">
              <w:rPr>
                <w:rFonts w:ascii="Arial" w:hAnsi="Arial" w:cs="Arial"/>
                <w:b/>
                <w:sz w:val="20"/>
                <w:szCs w:val="20"/>
              </w:rPr>
              <w:t xml:space="preserve">Maria Carolina Nassif de </w:t>
            </w:r>
            <w:proofErr w:type="gramStart"/>
            <w:r w:rsidRPr="00692367">
              <w:rPr>
                <w:rFonts w:ascii="Arial" w:hAnsi="Arial" w:cs="Arial"/>
                <w:b/>
                <w:sz w:val="20"/>
                <w:szCs w:val="20"/>
              </w:rPr>
              <w:t xml:space="preserve">Paula  </w:t>
            </w:r>
            <w:r w:rsidRPr="00692367">
              <w:rPr>
                <w:rFonts w:ascii="Arial" w:hAnsi="Arial" w:cs="Arial"/>
                <w:b/>
                <w:sz w:val="20"/>
                <w:szCs w:val="20"/>
              </w:rPr>
              <w:tab/>
            </w:r>
            <w:proofErr w:type="gramEnd"/>
            <w:r w:rsidRPr="00692367">
              <w:rPr>
                <w:rFonts w:ascii="Arial" w:hAnsi="Arial" w:cs="Arial"/>
                <w:b/>
                <w:sz w:val="20"/>
                <w:szCs w:val="20"/>
              </w:rPr>
              <w:tab/>
              <w:t xml:space="preserve">         </w:t>
            </w:r>
            <w:r w:rsidRPr="00692367">
              <w:rPr>
                <w:rFonts w:ascii="Arial" w:hAnsi="Arial" w:cs="Arial"/>
                <w:sz w:val="20"/>
                <w:szCs w:val="20"/>
              </w:rPr>
              <w:t>____________________________________</w:t>
            </w:r>
            <w:r w:rsidRPr="00692367">
              <w:rPr>
                <w:rFonts w:ascii="Arial" w:hAnsi="Arial" w:cs="Arial"/>
                <w:b/>
                <w:sz w:val="20"/>
                <w:szCs w:val="20"/>
              </w:rPr>
              <w:t xml:space="preserve">         </w:t>
            </w:r>
          </w:p>
          <w:p w14:paraId="0EABF97D" w14:textId="77777777" w:rsidR="00E904F7" w:rsidRPr="00692367" w:rsidRDefault="000F38F6" w:rsidP="00587B84">
            <w:pPr>
              <w:rPr>
                <w:rFonts w:ascii="Arial" w:hAnsi="Arial" w:cs="Arial"/>
                <w:b/>
                <w:sz w:val="20"/>
                <w:szCs w:val="20"/>
              </w:rPr>
            </w:pPr>
            <w:r w:rsidRPr="00692367">
              <w:rPr>
                <w:rFonts w:ascii="Arial" w:hAnsi="Arial" w:cs="Arial"/>
                <w:sz w:val="20"/>
                <w:szCs w:val="20"/>
              </w:rPr>
              <w:t>Coordenadora-adjunta da COA-CAU/MG</w:t>
            </w:r>
          </w:p>
          <w:p w14:paraId="3A50979B" w14:textId="77777777" w:rsidR="00587B84" w:rsidRPr="00692367" w:rsidRDefault="00587B84" w:rsidP="00587B84">
            <w:pPr>
              <w:rPr>
                <w:rFonts w:ascii="Arial" w:hAnsi="Arial" w:cs="Arial"/>
                <w:b/>
                <w:sz w:val="20"/>
                <w:szCs w:val="20"/>
              </w:rPr>
            </w:pPr>
          </w:p>
          <w:p w14:paraId="41917160" w14:textId="77777777" w:rsidR="00587B84" w:rsidRPr="00692367" w:rsidRDefault="00587B84" w:rsidP="00587B84">
            <w:pPr>
              <w:rPr>
                <w:rFonts w:ascii="Arial" w:hAnsi="Arial" w:cs="Arial"/>
                <w:b/>
                <w:sz w:val="20"/>
                <w:szCs w:val="20"/>
              </w:rPr>
            </w:pPr>
          </w:p>
          <w:p w14:paraId="768EDEB6" w14:textId="629EE549" w:rsidR="000F38F6" w:rsidRPr="00692367" w:rsidRDefault="000F38F6" w:rsidP="00587B84">
            <w:pPr>
              <w:rPr>
                <w:rFonts w:ascii="Arial" w:hAnsi="Arial" w:cs="Arial"/>
                <w:b/>
                <w:sz w:val="20"/>
                <w:szCs w:val="20"/>
              </w:rPr>
            </w:pPr>
            <w:r w:rsidRPr="00692367">
              <w:rPr>
                <w:rFonts w:ascii="Arial" w:hAnsi="Arial" w:cs="Arial"/>
                <w:b/>
                <w:sz w:val="20"/>
                <w:szCs w:val="20"/>
              </w:rPr>
              <w:t>C</w:t>
            </w:r>
            <w:r w:rsidR="00587B84" w:rsidRPr="00692367">
              <w:rPr>
                <w:rFonts w:ascii="Arial" w:hAnsi="Arial" w:cs="Arial"/>
                <w:b/>
                <w:sz w:val="20"/>
                <w:szCs w:val="20"/>
              </w:rPr>
              <w:t>laudia</w:t>
            </w:r>
            <w:r w:rsidR="00692367">
              <w:rPr>
                <w:rFonts w:ascii="Arial" w:hAnsi="Arial" w:cs="Arial"/>
                <w:b/>
                <w:sz w:val="20"/>
                <w:szCs w:val="20"/>
              </w:rPr>
              <w:t xml:space="preserve"> Bernadeth</w:t>
            </w:r>
            <w:r w:rsidR="00587B84" w:rsidRPr="00692367">
              <w:rPr>
                <w:rFonts w:ascii="Arial" w:hAnsi="Arial" w:cs="Arial"/>
                <w:b/>
                <w:sz w:val="20"/>
                <w:szCs w:val="20"/>
              </w:rPr>
              <w:t xml:space="preserve"> Ribeir</w:t>
            </w:r>
            <w:r w:rsidR="00692367">
              <w:rPr>
                <w:rFonts w:ascii="Arial" w:hAnsi="Arial" w:cs="Arial"/>
                <w:b/>
                <w:sz w:val="20"/>
                <w:szCs w:val="20"/>
              </w:rPr>
              <w:t>o</w:t>
            </w:r>
            <w:r w:rsidRPr="00692367">
              <w:rPr>
                <w:rFonts w:ascii="Arial" w:hAnsi="Arial" w:cs="Arial"/>
                <w:b/>
                <w:sz w:val="20"/>
                <w:szCs w:val="20"/>
              </w:rPr>
              <w:t xml:space="preserve">        </w:t>
            </w:r>
            <w:r w:rsidR="00692367">
              <w:rPr>
                <w:rFonts w:ascii="Arial" w:hAnsi="Arial" w:cs="Arial"/>
                <w:b/>
                <w:sz w:val="20"/>
                <w:szCs w:val="20"/>
              </w:rPr>
              <w:t xml:space="preserve">                                </w:t>
            </w:r>
            <w:r w:rsidRPr="00692367">
              <w:rPr>
                <w:rFonts w:ascii="Arial" w:hAnsi="Arial" w:cs="Arial"/>
                <w:b/>
                <w:sz w:val="20"/>
                <w:szCs w:val="20"/>
              </w:rPr>
              <w:t xml:space="preserve">  </w:t>
            </w:r>
            <w:r w:rsidRPr="00692367">
              <w:rPr>
                <w:rFonts w:ascii="Arial" w:hAnsi="Arial" w:cs="Arial"/>
                <w:sz w:val="20"/>
                <w:szCs w:val="20"/>
              </w:rPr>
              <w:t>____________________________________</w:t>
            </w:r>
          </w:p>
          <w:p w14:paraId="43790D74" w14:textId="521F2980" w:rsidR="008678F2" w:rsidRPr="00587B84" w:rsidRDefault="000F38F6" w:rsidP="00587B84">
            <w:pPr>
              <w:rPr>
                <w:rFonts w:ascii="Arial" w:hAnsi="Arial" w:cs="Arial"/>
                <w:sz w:val="20"/>
                <w:szCs w:val="20"/>
                <w:highlight w:val="yellow"/>
              </w:rPr>
            </w:pPr>
            <w:r w:rsidRPr="00692367">
              <w:rPr>
                <w:rFonts w:ascii="Arial" w:hAnsi="Arial" w:cs="Arial"/>
                <w:sz w:val="20"/>
                <w:szCs w:val="20"/>
              </w:rPr>
              <w:t>Membro da COA-CAU/MG</w:t>
            </w:r>
          </w:p>
        </w:tc>
      </w:tr>
      <w:tr w:rsidR="008678F2" w:rsidRPr="002A75C6" w14:paraId="3ADD2451" w14:textId="77777777" w:rsidTr="00553C1B">
        <w:trPr>
          <w:trHeight w:val="513"/>
          <w:jc w:val="center"/>
        </w:trPr>
        <w:tc>
          <w:tcPr>
            <w:tcW w:w="9890" w:type="dxa"/>
            <w:tcBorders>
              <w:top w:val="nil"/>
              <w:left w:val="nil"/>
              <w:bottom w:val="single" w:sz="4" w:space="0" w:color="auto"/>
              <w:right w:val="nil"/>
            </w:tcBorders>
            <w:noWrap/>
            <w:vAlign w:val="center"/>
          </w:tcPr>
          <w:p w14:paraId="2B7C6D2B" w14:textId="77777777" w:rsidR="00587B84" w:rsidRDefault="00587B84" w:rsidP="00C741A6">
            <w:pPr>
              <w:autoSpaceDE w:val="0"/>
              <w:autoSpaceDN w:val="0"/>
              <w:adjustRightInd w:val="0"/>
              <w:jc w:val="both"/>
              <w:rPr>
                <w:rFonts w:ascii="Arial Narrow" w:hAnsi="Arial Narrow" w:cs="Calibri"/>
                <w:sz w:val="18"/>
                <w:szCs w:val="18"/>
              </w:rPr>
            </w:pPr>
          </w:p>
          <w:p w14:paraId="20DAE6A6" w14:textId="77777777" w:rsidR="00587B84" w:rsidRDefault="00587B84" w:rsidP="00C741A6">
            <w:pPr>
              <w:autoSpaceDE w:val="0"/>
              <w:autoSpaceDN w:val="0"/>
              <w:adjustRightInd w:val="0"/>
              <w:jc w:val="both"/>
              <w:rPr>
                <w:rFonts w:ascii="Arial Narrow" w:hAnsi="Arial Narrow" w:cs="Calibri"/>
                <w:sz w:val="18"/>
                <w:szCs w:val="18"/>
              </w:rPr>
            </w:pPr>
          </w:p>
          <w:p w14:paraId="7BE7C61F" w14:textId="5F74D9F8" w:rsidR="00C741A6" w:rsidRDefault="00C741A6" w:rsidP="00C741A6">
            <w:pPr>
              <w:autoSpaceDE w:val="0"/>
              <w:autoSpaceDN w:val="0"/>
              <w:adjustRightInd w:val="0"/>
              <w:jc w:val="both"/>
              <w:rPr>
                <w:rFonts w:ascii="Arial Narrow" w:hAnsi="Arial Narrow" w:cs="Calibri"/>
                <w:sz w:val="18"/>
                <w:szCs w:val="18"/>
              </w:rPr>
            </w:pPr>
            <w:r>
              <w:rPr>
                <w:rFonts w:ascii="Arial Narrow" w:hAnsi="Arial Narrow" w:cs="Calibri"/>
                <w:sz w:val="18"/>
                <w:szCs w:val="18"/>
              </w:rPr>
              <w:t xml:space="preserve">Considerando a Portaria Normativa nº 01/2021 do CAU/MG e, ainda,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Organização e Administração do CAU/MG. </w:t>
            </w:r>
          </w:p>
          <w:p w14:paraId="05A8933E" w14:textId="77777777" w:rsidR="00C741A6" w:rsidRPr="00D91135" w:rsidRDefault="00FA3A35" w:rsidP="00224A57">
            <w:pPr>
              <w:spacing w:before="1700"/>
              <w:jc w:val="center"/>
              <w:rPr>
                <w:rFonts w:ascii="Calibri" w:hAnsi="Calibri" w:cs="Calibri"/>
              </w:rPr>
            </w:pPr>
            <w:r>
              <w:rPr>
                <w:rFonts w:ascii="Calibri" w:hAnsi="Calibri" w:cs="Calibri"/>
                <w:b/>
              </w:rPr>
              <w:t>Marcus Cesar Martins da Cruz</w:t>
            </w:r>
          </w:p>
          <w:p w14:paraId="2F256E4B" w14:textId="77777777" w:rsidR="00C741A6" w:rsidRPr="00D91135" w:rsidRDefault="00C741A6" w:rsidP="00C741A6">
            <w:pPr>
              <w:jc w:val="center"/>
              <w:rPr>
                <w:rFonts w:ascii="Calibri" w:hAnsi="Calibri" w:cs="Calibri"/>
              </w:rPr>
            </w:pPr>
            <w:r w:rsidRPr="00D91135">
              <w:rPr>
                <w:rFonts w:ascii="Calibri" w:hAnsi="Calibri" w:cs="Calibri"/>
              </w:rPr>
              <w:t>Assessoria COA-CAU/MG</w:t>
            </w:r>
          </w:p>
          <w:p w14:paraId="4A04F2A3" w14:textId="77777777" w:rsidR="008678F2" w:rsidRDefault="00C741A6" w:rsidP="00C85A19">
            <w:r w:rsidRPr="00D91135">
              <w:rPr>
                <w:rFonts w:ascii="Calibri" w:hAnsi="Calibri" w:cs="Calibri"/>
              </w:rPr>
              <w:t xml:space="preserve"> </w:t>
            </w:r>
          </w:p>
        </w:tc>
      </w:tr>
    </w:tbl>
    <w:p w14:paraId="50C70DBE" w14:textId="77777777" w:rsidR="00E57615" w:rsidRPr="002A75C6" w:rsidRDefault="00E57615" w:rsidP="00883F1D">
      <w:pPr>
        <w:rPr>
          <w:rFonts w:ascii="Arial" w:hAnsi="Arial" w:cs="Arial"/>
          <w:sz w:val="20"/>
          <w:szCs w:val="20"/>
        </w:rPr>
        <w:sectPr w:rsidR="00E57615" w:rsidRPr="002A75C6" w:rsidSect="00224A57">
          <w:headerReference w:type="default" r:id="rId8"/>
          <w:footerReference w:type="default" r:id="rId9"/>
          <w:pgSz w:w="11900" w:h="16840"/>
          <w:pgMar w:top="1701" w:right="1134" w:bottom="1134" w:left="1701" w:header="425" w:footer="709" w:gutter="0"/>
          <w:pgNumType w:start="1"/>
          <w:cols w:space="708"/>
          <w:docGrid w:linePitch="360"/>
        </w:sectPr>
      </w:pPr>
    </w:p>
    <w:p w14:paraId="7F671573" w14:textId="77777777" w:rsidR="00EB0B38" w:rsidRPr="00A72F15" w:rsidRDefault="00253D02" w:rsidP="00EB0B38">
      <w:pPr>
        <w:pStyle w:val="Title"/>
        <w:spacing w:before="120" w:after="120" w:line="360" w:lineRule="auto"/>
        <w:ind w:left="0" w:right="0" w:firstLine="6"/>
        <w:rPr>
          <w:lang w:val="pt-BR"/>
        </w:rPr>
      </w:pPr>
      <w:r>
        <w:rPr>
          <w:lang w:val="pt-BR"/>
        </w:rPr>
        <w:lastRenderedPageBreak/>
        <w:t xml:space="preserve">[MINUTA] </w:t>
      </w:r>
      <w:r w:rsidR="00EB0B38" w:rsidRPr="00A72F15">
        <w:rPr>
          <w:lang w:val="pt-BR"/>
        </w:rPr>
        <w:t xml:space="preserve">EDITAL DE CHAMAMENTO PÚBLICO PARA PATROCÍNIO N.º </w:t>
      </w:r>
      <w:r w:rsidR="00EB0B38" w:rsidRPr="00253D02">
        <w:rPr>
          <w:highlight w:val="yellow"/>
          <w:lang w:val="pt-BR"/>
        </w:rPr>
        <w:t>00</w:t>
      </w:r>
      <w:r w:rsidR="00684D9A" w:rsidRPr="00253D02">
        <w:rPr>
          <w:highlight w:val="yellow"/>
          <w:lang w:val="pt-BR"/>
        </w:rPr>
        <w:t>2</w:t>
      </w:r>
      <w:r w:rsidR="00EB0B38" w:rsidRPr="00253D02">
        <w:rPr>
          <w:highlight w:val="yellow"/>
          <w:lang w:val="pt-BR"/>
        </w:rPr>
        <w:t>/202</w:t>
      </w:r>
      <w:r w:rsidR="00E51636" w:rsidRPr="00253D02">
        <w:rPr>
          <w:highlight w:val="yellow"/>
          <w:lang w:val="pt-BR"/>
        </w:rPr>
        <w:t>2</w:t>
      </w:r>
      <w:r w:rsidR="00EB0B38" w:rsidRPr="00A72F15">
        <w:rPr>
          <w:lang w:val="pt-BR"/>
        </w:rPr>
        <w:t xml:space="preserve"> MODALIDADE </w:t>
      </w:r>
      <w:r w:rsidR="00684D9A">
        <w:rPr>
          <w:lang w:val="pt-BR"/>
        </w:rPr>
        <w:t>ASSISTÊNCIA TÉCNICA PARA HABITAÇÃO DE INTERESSE SOCIAL – ATHIS –</w:t>
      </w:r>
    </w:p>
    <w:p w14:paraId="30AEDE68" w14:textId="6CE580F7" w:rsidR="00EB0B38" w:rsidRPr="00EB0B38" w:rsidRDefault="00C14CE4" w:rsidP="00253D02">
      <w:pPr>
        <w:spacing w:after="851"/>
        <w:jc w:val="center"/>
        <w:rPr>
          <w:rFonts w:ascii="Arial" w:eastAsia="Arial" w:hAnsi="Arial" w:cs="Arial"/>
        </w:rPr>
      </w:pPr>
      <w:r>
        <w:rPr>
          <w:rFonts w:ascii="Arial" w:eastAsia="Arial" w:hAnsi="Arial" w:cs="Arial"/>
        </w:rPr>
        <w:t>(Anexo - DCOA-CAU/MG n° 22</w:t>
      </w:r>
      <w:r w:rsidR="0049197F">
        <w:rPr>
          <w:rFonts w:ascii="Arial" w:eastAsia="Arial" w:hAnsi="Arial" w:cs="Arial"/>
        </w:rPr>
        <w:t>9</w:t>
      </w:r>
      <w:r w:rsidR="00EB0B38" w:rsidRPr="00EB0B38">
        <w:rPr>
          <w:rFonts w:ascii="Arial" w:eastAsia="Arial" w:hAnsi="Arial" w:cs="Arial"/>
        </w:rPr>
        <w:t>.</w:t>
      </w:r>
      <w:r w:rsidR="00EB0B38" w:rsidRPr="00E51636">
        <w:rPr>
          <w:rFonts w:ascii="Arial" w:eastAsia="Arial" w:hAnsi="Arial" w:cs="Arial"/>
        </w:rPr>
        <w:t>3.</w:t>
      </w:r>
      <w:r w:rsidR="0045119E">
        <w:rPr>
          <w:rFonts w:ascii="Arial" w:eastAsia="Arial" w:hAnsi="Arial" w:cs="Arial"/>
        </w:rPr>
        <w:t>2</w:t>
      </w:r>
      <w:r w:rsidR="00EB0B38" w:rsidRPr="00EB0B38">
        <w:rPr>
          <w:rFonts w:ascii="Arial" w:eastAsia="Arial" w:hAnsi="Arial" w:cs="Arial"/>
        </w:rPr>
        <w:t>/202</w:t>
      </w:r>
      <w:r w:rsidR="003935A1">
        <w:rPr>
          <w:rFonts w:ascii="Arial" w:eastAsia="Arial" w:hAnsi="Arial" w:cs="Arial"/>
        </w:rPr>
        <w:t>2</w:t>
      </w:r>
      <w:r w:rsidR="00EB0B38" w:rsidRPr="00EB0B38">
        <w:rPr>
          <w:rFonts w:ascii="Arial" w:eastAsia="Arial" w:hAnsi="Arial" w:cs="Arial"/>
        </w:rPr>
        <w:t>)</w:t>
      </w:r>
    </w:p>
    <w:p w14:paraId="3F96F88C" w14:textId="77777777" w:rsidR="00EB0B38" w:rsidRPr="00EB0B38" w:rsidRDefault="00EB0B38" w:rsidP="00EB0B38">
      <w:pPr>
        <w:pStyle w:val="BodyText"/>
        <w:spacing w:before="200" w:after="120" w:line="360" w:lineRule="auto"/>
        <w:ind w:left="0" w:firstLine="709"/>
        <w:jc w:val="both"/>
        <w:rPr>
          <w:rFonts w:cs="Arial"/>
          <w:sz w:val="22"/>
          <w:szCs w:val="22"/>
          <w:lang w:val="pt-BR"/>
        </w:rPr>
      </w:pPr>
      <w:r w:rsidRPr="00EB0B38">
        <w:rPr>
          <w:rFonts w:cs="Arial"/>
          <w:sz w:val="22"/>
          <w:szCs w:val="22"/>
          <w:lang w:val="pt-BR"/>
        </w:rPr>
        <w:t>O Conselho de Arquitetura e Urbanismo de Minas Gerais (CAU/MG) torna público o presente Edital de Chamamento Público, que visa a convocação de pessoas jurídicas de direito público e privado, para que apresentem proposta</w:t>
      </w:r>
      <w:r w:rsidR="00684D9A">
        <w:rPr>
          <w:rFonts w:cs="Arial"/>
          <w:sz w:val="22"/>
          <w:szCs w:val="22"/>
          <w:lang w:val="pt-BR"/>
        </w:rPr>
        <w:t xml:space="preserve">s relevantes </w:t>
      </w:r>
      <w:r w:rsidR="002F23CF">
        <w:rPr>
          <w:rFonts w:cs="Arial"/>
          <w:color w:val="FF0000"/>
          <w:sz w:val="22"/>
          <w:szCs w:val="22"/>
          <w:lang w:val="pt-BR"/>
        </w:rPr>
        <w:t>ao cumprimento da função social da Arquitetura e Urbanismo, por intermédio da</w:t>
      </w:r>
      <w:r w:rsidR="00684D9A" w:rsidRPr="002F23CF">
        <w:rPr>
          <w:rFonts w:cs="Arial"/>
          <w:color w:val="FF0000"/>
          <w:sz w:val="22"/>
          <w:szCs w:val="22"/>
          <w:lang w:val="pt-BR"/>
        </w:rPr>
        <w:t xml:space="preserve"> Assistência Técnica para Habitação de Interesse Social (ATHIS), como estabelecida na Lei Federal Nº 11.888, de 31 de dezembro de 2008, obrigatoriamente no Estado de Minas Gerais</w:t>
      </w:r>
      <w:r w:rsidR="00684D9A">
        <w:rPr>
          <w:rFonts w:cs="Arial"/>
          <w:sz w:val="22"/>
          <w:szCs w:val="22"/>
          <w:lang w:val="pt-BR"/>
        </w:rPr>
        <w:t>, que serão selecionada</w:t>
      </w:r>
      <w:r w:rsidR="002F23CF">
        <w:rPr>
          <w:rFonts w:cs="Arial"/>
          <w:sz w:val="22"/>
          <w:szCs w:val="22"/>
          <w:lang w:val="pt-BR"/>
        </w:rPr>
        <w:t>s</w:t>
      </w:r>
      <w:r w:rsidR="00684D9A">
        <w:rPr>
          <w:rFonts w:cs="Arial"/>
          <w:sz w:val="22"/>
          <w:szCs w:val="22"/>
          <w:lang w:val="pt-BR"/>
        </w:rPr>
        <w:t xml:space="preserve"> </w:t>
      </w:r>
      <w:r w:rsidR="002F23CF">
        <w:rPr>
          <w:rFonts w:cs="Arial"/>
          <w:sz w:val="22"/>
          <w:szCs w:val="22"/>
          <w:lang w:val="pt-BR"/>
        </w:rPr>
        <w:t>par</w:t>
      </w:r>
      <w:r w:rsidR="00684D9A">
        <w:rPr>
          <w:rFonts w:cs="Arial"/>
          <w:sz w:val="22"/>
          <w:szCs w:val="22"/>
          <w:lang w:val="pt-BR"/>
        </w:rPr>
        <w:t>a receber o</w:t>
      </w:r>
      <w:r w:rsidRPr="00EB0B38">
        <w:rPr>
          <w:rFonts w:cs="Arial"/>
          <w:sz w:val="22"/>
          <w:szCs w:val="22"/>
          <w:lang w:val="pt-BR"/>
        </w:rPr>
        <w:t xml:space="preserve"> PATROCÍNIO do CAU/MG, </w:t>
      </w:r>
      <w:r w:rsidR="002F23CF">
        <w:rPr>
          <w:rFonts w:cs="Arial"/>
          <w:sz w:val="22"/>
          <w:szCs w:val="22"/>
          <w:lang w:val="pt-BR"/>
        </w:rPr>
        <w:t>nos termos</w:t>
      </w:r>
      <w:r w:rsidRPr="00EB0B38">
        <w:rPr>
          <w:rFonts w:cs="Arial"/>
          <w:sz w:val="22"/>
          <w:szCs w:val="22"/>
          <w:lang w:val="pt-BR"/>
        </w:rPr>
        <w:t xml:space="preserve"> da Lei </w:t>
      </w:r>
      <w:r w:rsidR="0063682C">
        <w:rPr>
          <w:rFonts w:cs="Arial"/>
          <w:sz w:val="22"/>
          <w:szCs w:val="22"/>
          <w:lang w:val="pt-BR"/>
        </w:rPr>
        <w:t xml:space="preserve">Federal </w:t>
      </w:r>
      <w:r w:rsidR="002F23CF">
        <w:rPr>
          <w:rFonts w:cs="Arial"/>
          <w:sz w:val="22"/>
          <w:szCs w:val="22"/>
          <w:lang w:val="pt-BR"/>
        </w:rPr>
        <w:t>N</w:t>
      </w:r>
      <w:r w:rsidRPr="00EB0B38">
        <w:rPr>
          <w:rFonts w:cs="Arial"/>
          <w:sz w:val="22"/>
          <w:szCs w:val="22"/>
          <w:lang w:val="pt-BR"/>
        </w:rPr>
        <w:t>º 13.019</w:t>
      </w:r>
      <w:r w:rsidR="0063682C">
        <w:rPr>
          <w:rFonts w:cs="Arial"/>
          <w:sz w:val="22"/>
          <w:szCs w:val="22"/>
          <w:lang w:val="pt-BR"/>
        </w:rPr>
        <w:t>, de 31 de julho de 2014,</w:t>
      </w:r>
      <w:r w:rsidRPr="00EB0B38">
        <w:rPr>
          <w:rFonts w:cs="Arial"/>
          <w:sz w:val="22"/>
          <w:szCs w:val="22"/>
          <w:lang w:val="pt-BR"/>
        </w:rPr>
        <w:t xml:space="preserve"> da Resolução </w:t>
      </w:r>
      <w:r w:rsidR="0063682C">
        <w:rPr>
          <w:rFonts w:cs="Arial"/>
          <w:sz w:val="22"/>
          <w:szCs w:val="22"/>
          <w:lang w:val="pt-BR"/>
        </w:rPr>
        <w:t xml:space="preserve">do </w:t>
      </w:r>
      <w:r w:rsidR="002F23CF">
        <w:rPr>
          <w:rFonts w:cs="Arial"/>
          <w:sz w:val="22"/>
          <w:szCs w:val="22"/>
          <w:lang w:val="pt-BR"/>
        </w:rPr>
        <w:t>CAU/BR N</w:t>
      </w:r>
      <w:r w:rsidRPr="00EB0B38">
        <w:rPr>
          <w:rFonts w:cs="Arial"/>
          <w:sz w:val="22"/>
          <w:szCs w:val="22"/>
          <w:lang w:val="pt-BR"/>
        </w:rPr>
        <w:t xml:space="preserve">º 94, de 7 de novembro de 2014, e do </w:t>
      </w:r>
      <w:r w:rsidR="0063682C" w:rsidRPr="0063682C">
        <w:rPr>
          <w:rFonts w:cs="Arial"/>
          <w:sz w:val="22"/>
          <w:szCs w:val="22"/>
          <w:lang w:val="pt-BR"/>
        </w:rPr>
        <w:t>Plano de Ação e Orçamento 2022 do CAU/MG aprovado pela deliberação plenária DPEMG Nº 003.7.1/2021, de 9 de novembro de 2021, posteriormente homologad</w:t>
      </w:r>
      <w:r w:rsidR="0063682C">
        <w:rPr>
          <w:rFonts w:cs="Arial"/>
          <w:sz w:val="22"/>
          <w:szCs w:val="22"/>
          <w:lang w:val="pt-BR"/>
        </w:rPr>
        <w:t>o</w:t>
      </w:r>
      <w:r w:rsidR="0063682C" w:rsidRPr="0063682C">
        <w:rPr>
          <w:rFonts w:cs="Arial"/>
          <w:sz w:val="22"/>
          <w:szCs w:val="22"/>
          <w:lang w:val="pt-BR"/>
        </w:rPr>
        <w:t xml:space="preserve"> pelo CAU/BR mediante Resolução Nº 213, de 14 de dezembro de 2021</w:t>
      </w:r>
      <w:r w:rsidRPr="00EB0B38">
        <w:rPr>
          <w:rFonts w:cs="Arial"/>
          <w:sz w:val="22"/>
          <w:szCs w:val="22"/>
          <w:lang w:val="pt-BR"/>
        </w:rPr>
        <w:t>.</w:t>
      </w:r>
    </w:p>
    <w:p w14:paraId="1DC9F89D" w14:textId="77777777" w:rsidR="00EB0B38" w:rsidRPr="00A72F15" w:rsidRDefault="00EB0B38" w:rsidP="00EB0B38">
      <w:pPr>
        <w:pStyle w:val="BodyText"/>
        <w:spacing w:after="120" w:line="360" w:lineRule="auto"/>
        <w:ind w:left="0"/>
        <w:rPr>
          <w:rFonts w:cs="Arial"/>
          <w:lang w:val="pt-BR"/>
        </w:rPr>
      </w:pPr>
    </w:p>
    <w:p w14:paraId="68536C22" w14:textId="77777777" w:rsidR="00EB0B38" w:rsidRPr="007818DC" w:rsidRDefault="00EB0B38" w:rsidP="007818DC">
      <w:pPr>
        <w:pStyle w:val="NormalWeb"/>
        <w:tabs>
          <w:tab w:val="left" w:pos="567"/>
          <w:tab w:val="left" w:pos="851"/>
          <w:tab w:val="left" w:pos="1701"/>
          <w:tab w:val="left" w:pos="9632"/>
        </w:tabs>
        <w:spacing w:line="360" w:lineRule="auto"/>
        <w:ind w:right="-7"/>
        <w:jc w:val="center"/>
        <w:outlineLvl w:val="0"/>
        <w:rPr>
          <w:rFonts w:ascii="Arial" w:hAnsi="Arial" w:cs="Arial"/>
          <w:b/>
        </w:rPr>
      </w:pPr>
      <w:r w:rsidRPr="007818DC">
        <w:rPr>
          <w:rFonts w:ascii="Arial" w:hAnsi="Arial" w:cs="Arial"/>
          <w:b/>
        </w:rPr>
        <w:t>CRONOGRAMA</w:t>
      </w:r>
    </w:p>
    <w:p w14:paraId="63685108" w14:textId="77777777" w:rsidR="00EB0B38" w:rsidRPr="00A72F15" w:rsidRDefault="00EB0B38" w:rsidP="00EB0B38">
      <w:pPr>
        <w:pStyle w:val="BodyText"/>
        <w:ind w:left="0"/>
        <w:rPr>
          <w:rFonts w:cs="Arial"/>
          <w:lang w:val="pt-BR"/>
        </w:rPr>
      </w:pPr>
    </w:p>
    <w:p w14:paraId="33F98356" w14:textId="77777777" w:rsidR="00EB0B38" w:rsidRPr="00A72F15" w:rsidRDefault="00EB0B38" w:rsidP="00EB0B38">
      <w:pPr>
        <w:pStyle w:val="BodyText"/>
        <w:ind w:left="0"/>
        <w:rPr>
          <w:rFonts w:cs="Arial"/>
          <w:sz w:val="12"/>
          <w:lang w:val="pt-BR"/>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4361"/>
      </w:tblGrid>
      <w:tr w:rsidR="00EB0B38" w:rsidRPr="00385920" w14:paraId="33BEEE49" w14:textId="77777777" w:rsidTr="00385920">
        <w:trPr>
          <w:trHeight w:val="364"/>
        </w:trPr>
        <w:tc>
          <w:tcPr>
            <w:tcW w:w="4791" w:type="dxa"/>
            <w:shd w:val="clear" w:color="auto" w:fill="auto"/>
          </w:tcPr>
          <w:p w14:paraId="06305582" w14:textId="77777777" w:rsidR="00EB0B38" w:rsidRPr="00385920" w:rsidRDefault="00EB0B38" w:rsidP="00385920">
            <w:pPr>
              <w:pStyle w:val="TableParagraph"/>
              <w:spacing w:before="1"/>
              <w:ind w:left="115"/>
              <w:rPr>
                <w:rFonts w:ascii="Arial" w:hAnsi="Arial" w:cs="Arial"/>
                <w:b/>
                <w:sz w:val="20"/>
                <w:szCs w:val="20"/>
              </w:rPr>
            </w:pPr>
            <w:r w:rsidRPr="00385920">
              <w:rPr>
                <w:rFonts w:ascii="Arial" w:hAnsi="Arial" w:cs="Arial"/>
                <w:b/>
                <w:sz w:val="20"/>
                <w:szCs w:val="20"/>
              </w:rPr>
              <w:t>PUBLICAÇÃO DO EDITAL</w:t>
            </w:r>
          </w:p>
        </w:tc>
        <w:tc>
          <w:tcPr>
            <w:tcW w:w="4361" w:type="dxa"/>
            <w:shd w:val="clear" w:color="auto" w:fill="auto"/>
          </w:tcPr>
          <w:p w14:paraId="074D18D9" w14:textId="77777777" w:rsidR="00EB0B38" w:rsidRPr="00385920" w:rsidRDefault="00EB0B38" w:rsidP="00E51636">
            <w:pPr>
              <w:pStyle w:val="TableParagraph"/>
              <w:spacing w:before="4"/>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p>
        </w:tc>
      </w:tr>
      <w:tr w:rsidR="00EB0B38" w:rsidRPr="00385920" w14:paraId="70B62FAA" w14:textId="77777777" w:rsidTr="00385920">
        <w:trPr>
          <w:trHeight w:val="366"/>
        </w:trPr>
        <w:tc>
          <w:tcPr>
            <w:tcW w:w="4791" w:type="dxa"/>
            <w:shd w:val="clear" w:color="auto" w:fill="auto"/>
          </w:tcPr>
          <w:p w14:paraId="3EC83BDD" w14:textId="77777777" w:rsidR="00EB0B38" w:rsidRPr="00385920" w:rsidRDefault="00EB0B38" w:rsidP="00385920">
            <w:pPr>
              <w:pStyle w:val="TableParagraph"/>
              <w:spacing w:before="1"/>
              <w:ind w:left="115"/>
              <w:rPr>
                <w:rFonts w:ascii="Arial" w:hAnsi="Arial" w:cs="Arial"/>
                <w:b/>
                <w:sz w:val="20"/>
                <w:szCs w:val="20"/>
              </w:rPr>
            </w:pPr>
            <w:r w:rsidRPr="00385920">
              <w:rPr>
                <w:rFonts w:ascii="Arial" w:hAnsi="Arial" w:cs="Arial"/>
                <w:b/>
                <w:sz w:val="20"/>
                <w:szCs w:val="20"/>
              </w:rPr>
              <w:t>RECEBIMENTO DAS PROPOSTAS E DOCUMENTOS</w:t>
            </w:r>
          </w:p>
        </w:tc>
        <w:tc>
          <w:tcPr>
            <w:tcW w:w="4361" w:type="dxa"/>
            <w:shd w:val="clear" w:color="auto" w:fill="auto"/>
          </w:tcPr>
          <w:p w14:paraId="22AD62DB" w14:textId="77777777" w:rsidR="00EB0B38" w:rsidRPr="00385920" w:rsidRDefault="00EB0B38" w:rsidP="00385920">
            <w:pPr>
              <w:pStyle w:val="TableParagraph"/>
              <w:spacing w:before="4"/>
              <w:ind w:left="112"/>
              <w:rPr>
                <w:rFonts w:ascii="Arial" w:hAnsi="Arial" w:cs="Arial"/>
                <w:sz w:val="20"/>
                <w:szCs w:val="20"/>
              </w:rPr>
            </w:pPr>
            <w:r w:rsidRPr="00385920">
              <w:rPr>
                <w:rFonts w:ascii="Arial" w:hAnsi="Arial" w:cs="Arial"/>
                <w:sz w:val="20"/>
                <w:szCs w:val="20"/>
              </w:rPr>
              <w:t>Até 30 dias contados da publicação do Edital.</w:t>
            </w:r>
          </w:p>
        </w:tc>
      </w:tr>
      <w:tr w:rsidR="00EB0B38" w:rsidRPr="00385920" w14:paraId="689B07F6" w14:textId="77777777" w:rsidTr="00385920">
        <w:trPr>
          <w:trHeight w:val="731"/>
        </w:trPr>
        <w:tc>
          <w:tcPr>
            <w:tcW w:w="4791" w:type="dxa"/>
            <w:shd w:val="clear" w:color="auto" w:fill="auto"/>
          </w:tcPr>
          <w:p w14:paraId="184F913C" w14:textId="77777777" w:rsidR="00EB0B38" w:rsidRPr="00385920" w:rsidRDefault="00EB0B38" w:rsidP="00385920">
            <w:pPr>
              <w:pStyle w:val="TableParagraph"/>
              <w:tabs>
                <w:tab w:val="left" w:pos="995"/>
                <w:tab w:val="left" w:pos="1734"/>
                <w:tab w:val="left" w:pos="2253"/>
                <w:tab w:val="left" w:pos="3079"/>
                <w:tab w:val="left" w:pos="3559"/>
                <w:tab w:val="left" w:pos="4457"/>
              </w:tabs>
              <w:spacing w:before="1"/>
              <w:ind w:left="115"/>
              <w:rPr>
                <w:rFonts w:ascii="Arial" w:hAnsi="Arial" w:cs="Arial"/>
                <w:b/>
                <w:sz w:val="20"/>
                <w:szCs w:val="20"/>
              </w:rPr>
            </w:pPr>
            <w:r w:rsidRPr="00385920">
              <w:rPr>
                <w:rFonts w:ascii="Arial" w:hAnsi="Arial" w:cs="Arial"/>
                <w:b/>
                <w:sz w:val="20"/>
                <w:szCs w:val="20"/>
              </w:rPr>
              <w:t>TERMO</w:t>
            </w:r>
            <w:r w:rsidRPr="00385920">
              <w:rPr>
                <w:rFonts w:ascii="Arial" w:hAnsi="Arial" w:cs="Arial"/>
                <w:b/>
                <w:sz w:val="20"/>
                <w:szCs w:val="20"/>
              </w:rPr>
              <w:tab/>
              <w:t>FINAL</w:t>
            </w:r>
            <w:r w:rsidRPr="00385920">
              <w:rPr>
                <w:rFonts w:ascii="Arial" w:hAnsi="Arial" w:cs="Arial"/>
                <w:b/>
                <w:sz w:val="20"/>
                <w:szCs w:val="20"/>
              </w:rPr>
              <w:tab/>
              <w:t>DO</w:t>
            </w:r>
            <w:r w:rsidRPr="00385920">
              <w:rPr>
                <w:rFonts w:ascii="Arial" w:hAnsi="Arial" w:cs="Arial"/>
                <w:b/>
                <w:sz w:val="20"/>
                <w:szCs w:val="20"/>
              </w:rPr>
              <w:tab/>
              <w:t>PRAZO</w:t>
            </w:r>
            <w:r w:rsidRPr="00385920">
              <w:rPr>
                <w:rFonts w:ascii="Arial" w:hAnsi="Arial" w:cs="Arial"/>
                <w:b/>
                <w:sz w:val="20"/>
                <w:szCs w:val="20"/>
              </w:rPr>
              <w:tab/>
              <w:t>DE</w:t>
            </w:r>
            <w:r w:rsidRPr="00385920">
              <w:rPr>
                <w:rFonts w:ascii="Arial" w:hAnsi="Arial" w:cs="Arial"/>
                <w:b/>
                <w:sz w:val="20"/>
                <w:szCs w:val="20"/>
              </w:rPr>
              <w:tab/>
              <w:t>PEDIDO</w:t>
            </w:r>
            <w:r w:rsidRPr="00385920">
              <w:rPr>
                <w:rFonts w:ascii="Arial" w:hAnsi="Arial" w:cs="Arial"/>
                <w:b/>
                <w:sz w:val="20"/>
                <w:szCs w:val="20"/>
              </w:rPr>
              <w:tab/>
              <w:t>DE</w:t>
            </w:r>
          </w:p>
          <w:p w14:paraId="3F8363AB" w14:textId="77777777" w:rsidR="00EB0B38" w:rsidRPr="00385920" w:rsidRDefault="00EB0B38" w:rsidP="00385920">
            <w:pPr>
              <w:pStyle w:val="TableParagraph"/>
              <w:spacing w:before="123"/>
              <w:ind w:left="115"/>
              <w:rPr>
                <w:rFonts w:ascii="Arial" w:hAnsi="Arial" w:cs="Arial"/>
                <w:b/>
                <w:sz w:val="20"/>
                <w:szCs w:val="20"/>
              </w:rPr>
            </w:pPr>
            <w:r w:rsidRPr="00385920">
              <w:rPr>
                <w:rFonts w:ascii="Arial" w:hAnsi="Arial" w:cs="Arial"/>
                <w:b/>
                <w:sz w:val="20"/>
                <w:szCs w:val="20"/>
              </w:rPr>
              <w:t>ESCLARECIMENTOS AO EDITAL</w:t>
            </w:r>
          </w:p>
        </w:tc>
        <w:tc>
          <w:tcPr>
            <w:tcW w:w="4361" w:type="dxa"/>
            <w:shd w:val="clear" w:color="auto" w:fill="auto"/>
          </w:tcPr>
          <w:p w14:paraId="2E936BCB" w14:textId="77777777" w:rsidR="00EB0B38" w:rsidRPr="00385920" w:rsidRDefault="00EB0B38" w:rsidP="00E51636">
            <w:pPr>
              <w:pStyle w:val="TableParagraph"/>
              <w:spacing w:before="4"/>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r w:rsidRPr="00385920">
              <w:rPr>
                <w:rFonts w:ascii="Arial" w:hAnsi="Arial" w:cs="Arial"/>
                <w:sz w:val="20"/>
                <w:szCs w:val="20"/>
              </w:rPr>
              <w:t>, até às 23h591.</w:t>
            </w:r>
          </w:p>
        </w:tc>
      </w:tr>
      <w:tr w:rsidR="00EB0B38" w:rsidRPr="00385920" w14:paraId="598C7512" w14:textId="77777777" w:rsidTr="00385920">
        <w:trPr>
          <w:trHeight w:val="366"/>
        </w:trPr>
        <w:tc>
          <w:tcPr>
            <w:tcW w:w="4791" w:type="dxa"/>
            <w:shd w:val="clear" w:color="auto" w:fill="auto"/>
          </w:tcPr>
          <w:p w14:paraId="1E8D5192" w14:textId="77777777" w:rsidR="00EB0B38" w:rsidRPr="00385920" w:rsidRDefault="00EB0B38" w:rsidP="00385920">
            <w:pPr>
              <w:pStyle w:val="TableParagraph"/>
              <w:spacing w:before="3"/>
              <w:ind w:left="115"/>
              <w:rPr>
                <w:rFonts w:ascii="Arial" w:hAnsi="Arial" w:cs="Arial"/>
                <w:b/>
                <w:sz w:val="20"/>
                <w:szCs w:val="20"/>
              </w:rPr>
            </w:pPr>
            <w:r w:rsidRPr="00385920">
              <w:rPr>
                <w:rFonts w:ascii="Arial" w:hAnsi="Arial" w:cs="Arial"/>
                <w:b/>
                <w:sz w:val="20"/>
                <w:szCs w:val="20"/>
              </w:rPr>
              <w:t>TERMO FINAL DO PRAZO DE IMPUGNAÇÃO AO EDITAL</w:t>
            </w:r>
          </w:p>
        </w:tc>
        <w:tc>
          <w:tcPr>
            <w:tcW w:w="4361" w:type="dxa"/>
            <w:shd w:val="clear" w:color="auto" w:fill="auto"/>
          </w:tcPr>
          <w:p w14:paraId="2E7F026A" w14:textId="77777777" w:rsidR="00EB0B38" w:rsidRPr="00385920" w:rsidRDefault="00EB0B38" w:rsidP="00E51636">
            <w:pPr>
              <w:pStyle w:val="TableParagraph"/>
              <w:spacing w:before="6"/>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r w:rsidRPr="00385920">
              <w:rPr>
                <w:rFonts w:ascii="Arial" w:hAnsi="Arial" w:cs="Arial"/>
                <w:sz w:val="20"/>
                <w:szCs w:val="20"/>
              </w:rPr>
              <w:t>, até às 23h59</w:t>
            </w:r>
            <w:r w:rsidRPr="00385920">
              <w:rPr>
                <w:rFonts w:ascii="Arial" w:hAnsi="Arial" w:cs="Arial"/>
                <w:sz w:val="20"/>
                <w:szCs w:val="20"/>
                <w:vertAlign w:val="superscript"/>
              </w:rPr>
              <w:t>2</w:t>
            </w:r>
            <w:r w:rsidRPr="00385920">
              <w:rPr>
                <w:rFonts w:ascii="Arial" w:hAnsi="Arial" w:cs="Arial"/>
                <w:sz w:val="20"/>
                <w:szCs w:val="20"/>
              </w:rPr>
              <w:t>.</w:t>
            </w:r>
          </w:p>
        </w:tc>
      </w:tr>
      <w:tr w:rsidR="00EB0B38" w:rsidRPr="00385920" w14:paraId="51AABFE4" w14:textId="77777777" w:rsidTr="00385920">
        <w:trPr>
          <w:trHeight w:val="731"/>
        </w:trPr>
        <w:tc>
          <w:tcPr>
            <w:tcW w:w="4791" w:type="dxa"/>
            <w:shd w:val="clear" w:color="auto" w:fill="auto"/>
          </w:tcPr>
          <w:p w14:paraId="7C742833" w14:textId="77777777" w:rsidR="00EB0B38" w:rsidRPr="00385920" w:rsidRDefault="00EB0B38" w:rsidP="00385920">
            <w:pPr>
              <w:pStyle w:val="TableParagraph"/>
              <w:tabs>
                <w:tab w:val="left" w:pos="899"/>
                <w:tab w:val="left" w:pos="1576"/>
                <w:tab w:val="left" w:pos="2582"/>
                <w:tab w:val="left" w:pos="3057"/>
                <w:tab w:val="left" w:pos="4437"/>
              </w:tabs>
              <w:spacing w:before="1"/>
              <w:ind w:left="115"/>
              <w:rPr>
                <w:rFonts w:ascii="Arial" w:hAnsi="Arial" w:cs="Arial"/>
                <w:b/>
                <w:sz w:val="20"/>
                <w:szCs w:val="20"/>
              </w:rPr>
            </w:pPr>
            <w:r w:rsidRPr="00385920">
              <w:rPr>
                <w:rFonts w:ascii="Arial" w:hAnsi="Arial" w:cs="Arial"/>
                <w:b/>
                <w:sz w:val="20"/>
                <w:szCs w:val="20"/>
              </w:rPr>
              <w:t>PRAZO</w:t>
            </w:r>
            <w:r w:rsidRPr="00385920">
              <w:rPr>
                <w:rFonts w:ascii="Arial" w:hAnsi="Arial" w:cs="Arial"/>
                <w:b/>
                <w:sz w:val="20"/>
                <w:szCs w:val="20"/>
              </w:rPr>
              <w:tab/>
              <w:t>PARA</w:t>
            </w:r>
            <w:r w:rsidRPr="00385920">
              <w:rPr>
                <w:rFonts w:ascii="Arial" w:hAnsi="Arial" w:cs="Arial"/>
                <w:b/>
                <w:sz w:val="20"/>
                <w:szCs w:val="20"/>
              </w:rPr>
              <w:tab/>
              <w:t>RECURSO</w:t>
            </w:r>
            <w:r w:rsidRPr="00385920">
              <w:rPr>
                <w:rFonts w:ascii="Arial" w:hAnsi="Arial" w:cs="Arial"/>
                <w:b/>
                <w:sz w:val="20"/>
                <w:szCs w:val="20"/>
              </w:rPr>
              <w:tab/>
              <w:t xml:space="preserve"> DO</w:t>
            </w:r>
            <w:r w:rsidRPr="00385920">
              <w:rPr>
                <w:rFonts w:ascii="Arial" w:hAnsi="Arial" w:cs="Arial"/>
                <w:b/>
                <w:sz w:val="20"/>
                <w:szCs w:val="20"/>
              </w:rPr>
              <w:tab/>
              <w:t>JULGAMENTO DAHABILITAÇÃO E DAS PROPOSTAS</w:t>
            </w:r>
          </w:p>
        </w:tc>
        <w:tc>
          <w:tcPr>
            <w:tcW w:w="4361" w:type="dxa"/>
            <w:shd w:val="clear" w:color="auto" w:fill="auto"/>
          </w:tcPr>
          <w:p w14:paraId="0F37259D" w14:textId="77777777" w:rsidR="00EB0B38" w:rsidRPr="00385920" w:rsidRDefault="00EB0B38" w:rsidP="00385920">
            <w:pPr>
              <w:pStyle w:val="TableParagraph"/>
              <w:spacing w:before="4"/>
              <w:ind w:left="112"/>
              <w:rPr>
                <w:rFonts w:ascii="Arial" w:hAnsi="Arial" w:cs="Arial"/>
                <w:sz w:val="20"/>
                <w:szCs w:val="20"/>
              </w:rPr>
            </w:pPr>
            <w:r w:rsidRPr="00385920">
              <w:rPr>
                <w:rFonts w:ascii="Arial" w:hAnsi="Arial" w:cs="Arial"/>
                <w:sz w:val="20"/>
                <w:szCs w:val="20"/>
              </w:rPr>
              <w:t>05 (cinco) dias após a divulgação da decisão.</w:t>
            </w:r>
          </w:p>
        </w:tc>
      </w:tr>
      <w:tr w:rsidR="00EB0B38" w:rsidRPr="00385920" w14:paraId="468F2450" w14:textId="77777777" w:rsidTr="00385920">
        <w:trPr>
          <w:trHeight w:val="367"/>
        </w:trPr>
        <w:tc>
          <w:tcPr>
            <w:tcW w:w="4791" w:type="dxa"/>
            <w:shd w:val="clear" w:color="auto" w:fill="auto"/>
          </w:tcPr>
          <w:p w14:paraId="1E906F16" w14:textId="77777777" w:rsidR="00EB0B38" w:rsidRPr="00385920" w:rsidRDefault="00EB0B38" w:rsidP="00385920">
            <w:pPr>
              <w:pStyle w:val="TableParagraph"/>
              <w:spacing w:before="3"/>
              <w:ind w:left="115"/>
              <w:rPr>
                <w:rFonts w:ascii="Arial" w:hAnsi="Arial" w:cs="Arial"/>
                <w:b/>
                <w:sz w:val="20"/>
                <w:szCs w:val="20"/>
              </w:rPr>
            </w:pPr>
            <w:r w:rsidRPr="00385920">
              <w:rPr>
                <w:rFonts w:ascii="Arial" w:hAnsi="Arial" w:cs="Arial"/>
                <w:b/>
                <w:sz w:val="20"/>
                <w:szCs w:val="20"/>
              </w:rPr>
              <w:t>PRAZO PARA CONTRARRAZÕES</w:t>
            </w:r>
          </w:p>
        </w:tc>
        <w:tc>
          <w:tcPr>
            <w:tcW w:w="4361" w:type="dxa"/>
            <w:shd w:val="clear" w:color="auto" w:fill="auto"/>
          </w:tcPr>
          <w:p w14:paraId="26026FFE" w14:textId="77777777" w:rsidR="00EB0B38" w:rsidRPr="00385920" w:rsidRDefault="00EB0B38" w:rsidP="00385920">
            <w:pPr>
              <w:pStyle w:val="TableParagraph"/>
              <w:spacing w:before="6"/>
              <w:ind w:left="112"/>
              <w:rPr>
                <w:rFonts w:ascii="Arial" w:hAnsi="Arial" w:cs="Arial"/>
                <w:sz w:val="20"/>
                <w:szCs w:val="20"/>
              </w:rPr>
            </w:pPr>
            <w:r w:rsidRPr="00385920">
              <w:rPr>
                <w:rFonts w:ascii="Arial" w:hAnsi="Arial" w:cs="Arial"/>
                <w:sz w:val="20"/>
                <w:szCs w:val="20"/>
              </w:rPr>
              <w:t>05 (cinco) dias contados da intimação.</w:t>
            </w:r>
          </w:p>
        </w:tc>
      </w:tr>
    </w:tbl>
    <w:p w14:paraId="7C70DE03" w14:textId="77777777" w:rsidR="00EB0B38" w:rsidRPr="00A72F15" w:rsidRDefault="00EB0B38" w:rsidP="00EB0B38">
      <w:pPr>
        <w:pStyle w:val="BodyText"/>
        <w:ind w:left="0"/>
        <w:rPr>
          <w:rFonts w:cs="Arial"/>
          <w:lang w:val="pt-BR"/>
        </w:rPr>
      </w:pPr>
    </w:p>
    <w:p w14:paraId="110207D6" w14:textId="77777777" w:rsidR="00EB0B38" w:rsidRPr="00A72F15" w:rsidRDefault="00EB0B38" w:rsidP="00EB0B38">
      <w:pPr>
        <w:pStyle w:val="BodyText"/>
        <w:ind w:left="0"/>
        <w:rPr>
          <w:rFonts w:cs="Arial"/>
          <w:lang w:val="pt-BR"/>
        </w:rPr>
      </w:pPr>
    </w:p>
    <w:p w14:paraId="15F36234" w14:textId="77777777" w:rsidR="00EB0B38" w:rsidRPr="00A72F15" w:rsidRDefault="00EB0B38" w:rsidP="00EB0B38">
      <w:pPr>
        <w:pStyle w:val="BodyText"/>
        <w:ind w:left="0"/>
        <w:rPr>
          <w:rFonts w:cs="Arial"/>
          <w:lang w:val="pt-BR"/>
        </w:rPr>
      </w:pPr>
    </w:p>
    <w:p w14:paraId="350B26FA" w14:textId="77777777" w:rsidR="00EB0B38" w:rsidRPr="00A72F15" w:rsidRDefault="00EB0B38" w:rsidP="00EB0B38">
      <w:pPr>
        <w:pStyle w:val="BodyText"/>
        <w:ind w:left="0"/>
        <w:rPr>
          <w:rFonts w:cs="Arial"/>
          <w:lang w:val="pt-BR"/>
        </w:rPr>
      </w:pPr>
    </w:p>
    <w:p w14:paraId="07E3269B" w14:textId="77777777" w:rsidR="00EB0B38" w:rsidRPr="00A72F15" w:rsidRDefault="00EB0B38" w:rsidP="00EB0B38">
      <w:pPr>
        <w:pStyle w:val="BodyText"/>
        <w:ind w:left="0"/>
        <w:rPr>
          <w:rFonts w:cs="Arial"/>
          <w:lang w:val="pt-BR"/>
        </w:rPr>
      </w:pPr>
    </w:p>
    <w:p w14:paraId="304CBD5C" w14:textId="77777777" w:rsidR="00EB0B38" w:rsidRPr="00A72F15" w:rsidRDefault="00EB0B38" w:rsidP="00EB0B38">
      <w:pPr>
        <w:pStyle w:val="BodyText"/>
        <w:ind w:left="0"/>
        <w:rPr>
          <w:rFonts w:cs="Arial"/>
          <w:lang w:val="pt-BR"/>
        </w:rPr>
      </w:pPr>
    </w:p>
    <w:p w14:paraId="0B093CFB" w14:textId="77777777" w:rsidR="00EB0B38" w:rsidRPr="00A72F15" w:rsidRDefault="00EB0B38" w:rsidP="00EB0B38">
      <w:pPr>
        <w:pStyle w:val="BodyText"/>
        <w:ind w:left="0"/>
        <w:rPr>
          <w:rFonts w:cs="Arial"/>
          <w:lang w:val="pt-BR"/>
        </w:rPr>
      </w:pPr>
    </w:p>
    <w:p w14:paraId="7C751264" w14:textId="77777777" w:rsidR="00EB0B38" w:rsidRPr="00A72F15" w:rsidRDefault="00EB0B38" w:rsidP="00EB0B38">
      <w:pPr>
        <w:pStyle w:val="BodyText"/>
        <w:ind w:left="0"/>
        <w:rPr>
          <w:rFonts w:cs="Arial"/>
          <w:lang w:val="pt-BR"/>
        </w:rPr>
      </w:pPr>
    </w:p>
    <w:p w14:paraId="324F82C9" w14:textId="77777777" w:rsidR="00EB0B38" w:rsidRPr="00A72F15" w:rsidRDefault="00EB0B38" w:rsidP="00EB0B38">
      <w:pPr>
        <w:spacing w:before="133"/>
        <w:ind w:left="439"/>
        <w:rPr>
          <w:rFonts w:ascii="Arial" w:hAnsi="Arial" w:cs="Arial"/>
          <w:sz w:val="20"/>
        </w:rPr>
      </w:pPr>
    </w:p>
    <w:p w14:paraId="2F59279F" w14:textId="77777777" w:rsidR="00EB0B38" w:rsidRPr="00A72F15" w:rsidRDefault="00EB0B38" w:rsidP="00EB0B38">
      <w:pPr>
        <w:rPr>
          <w:rFonts w:ascii="Arial" w:hAnsi="Arial" w:cs="Arial"/>
          <w:sz w:val="20"/>
        </w:rPr>
        <w:sectPr w:rsidR="00EB0B38" w:rsidRPr="00A72F15" w:rsidSect="00EB0B38">
          <w:headerReference w:type="default" r:id="rId10"/>
          <w:footerReference w:type="default" r:id="rId11"/>
          <w:pgSz w:w="11900" w:h="16850"/>
          <w:pgMar w:top="1600" w:right="900" w:bottom="1180" w:left="1260" w:header="289" w:footer="990" w:gutter="0"/>
          <w:pgNumType w:start="1"/>
          <w:cols w:space="720"/>
        </w:sectPr>
      </w:pPr>
    </w:p>
    <w:p w14:paraId="0A51C6FF" w14:textId="77777777" w:rsidR="00EB0B38" w:rsidRPr="00A72F15" w:rsidRDefault="00EB0B38" w:rsidP="00EB0B38">
      <w:pPr>
        <w:pStyle w:val="BodyText"/>
        <w:spacing w:before="7"/>
        <w:ind w:left="0"/>
        <w:rPr>
          <w:rFonts w:cs="Arial"/>
          <w:sz w:val="13"/>
          <w:lang w:val="pt-BR"/>
        </w:rPr>
      </w:pPr>
    </w:p>
    <w:p w14:paraId="7E4BDC01"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ENTREGA E ENVIO DOS DOCUMENTOS</w:t>
      </w:r>
    </w:p>
    <w:p w14:paraId="3F441B7C" w14:textId="77777777" w:rsidR="00EB0B38" w:rsidRPr="00E725D0" w:rsidRDefault="00EB0B38" w:rsidP="00F97724">
      <w:pPr>
        <w:spacing w:line="360" w:lineRule="auto"/>
        <w:jc w:val="both"/>
        <w:rPr>
          <w:rFonts w:ascii="Arial" w:hAnsi="Arial" w:cs="Arial"/>
          <w:sz w:val="22"/>
          <w:szCs w:val="22"/>
        </w:rPr>
      </w:pPr>
      <w:r w:rsidRPr="00E725D0">
        <w:rPr>
          <w:rFonts w:ascii="Arial" w:hAnsi="Arial" w:cs="Arial"/>
          <w:sz w:val="22"/>
          <w:szCs w:val="22"/>
        </w:rPr>
        <w:t xml:space="preserve">1.1. Os proponentes deverão enviar suas propostas exclusivamente por meio eletrônico, a serem endereçadas para o e-mail </w:t>
      </w:r>
      <w:hyperlink r:id="rId12">
        <w:r w:rsidRPr="00E725D0">
          <w:rPr>
            <w:rFonts w:ascii="Arial" w:hAnsi="Arial" w:cs="Arial"/>
            <w:sz w:val="22"/>
            <w:szCs w:val="22"/>
            <w:u w:val="single"/>
          </w:rPr>
          <w:t>patrocinio@caumg.gov.br</w:t>
        </w:r>
        <w:r w:rsidRPr="00E725D0">
          <w:rPr>
            <w:rFonts w:ascii="Arial" w:hAnsi="Arial" w:cs="Arial"/>
            <w:sz w:val="22"/>
            <w:szCs w:val="22"/>
          </w:rPr>
          <w:t xml:space="preserve">, </w:t>
        </w:r>
      </w:hyperlink>
      <w:r w:rsidRPr="00E725D0">
        <w:rPr>
          <w:rFonts w:ascii="Arial" w:hAnsi="Arial" w:cs="Arial"/>
          <w:sz w:val="22"/>
          <w:szCs w:val="22"/>
        </w:rPr>
        <w:t xml:space="preserve">até o dia </w:t>
      </w:r>
      <w:r w:rsidRPr="00E725D0">
        <w:rPr>
          <w:rFonts w:ascii="Arial" w:hAnsi="Arial" w:cs="Arial"/>
          <w:b/>
          <w:bCs/>
          <w:sz w:val="22"/>
          <w:szCs w:val="22"/>
          <w:highlight w:val="yellow"/>
        </w:rPr>
        <w:t xml:space="preserve">XX </w:t>
      </w:r>
      <w:r w:rsidRPr="00E725D0">
        <w:rPr>
          <w:rFonts w:ascii="Arial" w:hAnsi="Arial" w:cs="Arial"/>
          <w:b/>
          <w:sz w:val="22"/>
          <w:szCs w:val="22"/>
          <w:highlight w:val="yellow"/>
        </w:rPr>
        <w:t>de XXXX de 202</w:t>
      </w:r>
      <w:r w:rsidR="00D80D82">
        <w:rPr>
          <w:rFonts w:ascii="Arial" w:hAnsi="Arial" w:cs="Arial"/>
          <w:b/>
          <w:sz w:val="22"/>
          <w:szCs w:val="22"/>
          <w:highlight w:val="yellow"/>
        </w:rPr>
        <w:t>2</w:t>
      </w:r>
      <w:r w:rsidRPr="00E725D0">
        <w:rPr>
          <w:rFonts w:ascii="Arial" w:hAnsi="Arial" w:cs="Arial"/>
          <w:b/>
          <w:sz w:val="22"/>
          <w:szCs w:val="22"/>
          <w:highlight w:val="yellow"/>
        </w:rPr>
        <w:t>, até às 23:59</w:t>
      </w:r>
      <w:r w:rsidRPr="00E725D0">
        <w:rPr>
          <w:rFonts w:ascii="Arial" w:hAnsi="Arial" w:cs="Arial"/>
          <w:b/>
          <w:sz w:val="22"/>
          <w:szCs w:val="22"/>
        </w:rPr>
        <w:t xml:space="preserve"> </w:t>
      </w:r>
      <w:r w:rsidRPr="00E725D0">
        <w:rPr>
          <w:rFonts w:ascii="Arial" w:hAnsi="Arial" w:cs="Arial"/>
          <w:sz w:val="22"/>
          <w:szCs w:val="22"/>
        </w:rPr>
        <w:t xml:space="preserve">contendo a documentação descrita nos itens 13.1.1 e 13.1.2, no tipo </w:t>
      </w:r>
      <w:proofErr w:type="spellStart"/>
      <w:r w:rsidRPr="00E725D0">
        <w:rPr>
          <w:rFonts w:ascii="Arial" w:hAnsi="Arial" w:cs="Arial"/>
          <w:i/>
          <w:sz w:val="22"/>
          <w:szCs w:val="22"/>
        </w:rPr>
        <w:t>Portable</w:t>
      </w:r>
      <w:proofErr w:type="spellEnd"/>
      <w:r w:rsidRPr="00E725D0">
        <w:rPr>
          <w:rFonts w:ascii="Arial" w:hAnsi="Arial" w:cs="Arial"/>
          <w:i/>
          <w:sz w:val="22"/>
          <w:szCs w:val="22"/>
        </w:rPr>
        <w:t xml:space="preserve"> </w:t>
      </w:r>
      <w:proofErr w:type="spellStart"/>
      <w:r w:rsidRPr="00E725D0">
        <w:rPr>
          <w:rFonts w:ascii="Arial" w:hAnsi="Arial" w:cs="Arial"/>
          <w:i/>
          <w:sz w:val="22"/>
          <w:szCs w:val="22"/>
        </w:rPr>
        <w:t>Document</w:t>
      </w:r>
      <w:proofErr w:type="spellEnd"/>
      <w:r w:rsidRPr="00E725D0">
        <w:rPr>
          <w:rFonts w:ascii="Arial" w:hAnsi="Arial" w:cs="Arial"/>
          <w:i/>
          <w:sz w:val="22"/>
          <w:szCs w:val="22"/>
        </w:rPr>
        <w:t xml:space="preserve"> Format </w:t>
      </w:r>
      <w:r w:rsidRPr="00E725D0">
        <w:rPr>
          <w:rFonts w:ascii="Arial" w:hAnsi="Arial" w:cs="Arial"/>
          <w:sz w:val="22"/>
          <w:szCs w:val="22"/>
        </w:rPr>
        <w:t>(PDF).</w:t>
      </w:r>
    </w:p>
    <w:p w14:paraId="32DF271C"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 ANÁLISE DOS DOCUMENTOS</w:t>
      </w:r>
    </w:p>
    <w:p w14:paraId="35EC2674" w14:textId="77777777" w:rsidR="00EB0B38" w:rsidRPr="00E725D0" w:rsidRDefault="00EB0B38" w:rsidP="00F97724">
      <w:pPr>
        <w:spacing w:line="360" w:lineRule="auto"/>
        <w:jc w:val="both"/>
        <w:rPr>
          <w:rFonts w:ascii="Arial" w:hAnsi="Arial" w:cs="Arial"/>
          <w:sz w:val="22"/>
          <w:szCs w:val="22"/>
        </w:rPr>
      </w:pPr>
      <w:r w:rsidRPr="00E725D0">
        <w:rPr>
          <w:rFonts w:ascii="Arial" w:hAnsi="Arial" w:cs="Arial"/>
          <w:sz w:val="22"/>
          <w:szCs w:val="22"/>
        </w:rPr>
        <w:t>2.1. A análise dos documentos de habilitação jurídica e regularidade fiscal será realizada pelo Grupo de Trabalho instituído para tal finalidade. Os documentos relativos às propostas e planos de trabalho das proponentes serão analisados pela Comissão de Seleção das Propostas.</w:t>
      </w:r>
    </w:p>
    <w:p w14:paraId="3F8BFC58"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DAS PUBLICAÇÕES E INTIMAÇÕES</w:t>
      </w:r>
    </w:p>
    <w:p w14:paraId="785C8B64" w14:textId="77777777" w:rsidR="00EB0B38" w:rsidRPr="00E725D0" w:rsidRDefault="00EB0B38" w:rsidP="00E725D0">
      <w:pPr>
        <w:pStyle w:val="BodyText"/>
        <w:spacing w:before="200" w:line="360" w:lineRule="auto"/>
        <w:ind w:left="0"/>
        <w:jc w:val="both"/>
        <w:rPr>
          <w:rFonts w:cs="Arial"/>
          <w:sz w:val="22"/>
          <w:szCs w:val="22"/>
          <w:lang w:val="pt-BR"/>
        </w:rPr>
      </w:pPr>
      <w:r w:rsidRPr="00E725D0">
        <w:rPr>
          <w:rFonts w:cs="Arial"/>
          <w:sz w:val="22"/>
          <w:szCs w:val="22"/>
          <w:lang w:val="pt-BR"/>
        </w:rPr>
        <w:t>3.1. Todas as publicações e intimações, inclusive para fins de recurso, serão feitas no Portal da Transparência do CAU/MG (</w:t>
      </w:r>
      <w:hyperlink r:id="rId13" w:history="1">
        <w:r w:rsidRPr="00E725D0">
          <w:rPr>
            <w:rStyle w:val="Hyperlink"/>
            <w:rFonts w:cs="Arial"/>
            <w:sz w:val="22"/>
            <w:szCs w:val="22"/>
            <w:lang w:val="pt-BR"/>
          </w:rPr>
          <w:t>www.caumg.gov.br</w:t>
        </w:r>
      </w:hyperlink>
      <w:r w:rsidRPr="00E725D0">
        <w:rPr>
          <w:rFonts w:cs="Arial"/>
          <w:sz w:val="22"/>
          <w:szCs w:val="22"/>
          <w:lang w:val="pt-BR"/>
        </w:rPr>
        <w:t>), acessando o Menu Transparência, submenu Patrocínios.</w:t>
      </w:r>
    </w:p>
    <w:p w14:paraId="115C69DA"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DO OBJETO</w:t>
      </w:r>
    </w:p>
    <w:p w14:paraId="215580AD" w14:textId="77777777" w:rsidR="00EB0B38" w:rsidRPr="00E725D0" w:rsidRDefault="00EB0B38" w:rsidP="00F97724">
      <w:pPr>
        <w:pStyle w:val="BodyText"/>
        <w:spacing w:line="360" w:lineRule="auto"/>
        <w:ind w:left="0"/>
        <w:jc w:val="both"/>
        <w:rPr>
          <w:rFonts w:cs="Arial"/>
          <w:sz w:val="22"/>
          <w:szCs w:val="22"/>
          <w:lang w:val="pt-BR"/>
        </w:rPr>
      </w:pPr>
      <w:r w:rsidRPr="00E725D0">
        <w:rPr>
          <w:rFonts w:cs="Arial"/>
          <w:sz w:val="22"/>
          <w:szCs w:val="22"/>
          <w:lang w:val="pt-BR"/>
        </w:rPr>
        <w:t>4.1. O presente Edital de Chamamento Público tem como objetivo a convocação de pessoas jurídicas de direito público</w:t>
      </w:r>
      <w:r w:rsidR="00B913EA">
        <w:rPr>
          <w:rFonts w:cs="Arial"/>
          <w:sz w:val="22"/>
          <w:szCs w:val="22"/>
          <w:lang w:val="pt-BR"/>
        </w:rPr>
        <w:t xml:space="preserve"> e</w:t>
      </w:r>
      <w:r w:rsidRPr="00E725D0">
        <w:rPr>
          <w:rFonts w:cs="Arial"/>
          <w:sz w:val="22"/>
          <w:szCs w:val="22"/>
          <w:lang w:val="pt-BR"/>
        </w:rPr>
        <w:t xml:space="preserve"> pessoas jurídicas de direito privado</w:t>
      </w:r>
      <w:r w:rsidR="00186B6C">
        <w:rPr>
          <w:rFonts w:cs="Arial"/>
          <w:sz w:val="22"/>
          <w:szCs w:val="22"/>
          <w:lang w:val="pt-BR"/>
        </w:rPr>
        <w:t xml:space="preserve"> – </w:t>
      </w:r>
      <w:r w:rsidRPr="00B913EA">
        <w:rPr>
          <w:rFonts w:cs="Arial"/>
          <w:sz w:val="22"/>
          <w:szCs w:val="22"/>
          <w:lang w:val="pt-BR"/>
        </w:rPr>
        <w:t xml:space="preserve">sendo obrigatório que </w:t>
      </w:r>
      <w:r w:rsidR="00186B6C" w:rsidRPr="00B913EA">
        <w:rPr>
          <w:rFonts w:cs="Arial"/>
          <w:sz w:val="22"/>
          <w:szCs w:val="22"/>
          <w:lang w:val="pt-BR"/>
        </w:rPr>
        <w:t>a proposta tenha o Estado de Minas Gerais como território de atuação –</w:t>
      </w:r>
      <w:r w:rsidRPr="00B913EA">
        <w:rPr>
          <w:rFonts w:cs="Arial"/>
          <w:sz w:val="22"/>
          <w:szCs w:val="22"/>
          <w:lang w:val="pt-BR"/>
        </w:rPr>
        <w:t>, para que apresentem</w:t>
      </w:r>
      <w:r w:rsidR="0033004B" w:rsidRPr="00B913EA">
        <w:rPr>
          <w:rFonts w:cs="Arial"/>
          <w:sz w:val="22"/>
          <w:szCs w:val="22"/>
          <w:lang w:val="pt-BR"/>
        </w:rPr>
        <w:t xml:space="preserve"> </w:t>
      </w:r>
      <w:r w:rsidR="00186B6C" w:rsidRPr="00B913EA">
        <w:rPr>
          <w:rFonts w:cs="Arial"/>
          <w:sz w:val="22"/>
          <w:szCs w:val="22"/>
          <w:lang w:val="pt-BR"/>
        </w:rPr>
        <w:t xml:space="preserve">propostas relevantes </w:t>
      </w:r>
      <w:r w:rsidR="00186B6C">
        <w:rPr>
          <w:rFonts w:cs="Arial"/>
          <w:color w:val="FF0000"/>
          <w:sz w:val="22"/>
          <w:szCs w:val="22"/>
          <w:lang w:val="pt-BR"/>
        </w:rPr>
        <w:t xml:space="preserve">para o cumprimento da função social da Arquitetura e Urbanismo, por intermédio da ATHIS, observando duas categorias de propostas: </w:t>
      </w:r>
      <w:r w:rsidR="00186B6C" w:rsidRPr="00186B6C">
        <w:rPr>
          <w:rFonts w:cs="Arial"/>
          <w:color w:val="FF0000"/>
          <w:sz w:val="22"/>
          <w:szCs w:val="22"/>
          <w:lang w:val="pt-BR"/>
        </w:rPr>
        <w:t>CAPACITAÇÃO TÉCNICA EM ATHIS</w:t>
      </w:r>
      <w:r w:rsidR="00186B6C">
        <w:rPr>
          <w:rFonts w:cs="Arial"/>
          <w:color w:val="FF0000"/>
          <w:sz w:val="22"/>
          <w:szCs w:val="22"/>
          <w:lang w:val="pt-BR"/>
        </w:rPr>
        <w:t xml:space="preserve">; </w:t>
      </w:r>
      <w:r w:rsidR="00186B6C" w:rsidRPr="00186B6C">
        <w:rPr>
          <w:rFonts w:cs="Arial"/>
          <w:color w:val="FF0000"/>
          <w:sz w:val="22"/>
          <w:szCs w:val="22"/>
          <w:lang w:val="pt-BR"/>
        </w:rPr>
        <w:t>e</w:t>
      </w:r>
      <w:r w:rsidR="00C86B7C">
        <w:rPr>
          <w:rFonts w:cs="Arial"/>
          <w:color w:val="FF0000"/>
          <w:sz w:val="22"/>
          <w:szCs w:val="22"/>
          <w:lang w:val="pt-BR"/>
        </w:rPr>
        <w:t xml:space="preserve"> PROJETO</w:t>
      </w:r>
      <w:r w:rsidR="00186B6C">
        <w:rPr>
          <w:rFonts w:cs="Arial"/>
          <w:color w:val="FF0000"/>
          <w:sz w:val="22"/>
          <w:szCs w:val="22"/>
          <w:lang w:val="pt-BR"/>
        </w:rPr>
        <w:t xml:space="preserve"> </w:t>
      </w:r>
      <w:r w:rsidR="00C86B7C">
        <w:rPr>
          <w:rFonts w:cs="Arial"/>
          <w:color w:val="FF0000"/>
          <w:sz w:val="22"/>
          <w:szCs w:val="22"/>
          <w:lang w:val="pt-BR"/>
        </w:rPr>
        <w:t>E</w:t>
      </w:r>
      <w:r w:rsidR="00186B6C">
        <w:rPr>
          <w:rFonts w:cs="Arial"/>
          <w:color w:val="FF0000"/>
          <w:sz w:val="22"/>
          <w:szCs w:val="22"/>
          <w:lang w:val="pt-BR"/>
        </w:rPr>
        <w:t xml:space="preserve"> </w:t>
      </w:r>
      <w:r w:rsidR="00C86B7C">
        <w:rPr>
          <w:rFonts w:cs="Arial"/>
          <w:color w:val="FF0000"/>
          <w:sz w:val="22"/>
          <w:szCs w:val="22"/>
          <w:lang w:val="pt-BR"/>
        </w:rPr>
        <w:t>AÇÃO</w:t>
      </w:r>
      <w:r w:rsidR="00186B6C" w:rsidRPr="00186B6C">
        <w:rPr>
          <w:rFonts w:cs="Arial"/>
          <w:color w:val="FF0000"/>
          <w:sz w:val="22"/>
          <w:szCs w:val="22"/>
          <w:lang w:val="pt-BR"/>
        </w:rPr>
        <w:t xml:space="preserve"> T</w:t>
      </w:r>
      <w:r w:rsidR="00186B6C">
        <w:rPr>
          <w:rFonts w:cs="Arial"/>
          <w:color w:val="FF0000"/>
          <w:sz w:val="22"/>
          <w:szCs w:val="22"/>
          <w:lang w:val="pt-BR"/>
        </w:rPr>
        <w:t>ÉCN</w:t>
      </w:r>
      <w:r w:rsidR="00186B6C" w:rsidRPr="00186B6C">
        <w:rPr>
          <w:rFonts w:cs="Arial"/>
          <w:color w:val="FF0000"/>
          <w:sz w:val="22"/>
          <w:szCs w:val="22"/>
          <w:lang w:val="pt-BR"/>
        </w:rPr>
        <w:t>I</w:t>
      </w:r>
      <w:r w:rsidR="00186B6C">
        <w:rPr>
          <w:rFonts w:cs="Arial"/>
          <w:color w:val="FF0000"/>
          <w:sz w:val="22"/>
          <w:szCs w:val="22"/>
          <w:lang w:val="pt-BR"/>
        </w:rPr>
        <w:t>C</w:t>
      </w:r>
      <w:r w:rsidR="00C86B7C">
        <w:rPr>
          <w:rFonts w:cs="Arial"/>
          <w:color w:val="FF0000"/>
          <w:sz w:val="22"/>
          <w:szCs w:val="22"/>
          <w:lang w:val="pt-BR"/>
        </w:rPr>
        <w:t>A</w:t>
      </w:r>
      <w:r w:rsidR="00186B6C" w:rsidRPr="00186B6C">
        <w:rPr>
          <w:rFonts w:cs="Arial"/>
          <w:color w:val="FF0000"/>
          <w:sz w:val="22"/>
          <w:szCs w:val="22"/>
          <w:lang w:val="pt-BR"/>
        </w:rPr>
        <w:t xml:space="preserve"> APLICADA EM ATHIS</w:t>
      </w:r>
      <w:r w:rsidR="0033004B">
        <w:rPr>
          <w:rFonts w:cs="Arial"/>
          <w:sz w:val="22"/>
          <w:szCs w:val="22"/>
          <w:lang w:val="pt-BR"/>
        </w:rPr>
        <w:t xml:space="preserve">, </w:t>
      </w:r>
      <w:r w:rsidR="00186B6C">
        <w:rPr>
          <w:rFonts w:cs="Arial"/>
          <w:sz w:val="22"/>
          <w:szCs w:val="22"/>
          <w:lang w:val="pt-BR"/>
        </w:rPr>
        <w:t>de modo a</w:t>
      </w:r>
      <w:r w:rsidRPr="00E725D0">
        <w:rPr>
          <w:rFonts w:cs="Arial"/>
          <w:sz w:val="22"/>
          <w:szCs w:val="22"/>
          <w:lang w:val="pt-BR"/>
        </w:rPr>
        <w:t xml:space="preserve"> receber</w:t>
      </w:r>
      <w:r w:rsidR="002F23CF">
        <w:rPr>
          <w:rFonts w:cs="Arial"/>
          <w:sz w:val="22"/>
          <w:szCs w:val="22"/>
          <w:lang w:val="pt-BR"/>
        </w:rPr>
        <w:t>em</w:t>
      </w:r>
      <w:r w:rsidRPr="00E725D0">
        <w:rPr>
          <w:rFonts w:cs="Arial"/>
          <w:sz w:val="22"/>
          <w:szCs w:val="22"/>
          <w:lang w:val="pt-BR"/>
        </w:rPr>
        <w:t xml:space="preserve"> </w:t>
      </w:r>
      <w:r w:rsidRPr="00E725D0">
        <w:rPr>
          <w:rFonts w:cs="Arial"/>
          <w:b/>
          <w:sz w:val="22"/>
          <w:szCs w:val="22"/>
          <w:lang w:val="pt-BR"/>
        </w:rPr>
        <w:t xml:space="preserve">PATROCÍNIO </w:t>
      </w:r>
      <w:r w:rsidRPr="00E725D0">
        <w:rPr>
          <w:rFonts w:cs="Arial"/>
          <w:sz w:val="22"/>
          <w:szCs w:val="22"/>
          <w:lang w:val="pt-BR"/>
        </w:rPr>
        <w:t>do CAU/MG.</w:t>
      </w:r>
    </w:p>
    <w:p w14:paraId="68363454"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 JUSTIFICATIVA</w:t>
      </w:r>
    </w:p>
    <w:p w14:paraId="02825F4C" w14:textId="77777777" w:rsidR="00217A9D" w:rsidRPr="00217A9D" w:rsidRDefault="00EB0B38" w:rsidP="00F97724">
      <w:pPr>
        <w:pStyle w:val="BodyText"/>
        <w:spacing w:after="120" w:line="360" w:lineRule="auto"/>
        <w:ind w:left="0"/>
        <w:jc w:val="both"/>
        <w:rPr>
          <w:rFonts w:cs="Arial"/>
          <w:color w:val="FF0000"/>
          <w:sz w:val="22"/>
          <w:szCs w:val="22"/>
          <w:lang w:val="pt-BR"/>
        </w:rPr>
      </w:pPr>
      <w:r w:rsidRPr="00E725D0">
        <w:rPr>
          <w:rFonts w:cs="Arial"/>
          <w:sz w:val="22"/>
          <w:szCs w:val="22"/>
          <w:lang w:val="pt-BR"/>
        </w:rPr>
        <w:t xml:space="preserve">5.1. </w:t>
      </w:r>
      <w:r w:rsidR="00217A9D" w:rsidRPr="00217A9D">
        <w:rPr>
          <w:rFonts w:cs="Arial"/>
          <w:color w:val="FF0000"/>
          <w:sz w:val="22"/>
          <w:szCs w:val="22"/>
          <w:lang w:val="pt-BR"/>
        </w:rPr>
        <w:t>Desde 2008, está em vigor a Lei Federal Nº 11.888, que assegura o direito das famílias de baixa renda à assistência técnica pública e gratuita para o projeto e a construção de habitação de interesse social, como parte integrante do direito social à moradia digna, regular e dotada de serviços públicos. O direito à assistência técnica abrange todos os trabalhos de projeto, acompanhamento e execução da obra a cargo dos profissionais das áreas de arquitetura, urbanismo e engenharia necessários para a edificação, reforma, ampliação ou regularização fundiária da habitação.</w:t>
      </w:r>
    </w:p>
    <w:p w14:paraId="5E8EA5D9" w14:textId="77777777" w:rsidR="00217A9D" w:rsidRPr="00217A9D" w:rsidRDefault="00217A9D" w:rsidP="00F97724">
      <w:pPr>
        <w:pStyle w:val="BodyText"/>
        <w:spacing w:after="120" w:line="360" w:lineRule="auto"/>
        <w:ind w:left="0"/>
        <w:jc w:val="both"/>
        <w:rPr>
          <w:rFonts w:cs="Arial"/>
          <w:color w:val="FF0000"/>
          <w:sz w:val="22"/>
          <w:szCs w:val="22"/>
          <w:lang w:val="pt-BR"/>
        </w:rPr>
      </w:pPr>
      <w:r>
        <w:rPr>
          <w:rFonts w:cs="Arial"/>
          <w:sz w:val="22"/>
          <w:szCs w:val="22"/>
          <w:lang w:val="pt-BR"/>
        </w:rPr>
        <w:t xml:space="preserve">5.2. </w:t>
      </w:r>
      <w:r w:rsidRPr="00217A9D">
        <w:rPr>
          <w:rFonts w:cs="Arial"/>
          <w:color w:val="FF0000"/>
          <w:sz w:val="22"/>
          <w:szCs w:val="22"/>
          <w:lang w:val="pt-BR"/>
        </w:rPr>
        <w:t xml:space="preserve">Segundo o Relatório de Inadequação de Domicílios no Brasil 2016-2019 da Fundação </w:t>
      </w:r>
      <w:r w:rsidRPr="00217A9D">
        <w:rPr>
          <w:rFonts w:cs="Arial"/>
          <w:color w:val="FF0000"/>
          <w:sz w:val="22"/>
          <w:szCs w:val="22"/>
          <w:lang w:val="pt-BR"/>
        </w:rPr>
        <w:lastRenderedPageBreak/>
        <w:t xml:space="preserve">João Pinheiro (FJP), a porcentagem de domicílios inadequados no Estado de Minas Gerais em relação ao total de domicílios particulares permanentes duráveis urbanos é de 16,46%. Já o déficit habitacional é de 8,4% – “número de moradias necessárias para a solução de necessidades básicas habitacionais, em um determinado momento, habitações que não atendem ao “direito” de “acesso” a um conjunto de serviços habitacionais mínimos”, conforme o Relatório de Déficit Habitacional do Brasil de 2016-2019 da FJP (Disponível em: </w:t>
      </w:r>
      <w:hyperlink r:id="rId14" w:history="1">
        <w:r w:rsidRPr="00217A9D">
          <w:rPr>
            <w:rStyle w:val="Hyperlink"/>
            <w:rFonts w:cs="Arial"/>
            <w:color w:val="FF0000"/>
            <w:sz w:val="22"/>
            <w:szCs w:val="22"/>
            <w:lang w:val="pt-BR"/>
          </w:rPr>
          <w:t>http://fjp.mg.gov.br/deficit-habitacional-no-brasil/</w:t>
        </w:r>
      </w:hyperlink>
      <w:r w:rsidRPr="00217A9D">
        <w:rPr>
          <w:rFonts w:cs="Arial"/>
          <w:color w:val="FF0000"/>
          <w:sz w:val="22"/>
          <w:szCs w:val="22"/>
          <w:lang w:val="pt-BR"/>
        </w:rPr>
        <w:t>. Acesso em: 16 fev. 2022).</w:t>
      </w:r>
    </w:p>
    <w:p w14:paraId="217D5B5D" w14:textId="77777777" w:rsidR="00217A9D" w:rsidRPr="00217A9D" w:rsidRDefault="00217A9D" w:rsidP="00F97724">
      <w:pPr>
        <w:pStyle w:val="BodyText"/>
        <w:spacing w:after="120" w:line="360" w:lineRule="auto"/>
        <w:ind w:left="0"/>
        <w:jc w:val="both"/>
        <w:rPr>
          <w:rFonts w:cs="Arial"/>
          <w:color w:val="FF0000"/>
          <w:sz w:val="22"/>
          <w:szCs w:val="22"/>
          <w:lang w:val="pt-BR"/>
        </w:rPr>
      </w:pPr>
      <w:r>
        <w:rPr>
          <w:rFonts w:cs="Arial"/>
          <w:sz w:val="22"/>
          <w:szCs w:val="22"/>
          <w:lang w:val="pt-BR"/>
        </w:rPr>
        <w:t xml:space="preserve">5.3. </w:t>
      </w:r>
      <w:r w:rsidRPr="00217A9D">
        <w:rPr>
          <w:rFonts w:cs="Arial"/>
          <w:color w:val="FF0000"/>
          <w:sz w:val="22"/>
          <w:szCs w:val="22"/>
          <w:lang w:val="pt-BR"/>
        </w:rPr>
        <w:t>O CAU Brasil apurou e divulgou no seu “Portal Athis” (</w:t>
      </w:r>
      <w:hyperlink r:id="rId15" w:history="1">
        <w:r w:rsidRPr="00217A9D">
          <w:rPr>
            <w:rStyle w:val="Hyperlink"/>
            <w:rFonts w:cs="Arial"/>
            <w:color w:val="FF0000"/>
            <w:sz w:val="22"/>
            <w:szCs w:val="22"/>
            <w:lang w:val="pt-BR"/>
          </w:rPr>
          <w:t>https://caubr.gov.br/moradiadigna/</w:t>
        </w:r>
      </w:hyperlink>
      <w:r w:rsidRPr="00217A9D">
        <w:rPr>
          <w:rFonts w:cs="Arial"/>
          <w:color w:val="FF0000"/>
          <w:sz w:val="22"/>
          <w:szCs w:val="22"/>
          <w:lang w:val="pt-BR"/>
        </w:rPr>
        <w:t>) as Prefeituras Municipais que implementaram no país a Lei Nº 11.888. No Estado de Minas Gerais, de seus 853 municípios, apenas Belo</w:t>
      </w:r>
      <w:r>
        <w:rPr>
          <w:rFonts w:cs="Arial"/>
          <w:color w:val="FF0000"/>
          <w:sz w:val="22"/>
          <w:szCs w:val="22"/>
          <w:lang w:val="pt-BR"/>
        </w:rPr>
        <w:t xml:space="preserve"> Horizonte, Nova Lima e, recentemente, Juiz de Fora</w:t>
      </w:r>
      <w:r w:rsidRPr="00217A9D">
        <w:rPr>
          <w:rFonts w:cs="Arial"/>
          <w:color w:val="FF0000"/>
          <w:sz w:val="22"/>
          <w:szCs w:val="22"/>
          <w:lang w:val="pt-BR"/>
        </w:rPr>
        <w:t xml:space="preserve">, </w:t>
      </w:r>
      <w:r>
        <w:rPr>
          <w:rFonts w:cs="Arial"/>
          <w:color w:val="FF0000"/>
          <w:sz w:val="22"/>
          <w:szCs w:val="22"/>
          <w:lang w:val="pt-BR"/>
        </w:rPr>
        <w:t>teriam</w:t>
      </w:r>
      <w:r w:rsidRPr="00217A9D">
        <w:rPr>
          <w:rFonts w:cs="Arial"/>
          <w:color w:val="FF0000"/>
          <w:sz w:val="22"/>
          <w:szCs w:val="22"/>
          <w:lang w:val="pt-BR"/>
        </w:rPr>
        <w:t xml:space="preserve"> a Athis regulamentada </w:t>
      </w:r>
      <w:r>
        <w:rPr>
          <w:rFonts w:cs="Arial"/>
          <w:color w:val="FF0000"/>
          <w:sz w:val="22"/>
          <w:szCs w:val="22"/>
          <w:lang w:val="pt-BR"/>
        </w:rPr>
        <w:t>em</w:t>
      </w:r>
      <w:r w:rsidRPr="00217A9D">
        <w:rPr>
          <w:rFonts w:cs="Arial"/>
          <w:color w:val="FF0000"/>
          <w:sz w:val="22"/>
          <w:szCs w:val="22"/>
          <w:lang w:val="pt-BR"/>
        </w:rPr>
        <w:t xml:space="preserve"> âmbito local. Assim, este Edital se justifica pela necessidade de se ampliar, no Estado</w:t>
      </w:r>
      <w:r>
        <w:rPr>
          <w:rFonts w:cs="Arial"/>
          <w:color w:val="FF0000"/>
          <w:sz w:val="22"/>
          <w:szCs w:val="22"/>
          <w:lang w:val="pt-BR"/>
        </w:rPr>
        <w:t xml:space="preserve"> de Minas Gerais</w:t>
      </w:r>
      <w:r w:rsidRPr="00217A9D">
        <w:rPr>
          <w:rFonts w:cs="Arial"/>
          <w:color w:val="FF0000"/>
          <w:sz w:val="22"/>
          <w:szCs w:val="22"/>
          <w:lang w:val="pt-BR"/>
        </w:rPr>
        <w:t>, o conhecimento sobre a Lei Nº 11.888, de 2008, seu reconhecimento como parte do direito social à moradia, também, como campo de atuação profissional do(a) arquiteto(a) e urbanista, no sentido de que por este direito se realize a função social da Arquitetura e Urbanismo no Estado.</w:t>
      </w:r>
    </w:p>
    <w:p w14:paraId="6126CDFC" w14:textId="77777777" w:rsidR="00217A9D" w:rsidRPr="001A4FE2" w:rsidRDefault="00217A9D" w:rsidP="00F97724">
      <w:pPr>
        <w:pStyle w:val="BodyText"/>
        <w:spacing w:after="120" w:line="360" w:lineRule="auto"/>
        <w:ind w:left="0"/>
        <w:jc w:val="both"/>
        <w:rPr>
          <w:rFonts w:cs="Arial"/>
          <w:sz w:val="22"/>
          <w:szCs w:val="22"/>
          <w:lang w:val="pt-BR"/>
        </w:rPr>
      </w:pPr>
      <w:r>
        <w:rPr>
          <w:rFonts w:cs="Arial"/>
          <w:sz w:val="22"/>
          <w:szCs w:val="22"/>
          <w:lang w:val="pt-BR"/>
        </w:rPr>
        <w:t xml:space="preserve">5.4. </w:t>
      </w:r>
      <w:r w:rsidRPr="001A4FE2">
        <w:rPr>
          <w:rFonts w:cs="Arial"/>
          <w:sz w:val="22"/>
          <w:szCs w:val="22"/>
          <w:lang w:val="pt-BR"/>
        </w:rPr>
        <w:t>Para cumprir sua Missão Institucional de promover a Arquitetura e Urbanismo para todos, o CAU vincula suas ações a Objetivos Estratégicos do seu Planejamento Estratégico</w:t>
      </w:r>
      <w:r w:rsidRPr="001A4FE2">
        <w:rPr>
          <w:rFonts w:cs="Arial"/>
          <w:color w:val="FF0000"/>
          <w:sz w:val="22"/>
          <w:szCs w:val="22"/>
          <w:lang w:val="pt-BR"/>
        </w:rPr>
        <w:t>. No CAU/MG, o Edital de Patrocínio na modalidade Athis, do exercício de 2022, aloca recursos no Objetivo Estratégico</w:t>
      </w:r>
      <w:r w:rsidR="001A4FE2">
        <w:rPr>
          <w:rFonts w:cs="Arial"/>
          <w:color w:val="FF0000"/>
          <w:sz w:val="22"/>
          <w:szCs w:val="22"/>
          <w:lang w:val="pt-BR"/>
        </w:rPr>
        <w:t xml:space="preserve"> Nacional</w:t>
      </w:r>
      <w:r w:rsidRPr="001A4FE2">
        <w:rPr>
          <w:rFonts w:cs="Arial"/>
          <w:color w:val="FF0000"/>
          <w:sz w:val="22"/>
          <w:szCs w:val="22"/>
          <w:lang w:val="pt-BR"/>
        </w:rPr>
        <w:t xml:space="preserve"> “Fomentar o acesso da sociedade à arquitetura e urbanismo” – do eixo “Relação com a sociedade”</w:t>
      </w:r>
      <w:r w:rsidR="001A4FE2">
        <w:rPr>
          <w:rFonts w:cs="Arial"/>
          <w:color w:val="FF0000"/>
          <w:sz w:val="22"/>
          <w:szCs w:val="22"/>
          <w:lang w:val="pt-BR"/>
        </w:rPr>
        <w:t>,</w:t>
      </w:r>
      <w:r w:rsidRPr="001A4FE2">
        <w:rPr>
          <w:rFonts w:cs="Arial"/>
          <w:color w:val="FF0000"/>
          <w:sz w:val="22"/>
          <w:szCs w:val="22"/>
          <w:lang w:val="pt-BR"/>
        </w:rPr>
        <w:t xml:space="preserve"> da perspectiva Processos Internos</w:t>
      </w:r>
      <w:r w:rsidR="001A4FE2" w:rsidRPr="001A4FE2">
        <w:rPr>
          <w:rFonts w:cs="Arial"/>
          <w:color w:val="FF0000"/>
          <w:sz w:val="22"/>
          <w:szCs w:val="22"/>
          <w:lang w:val="pt-BR"/>
        </w:rPr>
        <w:t>, do Mapa Estrat</w:t>
      </w:r>
      <w:r w:rsidR="001A4FE2">
        <w:rPr>
          <w:rFonts w:cs="Arial"/>
          <w:color w:val="FF0000"/>
          <w:sz w:val="22"/>
          <w:szCs w:val="22"/>
          <w:lang w:val="pt-BR"/>
        </w:rPr>
        <w:t>égico</w:t>
      </w:r>
      <w:r w:rsidRPr="001A4FE2">
        <w:rPr>
          <w:rFonts w:cs="Arial"/>
          <w:color w:val="FF0000"/>
          <w:sz w:val="22"/>
          <w:szCs w:val="22"/>
          <w:lang w:val="pt-BR"/>
        </w:rPr>
        <w:t xml:space="preserve"> –, calculado com base na receita de arrecadação líquida (RAL), sendo atribuído 2,7% da RAL, no patrocínio de projeto(s) estratégico(s) de Assistência Técnica em Habitações de Interesse Social – ATHIS, observando os seguintes parâmetros e objetivos</w:t>
      </w:r>
      <w:r w:rsidRPr="001A4FE2">
        <w:rPr>
          <w:rFonts w:cs="Arial"/>
          <w:sz w:val="22"/>
          <w:szCs w:val="22"/>
          <w:lang w:val="pt-BR"/>
        </w:rPr>
        <w:t>:</w:t>
      </w:r>
    </w:p>
    <w:p w14:paraId="28B9162A" w14:textId="77777777" w:rsidR="00217A9D" w:rsidRPr="001A4FE2" w:rsidRDefault="00217A9D" w:rsidP="00AD2E8B">
      <w:pPr>
        <w:numPr>
          <w:ilvl w:val="0"/>
          <w:numId w:val="90"/>
        </w:numPr>
        <w:suppressLineNumbers/>
        <w:spacing w:line="360" w:lineRule="auto"/>
        <w:ind w:left="284" w:firstLine="0"/>
        <w:jc w:val="both"/>
        <w:rPr>
          <w:rFonts w:ascii="Arial" w:hAnsi="Arial" w:cs="Arial"/>
          <w:color w:val="FF0000"/>
          <w:sz w:val="22"/>
          <w:szCs w:val="22"/>
        </w:rPr>
      </w:pPr>
      <w:r w:rsidRPr="001A4FE2">
        <w:rPr>
          <w:rFonts w:ascii="Arial" w:hAnsi="Arial" w:cs="Arial"/>
          <w:color w:val="FF0000"/>
          <w:sz w:val="22"/>
          <w:szCs w:val="22"/>
        </w:rPr>
        <w:t>promover a produção de conhecimento que oriente o exercício profissional e o seu aperfeiçoamento;</w:t>
      </w:r>
    </w:p>
    <w:p w14:paraId="5F940606" w14:textId="77777777" w:rsidR="00217A9D" w:rsidRPr="001A4FE2" w:rsidRDefault="00217A9D" w:rsidP="00AD2E8B">
      <w:pPr>
        <w:numPr>
          <w:ilvl w:val="0"/>
          <w:numId w:val="90"/>
        </w:numPr>
        <w:suppressLineNumbers/>
        <w:spacing w:line="360" w:lineRule="auto"/>
        <w:ind w:left="284" w:firstLine="0"/>
        <w:jc w:val="both"/>
        <w:rPr>
          <w:rFonts w:ascii="Arial" w:hAnsi="Arial" w:cs="Arial"/>
          <w:color w:val="FF0000"/>
          <w:sz w:val="22"/>
          <w:szCs w:val="22"/>
        </w:rPr>
      </w:pPr>
      <w:r w:rsidRPr="001A4FE2">
        <w:rPr>
          <w:rFonts w:ascii="Arial" w:hAnsi="Arial" w:cs="Arial"/>
          <w:color w:val="FF0000"/>
          <w:sz w:val="22"/>
          <w:szCs w:val="22"/>
        </w:rPr>
        <w:t>promover o desenvolvimento e o fortalecimento do ensino e do exercício profissional da Arquitetura e Urbanismo;</w:t>
      </w:r>
    </w:p>
    <w:p w14:paraId="4CB7F9EF" w14:textId="77777777" w:rsidR="00217A9D" w:rsidRPr="001A4FE2" w:rsidRDefault="00217A9D" w:rsidP="00AD2E8B">
      <w:pPr>
        <w:numPr>
          <w:ilvl w:val="0"/>
          <w:numId w:val="90"/>
        </w:numPr>
        <w:suppressLineNumbers/>
        <w:spacing w:line="360" w:lineRule="auto"/>
        <w:ind w:left="284" w:firstLine="0"/>
        <w:jc w:val="both"/>
        <w:rPr>
          <w:rFonts w:ascii="Arial" w:hAnsi="Arial" w:cs="Arial"/>
          <w:color w:val="FF0000"/>
          <w:sz w:val="22"/>
          <w:szCs w:val="22"/>
        </w:rPr>
      </w:pPr>
      <w:r w:rsidRPr="001A4FE2">
        <w:rPr>
          <w:rFonts w:ascii="Arial" w:hAnsi="Arial" w:cs="Arial"/>
          <w:color w:val="FF0000"/>
          <w:sz w:val="22"/>
          <w:szCs w:val="22"/>
        </w:rPr>
        <w:t>promover a produção e disseminação de material técnico-profissional de interesse da Arquitetura e Urbanismo;</w:t>
      </w:r>
    </w:p>
    <w:p w14:paraId="48FC12ED" w14:textId="77777777" w:rsidR="00217A9D" w:rsidRPr="001A4FE2" w:rsidRDefault="00217A9D" w:rsidP="00AD2E8B">
      <w:pPr>
        <w:numPr>
          <w:ilvl w:val="0"/>
          <w:numId w:val="90"/>
        </w:numPr>
        <w:suppressLineNumbers/>
        <w:spacing w:line="360" w:lineRule="auto"/>
        <w:ind w:left="284" w:firstLine="0"/>
        <w:jc w:val="both"/>
        <w:rPr>
          <w:rFonts w:ascii="Arial" w:hAnsi="Arial" w:cs="Arial"/>
          <w:color w:val="FF0000"/>
          <w:sz w:val="22"/>
          <w:szCs w:val="22"/>
        </w:rPr>
      </w:pPr>
      <w:r w:rsidRPr="001A4FE2">
        <w:rPr>
          <w:rFonts w:ascii="Arial" w:hAnsi="Arial" w:cs="Arial"/>
          <w:color w:val="FF0000"/>
          <w:sz w:val="22"/>
          <w:szCs w:val="22"/>
        </w:rPr>
        <w:t>sensibilizar, informar, educar e difundir conhecimentos e/ou troca de experiências com vista ao desenvolvimento, modernização e fortalecimento da Arquitetura e Urbanismo;</w:t>
      </w:r>
    </w:p>
    <w:p w14:paraId="096EE46B" w14:textId="77777777" w:rsidR="00217A9D" w:rsidRPr="001A4FE2" w:rsidRDefault="00217A9D" w:rsidP="00AD2E8B">
      <w:pPr>
        <w:numPr>
          <w:ilvl w:val="0"/>
          <w:numId w:val="90"/>
        </w:numPr>
        <w:suppressLineNumbers/>
        <w:spacing w:line="360" w:lineRule="auto"/>
        <w:ind w:left="284" w:firstLine="0"/>
        <w:jc w:val="both"/>
        <w:rPr>
          <w:rFonts w:ascii="Arial" w:hAnsi="Arial" w:cs="Arial"/>
          <w:color w:val="FF0000"/>
          <w:sz w:val="22"/>
          <w:szCs w:val="22"/>
        </w:rPr>
      </w:pPr>
      <w:r w:rsidRPr="001A4FE2">
        <w:rPr>
          <w:rFonts w:ascii="Arial" w:hAnsi="Arial" w:cs="Arial"/>
          <w:color w:val="FF0000"/>
          <w:sz w:val="22"/>
          <w:szCs w:val="22"/>
        </w:rPr>
        <w:t>promover a produção de conhecimento na área de Assistência Técnica para Habitação de Interesse Social (ATHIS), que oriente o exercício profissional e o seu aperfeiçoamento.</w:t>
      </w:r>
    </w:p>
    <w:p w14:paraId="7E3D99EF" w14:textId="77777777" w:rsidR="00217A9D" w:rsidRPr="00217A9D" w:rsidRDefault="001A4FE2" w:rsidP="00F97724">
      <w:pPr>
        <w:suppressLineNumbers/>
        <w:spacing w:after="120" w:line="360" w:lineRule="auto"/>
        <w:jc w:val="both"/>
        <w:rPr>
          <w:rFonts w:ascii="Arial" w:hAnsi="Arial" w:cs="Arial"/>
          <w:sz w:val="22"/>
          <w:szCs w:val="22"/>
        </w:rPr>
      </w:pPr>
      <w:r>
        <w:rPr>
          <w:rFonts w:ascii="Arial" w:hAnsi="Arial" w:cs="Arial"/>
          <w:sz w:val="22"/>
          <w:szCs w:val="22"/>
        </w:rPr>
        <w:t xml:space="preserve">5.5. </w:t>
      </w:r>
      <w:r w:rsidR="00217A9D" w:rsidRPr="001A4FE2">
        <w:rPr>
          <w:rFonts w:ascii="Arial" w:hAnsi="Arial" w:cs="Arial"/>
          <w:color w:val="FF0000"/>
          <w:sz w:val="22"/>
          <w:szCs w:val="22"/>
        </w:rPr>
        <w:t>O CAU/MG</w:t>
      </w:r>
      <w:r>
        <w:rPr>
          <w:rFonts w:ascii="Arial" w:hAnsi="Arial" w:cs="Arial"/>
          <w:color w:val="FF0000"/>
          <w:sz w:val="22"/>
          <w:szCs w:val="22"/>
        </w:rPr>
        <w:t xml:space="preserve"> </w:t>
      </w:r>
      <w:r w:rsidR="00217A9D" w:rsidRPr="001A4FE2">
        <w:rPr>
          <w:rFonts w:ascii="Arial" w:hAnsi="Arial" w:cs="Arial"/>
          <w:color w:val="FF0000"/>
          <w:sz w:val="22"/>
          <w:szCs w:val="22"/>
        </w:rPr>
        <w:t xml:space="preserve">aderiu à agenda mundial adotada durante a Cúpula das Nações Unidas sobre o Desenvolvimento Sustentável (2015), quando foram estabelecidos 17 Objetivos de Desenvolvimento Sustentável (ODS) com 169 metas a serem atingidas até 2030. A fim de </w:t>
      </w:r>
      <w:r w:rsidR="00217A9D" w:rsidRPr="001A4FE2">
        <w:rPr>
          <w:rFonts w:ascii="Arial" w:hAnsi="Arial" w:cs="Arial"/>
          <w:color w:val="FF0000"/>
          <w:sz w:val="22"/>
          <w:szCs w:val="22"/>
        </w:rPr>
        <w:lastRenderedPageBreak/>
        <w:t xml:space="preserve">colaborar para o cumprimento dessa agenda no Brasil, em especial no Estado de Minas Gerais, o Edital de Patrocínio na modalidade de Athis, justifica-se </w:t>
      </w:r>
      <w:r>
        <w:rPr>
          <w:rFonts w:ascii="Arial" w:hAnsi="Arial" w:cs="Arial"/>
          <w:color w:val="FF0000"/>
          <w:sz w:val="22"/>
          <w:szCs w:val="22"/>
        </w:rPr>
        <w:t xml:space="preserve">também </w:t>
      </w:r>
      <w:r w:rsidR="00217A9D" w:rsidRPr="001A4FE2">
        <w:rPr>
          <w:rFonts w:ascii="Arial" w:hAnsi="Arial" w:cs="Arial"/>
          <w:color w:val="FF0000"/>
          <w:sz w:val="22"/>
          <w:szCs w:val="22"/>
        </w:rPr>
        <w:t>pelo Objetivo 11 - Cidades e Comunidades Sustentáveis que visa “Tornar as cidades e comunidades mais inclusivas, seguras, resilientes e sustentáveis”, com destaque para a meta “Até 2030, garantir o acesso de todos à habitação segura, adequada e a preço acessível, e aos serviços básicos e urbanizar as favelas”</w:t>
      </w:r>
      <w:r w:rsidR="00217A9D" w:rsidRPr="00217A9D">
        <w:rPr>
          <w:rFonts w:ascii="Arial" w:hAnsi="Arial" w:cs="Arial"/>
          <w:sz w:val="22"/>
          <w:szCs w:val="22"/>
        </w:rPr>
        <w:t>.</w:t>
      </w:r>
    </w:p>
    <w:p w14:paraId="1C476774"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PARTICIPAÇÃO NO CHAMAMENTO PÚBLICO PARA PATROCÍNIO</w:t>
      </w:r>
    </w:p>
    <w:p w14:paraId="7A5889E7" w14:textId="77777777" w:rsidR="00000C6F" w:rsidRPr="00E725D0" w:rsidRDefault="00EB0B38" w:rsidP="00F97724">
      <w:pPr>
        <w:tabs>
          <w:tab w:val="left" w:pos="1006"/>
        </w:tabs>
        <w:spacing w:after="120" w:line="360" w:lineRule="auto"/>
        <w:ind w:right="229"/>
        <w:jc w:val="both"/>
        <w:rPr>
          <w:rFonts w:ascii="Arial" w:hAnsi="Arial" w:cs="Arial"/>
          <w:sz w:val="22"/>
          <w:szCs w:val="22"/>
        </w:rPr>
      </w:pPr>
      <w:r w:rsidRPr="00E725D0">
        <w:rPr>
          <w:rFonts w:ascii="Arial" w:hAnsi="Arial" w:cs="Arial"/>
          <w:sz w:val="22"/>
          <w:szCs w:val="22"/>
        </w:rPr>
        <w:t>6.1. Poderão participar deste chamamento público as pessoas jurídicas de direito privado que possuam em seu estatuto ou contrato social atividade compatível com o objeto do patrocínio solicitado, bem como as pessoas jurídicas de direito público</w:t>
      </w:r>
      <w:r w:rsidR="00B913EA">
        <w:rPr>
          <w:rFonts w:ascii="Arial" w:hAnsi="Arial" w:cs="Arial"/>
          <w:color w:val="FF0000"/>
          <w:sz w:val="22"/>
          <w:szCs w:val="22"/>
        </w:rPr>
        <w:t>.</w:t>
      </w:r>
    </w:p>
    <w:p w14:paraId="31AF6F09" w14:textId="77777777" w:rsidR="00EB0B38" w:rsidRPr="00E725D0" w:rsidRDefault="00EB0B38" w:rsidP="00F97724">
      <w:pPr>
        <w:tabs>
          <w:tab w:val="left" w:pos="1006"/>
        </w:tabs>
        <w:spacing w:after="120" w:line="360" w:lineRule="auto"/>
        <w:ind w:right="234"/>
        <w:jc w:val="both"/>
        <w:rPr>
          <w:rFonts w:ascii="Arial" w:hAnsi="Arial" w:cs="Arial"/>
          <w:sz w:val="22"/>
          <w:szCs w:val="22"/>
        </w:rPr>
      </w:pPr>
      <w:r w:rsidRPr="00E725D0">
        <w:rPr>
          <w:rFonts w:ascii="Arial" w:hAnsi="Arial" w:cs="Arial"/>
          <w:sz w:val="22"/>
          <w:szCs w:val="22"/>
        </w:rPr>
        <w:t xml:space="preserve">6.2. </w:t>
      </w:r>
      <w:r w:rsidR="00B913EA" w:rsidRPr="00B913EA">
        <w:rPr>
          <w:rFonts w:ascii="Arial" w:hAnsi="Arial" w:cs="Arial"/>
          <w:sz w:val="22"/>
          <w:szCs w:val="22"/>
        </w:rPr>
        <w:t>Cada uma das proponentes poderá enviar tantas propostas quantas quiser. No entanto, cada convocado terá, no máximo, 01 (um) projeto aprovado para ser executado no período de vigência deste edital</w:t>
      </w:r>
      <w:r w:rsidRPr="00E725D0">
        <w:rPr>
          <w:rFonts w:ascii="Arial" w:hAnsi="Arial" w:cs="Arial"/>
          <w:sz w:val="22"/>
          <w:szCs w:val="22"/>
        </w:rPr>
        <w:t>.</w:t>
      </w:r>
    </w:p>
    <w:p w14:paraId="32437986" w14:textId="77777777" w:rsidR="00EB0B38" w:rsidRPr="00E725D0" w:rsidRDefault="00EB0B38" w:rsidP="00F97724">
      <w:pPr>
        <w:tabs>
          <w:tab w:val="left" w:pos="1006"/>
        </w:tabs>
        <w:spacing w:after="120" w:line="360" w:lineRule="auto"/>
        <w:jc w:val="both"/>
        <w:rPr>
          <w:rFonts w:ascii="Arial" w:hAnsi="Arial" w:cs="Arial"/>
          <w:sz w:val="22"/>
          <w:szCs w:val="22"/>
        </w:rPr>
      </w:pPr>
      <w:r w:rsidRPr="00E725D0">
        <w:rPr>
          <w:rFonts w:ascii="Arial" w:hAnsi="Arial" w:cs="Arial"/>
          <w:sz w:val="22"/>
          <w:szCs w:val="22"/>
        </w:rPr>
        <w:t>6.3. Não poderão participar deste Chamamento Público a proponente que:</w:t>
      </w:r>
    </w:p>
    <w:p w14:paraId="6199C792" w14:textId="77777777" w:rsidR="00B913EA" w:rsidRDefault="00B913EA" w:rsidP="00F97724">
      <w:pPr>
        <w:tabs>
          <w:tab w:val="left" w:pos="1006"/>
        </w:tabs>
        <w:spacing w:after="120" w:line="360" w:lineRule="auto"/>
        <w:ind w:left="284"/>
        <w:jc w:val="both"/>
        <w:rPr>
          <w:rFonts w:ascii="Arial" w:hAnsi="Arial" w:cs="Arial"/>
          <w:sz w:val="22"/>
          <w:szCs w:val="22"/>
        </w:rPr>
      </w:pPr>
      <w:r>
        <w:rPr>
          <w:rFonts w:ascii="Arial" w:hAnsi="Arial" w:cs="Arial"/>
          <w:sz w:val="22"/>
          <w:szCs w:val="22"/>
        </w:rPr>
        <w:t>I. Seja pessoa física;</w:t>
      </w:r>
    </w:p>
    <w:p w14:paraId="638A073A" w14:textId="77777777" w:rsidR="00EB0B38" w:rsidRPr="00B913EA" w:rsidRDefault="00B913EA" w:rsidP="00F97724">
      <w:pPr>
        <w:tabs>
          <w:tab w:val="left" w:pos="1006"/>
        </w:tabs>
        <w:spacing w:after="120" w:line="360" w:lineRule="auto"/>
        <w:ind w:left="284"/>
        <w:jc w:val="both"/>
        <w:rPr>
          <w:rFonts w:ascii="Arial" w:hAnsi="Arial" w:cs="Arial"/>
          <w:sz w:val="22"/>
          <w:szCs w:val="22"/>
        </w:rPr>
      </w:pPr>
      <w:r w:rsidRPr="00B913EA">
        <w:rPr>
          <w:rFonts w:ascii="Arial" w:hAnsi="Arial" w:cs="Arial"/>
          <w:sz w:val="22"/>
          <w:szCs w:val="22"/>
        </w:rPr>
        <w:t>II. Seja Microempreendedor Individual (MEI)</w:t>
      </w:r>
      <w:r w:rsidR="00EB0B38" w:rsidRPr="00B913EA">
        <w:rPr>
          <w:rFonts w:ascii="Arial" w:hAnsi="Arial" w:cs="Arial"/>
          <w:sz w:val="22"/>
          <w:szCs w:val="22"/>
        </w:rPr>
        <w:t>;</w:t>
      </w:r>
    </w:p>
    <w:p w14:paraId="41441815" w14:textId="77777777" w:rsidR="00EB0B38" w:rsidRPr="00E725D0" w:rsidRDefault="00EB0B38" w:rsidP="00F97724">
      <w:pPr>
        <w:tabs>
          <w:tab w:val="left" w:pos="1006"/>
        </w:tabs>
        <w:spacing w:after="120" w:line="360" w:lineRule="auto"/>
        <w:ind w:left="284"/>
        <w:jc w:val="both"/>
        <w:rPr>
          <w:rFonts w:ascii="Arial" w:hAnsi="Arial" w:cs="Arial"/>
          <w:sz w:val="22"/>
          <w:szCs w:val="22"/>
        </w:rPr>
      </w:pPr>
      <w:r w:rsidRPr="00E725D0">
        <w:rPr>
          <w:rFonts w:ascii="Arial" w:hAnsi="Arial" w:cs="Arial"/>
          <w:sz w:val="22"/>
          <w:szCs w:val="22"/>
        </w:rPr>
        <w:t>II</w:t>
      </w:r>
      <w:r w:rsidR="00B913EA">
        <w:rPr>
          <w:rFonts w:ascii="Arial" w:hAnsi="Arial" w:cs="Arial"/>
          <w:sz w:val="22"/>
          <w:szCs w:val="22"/>
        </w:rPr>
        <w:t>I</w:t>
      </w:r>
      <w:r w:rsidRPr="00E725D0">
        <w:rPr>
          <w:rFonts w:ascii="Arial" w:hAnsi="Arial" w:cs="Arial"/>
          <w:sz w:val="22"/>
          <w:szCs w:val="22"/>
        </w:rPr>
        <w:t>. Esteja omissa no dever de prestar contas de patrocínio anteriormente celebrado com o CAU/MG ou teve prestação de contas recusada, reprovada ou inconclusa;</w:t>
      </w:r>
    </w:p>
    <w:p w14:paraId="6C5CB990" w14:textId="77777777" w:rsidR="00EB0B38" w:rsidRPr="00002E38" w:rsidRDefault="00EB0B38" w:rsidP="00F97724">
      <w:pPr>
        <w:tabs>
          <w:tab w:val="left" w:pos="1006"/>
        </w:tabs>
        <w:spacing w:after="120" w:line="360" w:lineRule="auto"/>
        <w:ind w:left="284"/>
        <w:jc w:val="both"/>
        <w:rPr>
          <w:rFonts w:ascii="Arial" w:hAnsi="Arial" w:cs="Arial"/>
          <w:sz w:val="22"/>
          <w:szCs w:val="22"/>
        </w:rPr>
      </w:pPr>
      <w:r w:rsidRPr="00002E38">
        <w:rPr>
          <w:rFonts w:ascii="Arial" w:hAnsi="Arial" w:cs="Arial"/>
          <w:sz w:val="22"/>
          <w:szCs w:val="22"/>
        </w:rPr>
        <w:t>I</w:t>
      </w:r>
      <w:r w:rsidR="00B913EA" w:rsidRPr="00002E38">
        <w:rPr>
          <w:rFonts w:ascii="Arial" w:hAnsi="Arial" w:cs="Arial"/>
          <w:sz w:val="22"/>
          <w:szCs w:val="22"/>
        </w:rPr>
        <w:t>V</w:t>
      </w:r>
      <w:r w:rsidRPr="00002E38">
        <w:rPr>
          <w:rFonts w:ascii="Arial" w:hAnsi="Arial" w:cs="Arial"/>
          <w:sz w:val="22"/>
          <w:szCs w:val="22"/>
        </w:rPr>
        <w:t>. Esteja inadimplente perante o CAU/M</w:t>
      </w:r>
      <w:r w:rsidR="00B913EA" w:rsidRPr="00002E38">
        <w:rPr>
          <w:rFonts w:ascii="Arial" w:hAnsi="Arial" w:cs="Arial"/>
          <w:sz w:val="22"/>
          <w:szCs w:val="22"/>
        </w:rPr>
        <w:t>G.</w:t>
      </w:r>
      <w:r w:rsidR="00002E38" w:rsidRPr="00002E38">
        <w:rPr>
          <w:rFonts w:ascii="Arial" w:hAnsi="Arial" w:cs="Arial"/>
          <w:sz w:val="22"/>
          <w:szCs w:val="22"/>
        </w:rPr>
        <w:t xml:space="preserve"> </w:t>
      </w:r>
      <w:r w:rsidRPr="00002E38">
        <w:rPr>
          <w:rFonts w:ascii="Arial" w:hAnsi="Arial" w:cs="Arial"/>
          <w:sz w:val="22"/>
          <w:szCs w:val="22"/>
        </w:rPr>
        <w:t>Tenha sido punida com uma das seguintes sanções, pelo período que durar a penalidade</w:t>
      </w:r>
    </w:p>
    <w:p w14:paraId="3C47C4A5" w14:textId="77777777" w:rsidR="00EB0B38" w:rsidRPr="00002E38" w:rsidRDefault="00EB0B38" w:rsidP="00AD2E8B">
      <w:pPr>
        <w:pStyle w:val="ListParagraph"/>
        <w:numPr>
          <w:ilvl w:val="0"/>
          <w:numId w:val="39"/>
        </w:numPr>
        <w:tabs>
          <w:tab w:val="left" w:pos="663"/>
        </w:tabs>
        <w:autoSpaceDE w:val="0"/>
        <w:autoSpaceDN w:val="0"/>
        <w:spacing w:after="120" w:line="360" w:lineRule="auto"/>
        <w:ind w:left="794" w:hanging="227"/>
        <w:jc w:val="both"/>
        <w:rPr>
          <w:rFonts w:ascii="Arial" w:hAnsi="Arial" w:cs="Arial"/>
          <w:lang w:val="pt-BR"/>
        </w:rPr>
      </w:pPr>
      <w:r w:rsidRPr="00002E38">
        <w:rPr>
          <w:rFonts w:ascii="Arial" w:hAnsi="Arial" w:cs="Arial"/>
          <w:lang w:val="pt-BR"/>
        </w:rPr>
        <w:t>suspensão de participação em licitação e impedimento de contratar com a administração;</w:t>
      </w:r>
    </w:p>
    <w:p w14:paraId="284FC72F" w14:textId="77777777" w:rsidR="00EB0B38" w:rsidRPr="00002E38" w:rsidRDefault="00EB0B38" w:rsidP="00AD2E8B">
      <w:pPr>
        <w:pStyle w:val="ListParagraph"/>
        <w:numPr>
          <w:ilvl w:val="0"/>
          <w:numId w:val="39"/>
        </w:numPr>
        <w:tabs>
          <w:tab w:val="left" w:pos="663"/>
        </w:tabs>
        <w:autoSpaceDE w:val="0"/>
        <w:autoSpaceDN w:val="0"/>
        <w:spacing w:after="120" w:line="360" w:lineRule="auto"/>
        <w:ind w:left="794" w:hanging="227"/>
        <w:jc w:val="both"/>
        <w:rPr>
          <w:rFonts w:ascii="Arial" w:hAnsi="Arial" w:cs="Arial"/>
          <w:lang w:val="pt-BR"/>
        </w:rPr>
      </w:pPr>
      <w:r w:rsidRPr="00002E38">
        <w:rPr>
          <w:rFonts w:ascii="Arial" w:hAnsi="Arial" w:cs="Arial"/>
          <w:lang w:val="pt-BR"/>
        </w:rPr>
        <w:t>declaração de inidoneidade para licitar ou contratar com a administração pública;</w:t>
      </w:r>
    </w:p>
    <w:p w14:paraId="1799165E" w14:textId="77777777" w:rsidR="00EB0B38" w:rsidRPr="00002E38" w:rsidRDefault="00EB0B38" w:rsidP="00AD2E8B">
      <w:pPr>
        <w:pStyle w:val="ListParagraph"/>
        <w:numPr>
          <w:ilvl w:val="0"/>
          <w:numId w:val="39"/>
        </w:numPr>
        <w:tabs>
          <w:tab w:val="left" w:pos="663"/>
        </w:tabs>
        <w:autoSpaceDE w:val="0"/>
        <w:autoSpaceDN w:val="0"/>
        <w:spacing w:after="120" w:line="360" w:lineRule="auto"/>
        <w:ind w:left="794" w:hanging="227"/>
        <w:jc w:val="both"/>
        <w:rPr>
          <w:rFonts w:ascii="Arial" w:hAnsi="Arial" w:cs="Arial"/>
          <w:lang w:val="pt-BR"/>
        </w:rPr>
      </w:pPr>
      <w:r w:rsidRPr="00002E38">
        <w:rPr>
          <w:rFonts w:ascii="Arial" w:hAnsi="Arial" w:cs="Arial"/>
          <w:lang w:val="pt-BR"/>
        </w:rPr>
        <w:t>sanções previstas nos incisos II e III do art. 73 da Lei nº 13.019/2014.</w:t>
      </w:r>
    </w:p>
    <w:p w14:paraId="66FBC1C7" w14:textId="77777777" w:rsidR="00EB0B38" w:rsidRPr="00E725D0" w:rsidRDefault="00EB0B38" w:rsidP="00F97724">
      <w:pPr>
        <w:tabs>
          <w:tab w:val="left" w:pos="1006"/>
        </w:tabs>
        <w:spacing w:after="120" w:line="360" w:lineRule="auto"/>
        <w:ind w:left="284"/>
        <w:jc w:val="both"/>
        <w:rPr>
          <w:rFonts w:ascii="Arial" w:hAnsi="Arial" w:cs="Arial"/>
          <w:sz w:val="22"/>
          <w:szCs w:val="22"/>
        </w:rPr>
      </w:pPr>
      <w:r w:rsidRPr="00E725D0">
        <w:rPr>
          <w:rFonts w:ascii="Arial" w:hAnsi="Arial" w:cs="Arial"/>
          <w:sz w:val="22"/>
          <w:szCs w:val="22"/>
        </w:rPr>
        <w:t>V. Tenha entre seus membros dirigentes pessoa:</w:t>
      </w:r>
    </w:p>
    <w:p w14:paraId="6345E0E2" w14:textId="77777777" w:rsidR="00547EC5" w:rsidRDefault="00EB0B38" w:rsidP="00AD2E8B">
      <w:pPr>
        <w:pStyle w:val="BodyText"/>
        <w:numPr>
          <w:ilvl w:val="0"/>
          <w:numId w:val="91"/>
        </w:numPr>
        <w:spacing w:after="120" w:line="360" w:lineRule="auto"/>
        <w:ind w:left="924" w:right="221" w:hanging="357"/>
        <w:jc w:val="both"/>
        <w:rPr>
          <w:rFonts w:cs="Arial"/>
          <w:sz w:val="22"/>
          <w:szCs w:val="22"/>
          <w:lang w:val="pt-BR"/>
        </w:rPr>
      </w:pPr>
      <w:r w:rsidRPr="00E725D0">
        <w:rPr>
          <w:rFonts w:cs="Arial"/>
          <w:sz w:val="22"/>
          <w:szCs w:val="22"/>
          <w:lang w:val="pt-BR"/>
        </w:rPr>
        <w:t>Empregado ou conselheiro do Conselho de Arquitetura e Urbanismo do Brasil (CAU/BR), do Conselho de Arquitetura e Urbanismo do Distrito Federal (CAU/DF) e do Conselho de Arquitetura e Urbanismo de Minas Gerais (CAU/MG) e de outras Unidades Federativas (CAU/UF), estendendo-se a vedação aos respectivos cônjuges ou companheiros, bem como parentes em linha reta, colateral ou por afinidade,</w:t>
      </w:r>
      <w:r w:rsidR="00756219">
        <w:rPr>
          <w:rFonts w:cs="Arial"/>
          <w:sz w:val="22"/>
          <w:szCs w:val="22"/>
          <w:lang w:val="pt-BR"/>
        </w:rPr>
        <w:t xml:space="preserve"> até o terceiro grau, inclusive</w:t>
      </w:r>
      <w:r w:rsidR="00F97724">
        <w:rPr>
          <w:rFonts w:cs="Arial"/>
          <w:sz w:val="22"/>
          <w:szCs w:val="22"/>
          <w:lang w:val="pt-BR"/>
        </w:rPr>
        <w:t>.</w:t>
      </w:r>
    </w:p>
    <w:p w14:paraId="0AD12608" w14:textId="77777777" w:rsidR="00547EC5" w:rsidRDefault="00547EC5">
      <w:pPr>
        <w:rPr>
          <w:rFonts w:ascii="Arial" w:eastAsia="Arial" w:hAnsi="Arial" w:cs="Arial"/>
          <w:sz w:val="22"/>
          <w:szCs w:val="22"/>
        </w:rPr>
      </w:pPr>
      <w:r>
        <w:rPr>
          <w:rFonts w:cs="Arial"/>
          <w:sz w:val="22"/>
          <w:szCs w:val="22"/>
        </w:rPr>
        <w:br w:type="page"/>
      </w:r>
    </w:p>
    <w:p w14:paraId="14ACB1EA"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lastRenderedPageBreak/>
        <w:t>DOS VALORES A SEREM REPASSADOS</w:t>
      </w:r>
    </w:p>
    <w:p w14:paraId="4032098B" w14:textId="77777777" w:rsidR="007C3DB7" w:rsidRDefault="00EB0B38" w:rsidP="00F97724">
      <w:pPr>
        <w:pStyle w:val="BodyText"/>
        <w:spacing w:after="120" w:line="360" w:lineRule="auto"/>
        <w:ind w:right="226"/>
        <w:jc w:val="both"/>
        <w:rPr>
          <w:rFonts w:cs="Arial"/>
          <w:color w:val="FF0000"/>
          <w:sz w:val="22"/>
          <w:szCs w:val="22"/>
          <w:lang w:val="pt-BR"/>
        </w:rPr>
      </w:pPr>
      <w:r w:rsidRPr="00E725D0">
        <w:rPr>
          <w:rFonts w:cs="Arial"/>
          <w:sz w:val="22"/>
          <w:szCs w:val="22"/>
          <w:lang w:val="pt-BR"/>
        </w:rPr>
        <w:t xml:space="preserve">7.1. O CAU/MG disponibilizará para o presente Chamamento Público para Patrocínio o </w:t>
      </w:r>
      <w:r w:rsidR="007C3DB7" w:rsidRPr="007C3DB7">
        <w:rPr>
          <w:rFonts w:cs="Arial"/>
          <w:color w:val="FF0000"/>
          <w:sz w:val="22"/>
          <w:szCs w:val="22"/>
          <w:lang w:val="pt-BR"/>
        </w:rPr>
        <w:t>montante total de R$ 300.000,00 (trezentos mil reais), a ser alocado entre a(s) proposta(s) sele</w:t>
      </w:r>
      <w:r w:rsidR="007C3DB7">
        <w:rPr>
          <w:rFonts w:cs="Arial"/>
          <w:color w:val="FF0000"/>
          <w:sz w:val="22"/>
          <w:szCs w:val="22"/>
          <w:lang w:val="pt-BR"/>
        </w:rPr>
        <w:t>cionada(s), em duas categorias</w:t>
      </w:r>
      <w:r w:rsidR="00BF13E3">
        <w:rPr>
          <w:rFonts w:cs="Arial"/>
          <w:color w:val="FF0000"/>
          <w:sz w:val="22"/>
          <w:szCs w:val="22"/>
          <w:lang w:val="pt-BR"/>
        </w:rPr>
        <w:t xml:space="preserve"> de inscrição</w:t>
      </w:r>
      <w:r w:rsidR="007C3DB7">
        <w:rPr>
          <w:rFonts w:cs="Arial"/>
          <w:color w:val="FF0000"/>
          <w:sz w:val="22"/>
          <w:szCs w:val="22"/>
          <w:lang w:val="pt-BR"/>
        </w:rPr>
        <w:t>:</w:t>
      </w:r>
    </w:p>
    <w:p w14:paraId="5AA4E16D" w14:textId="77777777" w:rsidR="007C3DB7" w:rsidRDefault="007C3DB7" w:rsidP="00F97724">
      <w:pPr>
        <w:pStyle w:val="BodyText"/>
        <w:spacing w:after="120" w:line="360" w:lineRule="auto"/>
        <w:ind w:left="284"/>
        <w:jc w:val="both"/>
        <w:rPr>
          <w:rFonts w:cs="Arial"/>
          <w:color w:val="FF0000"/>
          <w:sz w:val="22"/>
          <w:szCs w:val="22"/>
          <w:lang w:val="pt-BR"/>
        </w:rPr>
      </w:pPr>
      <w:r>
        <w:rPr>
          <w:rFonts w:cs="Arial"/>
          <w:color w:val="FF0000"/>
          <w:sz w:val="22"/>
          <w:szCs w:val="22"/>
          <w:lang w:val="pt-BR"/>
        </w:rPr>
        <w:t xml:space="preserve">a) </w:t>
      </w:r>
      <w:r w:rsidRPr="007C3DB7">
        <w:rPr>
          <w:rFonts w:cs="Arial"/>
          <w:color w:val="FF0000"/>
          <w:sz w:val="22"/>
          <w:szCs w:val="22"/>
          <w:lang w:val="pt-BR"/>
        </w:rPr>
        <w:t>CAPACITAÇÃO TÉCNICA EM ATHIS</w:t>
      </w:r>
      <w:r>
        <w:rPr>
          <w:rFonts w:cs="Arial"/>
          <w:color w:val="FF0000"/>
          <w:sz w:val="22"/>
          <w:szCs w:val="22"/>
          <w:lang w:val="pt-BR"/>
        </w:rPr>
        <w:t xml:space="preserve">, </w:t>
      </w:r>
      <w:r w:rsidRPr="007C3DB7">
        <w:rPr>
          <w:rFonts w:cs="Arial"/>
          <w:color w:val="FF0000"/>
          <w:sz w:val="22"/>
          <w:szCs w:val="22"/>
          <w:lang w:val="pt-BR"/>
        </w:rPr>
        <w:t xml:space="preserve">até 10 (dez) propostas </w:t>
      </w:r>
      <w:r w:rsidR="008F4F8D">
        <w:rPr>
          <w:rFonts w:cs="Arial"/>
          <w:color w:val="FF0000"/>
          <w:sz w:val="22"/>
          <w:szCs w:val="22"/>
          <w:lang w:val="pt-BR"/>
        </w:rPr>
        <w:t xml:space="preserve">a patrocinar </w:t>
      </w:r>
      <w:r w:rsidRPr="007C3DB7">
        <w:rPr>
          <w:rFonts w:cs="Arial"/>
          <w:color w:val="FF0000"/>
          <w:sz w:val="22"/>
          <w:szCs w:val="22"/>
          <w:lang w:val="pt-BR"/>
        </w:rPr>
        <w:t>com quota máxima de R$ 10.000,00 (dez mil reais) por proposta</w:t>
      </w:r>
      <w:r>
        <w:rPr>
          <w:rFonts w:cs="Arial"/>
          <w:color w:val="FF0000"/>
          <w:sz w:val="22"/>
          <w:szCs w:val="22"/>
          <w:lang w:val="pt-BR"/>
        </w:rPr>
        <w:t>;</w:t>
      </w:r>
    </w:p>
    <w:p w14:paraId="0268FAD4" w14:textId="77777777" w:rsidR="00EB0B38" w:rsidRDefault="007C3DB7" w:rsidP="00F97724">
      <w:pPr>
        <w:pStyle w:val="BodyText"/>
        <w:spacing w:after="120" w:line="360" w:lineRule="auto"/>
        <w:ind w:left="284"/>
        <w:jc w:val="both"/>
        <w:rPr>
          <w:rFonts w:cs="Arial"/>
          <w:color w:val="7030A0"/>
          <w:sz w:val="22"/>
          <w:szCs w:val="22"/>
          <w:lang w:val="pt-BR"/>
        </w:rPr>
      </w:pPr>
      <w:r>
        <w:rPr>
          <w:rFonts w:cs="Arial"/>
          <w:color w:val="FF0000"/>
          <w:sz w:val="22"/>
          <w:szCs w:val="22"/>
          <w:lang w:val="pt-BR"/>
        </w:rPr>
        <w:t xml:space="preserve">b) </w:t>
      </w:r>
      <w:r w:rsidR="00C86B7C">
        <w:rPr>
          <w:rFonts w:cs="Arial"/>
          <w:color w:val="FF0000"/>
          <w:sz w:val="22"/>
          <w:szCs w:val="22"/>
          <w:lang w:val="pt-BR"/>
        </w:rPr>
        <w:t>PROJETO</w:t>
      </w:r>
      <w:r w:rsidRPr="007C3DB7">
        <w:rPr>
          <w:rFonts w:cs="Arial"/>
          <w:color w:val="FF0000"/>
          <w:sz w:val="22"/>
          <w:szCs w:val="22"/>
          <w:lang w:val="pt-BR"/>
        </w:rPr>
        <w:t xml:space="preserve"> E AÇ</w:t>
      </w:r>
      <w:r w:rsidR="00C86B7C">
        <w:rPr>
          <w:rFonts w:cs="Arial"/>
          <w:color w:val="FF0000"/>
          <w:sz w:val="22"/>
          <w:szCs w:val="22"/>
          <w:lang w:val="pt-BR"/>
        </w:rPr>
        <w:t>ÃO</w:t>
      </w:r>
      <w:r w:rsidRPr="007C3DB7">
        <w:rPr>
          <w:rFonts w:cs="Arial"/>
          <w:color w:val="FF0000"/>
          <w:sz w:val="22"/>
          <w:szCs w:val="22"/>
          <w:lang w:val="pt-BR"/>
        </w:rPr>
        <w:t xml:space="preserve"> TÉCNICA APLICADA EM ATHIS, até cinco propostas</w:t>
      </w:r>
      <w:r w:rsidR="008F4F8D">
        <w:rPr>
          <w:rFonts w:cs="Arial"/>
          <w:color w:val="FF0000"/>
          <w:sz w:val="22"/>
          <w:szCs w:val="22"/>
          <w:lang w:val="pt-BR"/>
        </w:rPr>
        <w:t xml:space="preserve"> a patrocinar </w:t>
      </w:r>
      <w:r w:rsidRPr="007C3DB7">
        <w:rPr>
          <w:rFonts w:cs="Arial"/>
          <w:color w:val="FF0000"/>
          <w:sz w:val="22"/>
          <w:szCs w:val="22"/>
          <w:lang w:val="pt-BR"/>
        </w:rPr>
        <w:t>com quota máxima de R$ 40.000,00 (quarenta mil reais)</w:t>
      </w:r>
      <w:r w:rsidR="008F4F8D">
        <w:rPr>
          <w:rFonts w:cs="Arial"/>
          <w:color w:val="FF0000"/>
          <w:sz w:val="22"/>
          <w:szCs w:val="22"/>
          <w:lang w:val="pt-BR"/>
        </w:rPr>
        <w:t xml:space="preserve"> por proposta</w:t>
      </w:r>
      <w:r w:rsidRPr="007C3DB7">
        <w:rPr>
          <w:rFonts w:cs="Arial"/>
          <w:color w:val="FF0000"/>
          <w:sz w:val="22"/>
          <w:szCs w:val="22"/>
          <w:lang w:val="pt-BR"/>
        </w:rPr>
        <w:t>.</w:t>
      </w:r>
    </w:p>
    <w:p w14:paraId="106B3D88"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DOTAÇÃO ORÇAMENTÁRIA</w:t>
      </w:r>
    </w:p>
    <w:p w14:paraId="7D244BD1" w14:textId="77777777" w:rsidR="00EB0B38" w:rsidRPr="00E725D0" w:rsidRDefault="00EB0B38" w:rsidP="00F97724">
      <w:pPr>
        <w:pStyle w:val="BodyText"/>
        <w:spacing w:line="360" w:lineRule="auto"/>
        <w:ind w:left="119" w:right="227"/>
        <w:jc w:val="both"/>
        <w:rPr>
          <w:rFonts w:cs="Arial"/>
          <w:sz w:val="22"/>
          <w:szCs w:val="22"/>
          <w:lang w:val="pt-BR"/>
        </w:rPr>
      </w:pPr>
      <w:r w:rsidRPr="00E725D0">
        <w:rPr>
          <w:rFonts w:cs="Arial"/>
          <w:sz w:val="22"/>
          <w:szCs w:val="22"/>
          <w:lang w:val="pt-BR"/>
        </w:rPr>
        <w:t>8.1. As despesas decorrentes estão previstas no Planejamento Orçamentário do CAU/MG para o ano de 202</w:t>
      </w:r>
      <w:r w:rsidR="00EA2E32">
        <w:rPr>
          <w:rFonts w:cs="Arial"/>
          <w:sz w:val="22"/>
          <w:szCs w:val="22"/>
          <w:lang w:val="pt-BR"/>
        </w:rPr>
        <w:t>2</w:t>
      </w:r>
      <w:r w:rsidRPr="00E725D0">
        <w:rPr>
          <w:rFonts w:cs="Arial"/>
          <w:sz w:val="22"/>
          <w:szCs w:val="22"/>
          <w:lang w:val="pt-BR"/>
        </w:rPr>
        <w:t>, na Conta n.</w:t>
      </w:r>
      <w:r w:rsidRPr="00E725D0">
        <w:rPr>
          <w:rFonts w:cs="Arial"/>
          <w:sz w:val="22"/>
          <w:szCs w:val="22"/>
          <w:highlight w:val="yellow"/>
          <w:lang w:val="pt-BR"/>
        </w:rPr>
        <w:t xml:space="preserve">º </w:t>
      </w:r>
      <w:r w:rsidRPr="00E725D0">
        <w:rPr>
          <w:rFonts w:cs="Arial"/>
          <w:iCs/>
          <w:sz w:val="22"/>
          <w:szCs w:val="22"/>
          <w:highlight w:val="yellow"/>
          <w:lang w:val="pt-BR"/>
        </w:rPr>
        <w:t>6.2.2.1.1.01.07.02.002</w:t>
      </w:r>
      <w:r w:rsidRPr="00E725D0">
        <w:rPr>
          <w:rFonts w:cs="Arial"/>
          <w:sz w:val="22"/>
          <w:szCs w:val="22"/>
          <w:highlight w:val="yellow"/>
          <w:lang w:val="pt-BR"/>
        </w:rPr>
        <w:t xml:space="preserve"> - Convênios, Acordos e Patrocínio</w:t>
      </w:r>
      <w:r w:rsidRPr="00E725D0">
        <w:rPr>
          <w:rFonts w:cs="Arial"/>
          <w:sz w:val="22"/>
          <w:szCs w:val="22"/>
          <w:lang w:val="pt-BR"/>
        </w:rPr>
        <w:t xml:space="preserve">, vinculada ao Centro de Custo </w:t>
      </w:r>
      <w:r w:rsidR="007C3DB7" w:rsidRPr="007C3DB7">
        <w:rPr>
          <w:rFonts w:cs="Arial"/>
          <w:color w:val="FF0000"/>
          <w:sz w:val="22"/>
          <w:szCs w:val="22"/>
          <w:lang w:val="pt-BR"/>
        </w:rPr>
        <w:t>4.03.04</w:t>
      </w:r>
      <w:r w:rsidRPr="007C3DB7">
        <w:rPr>
          <w:rFonts w:cs="Arial"/>
          <w:color w:val="FF0000"/>
          <w:sz w:val="22"/>
          <w:szCs w:val="22"/>
          <w:lang w:val="pt-BR"/>
        </w:rPr>
        <w:t xml:space="preserve">.001 - Projeto- </w:t>
      </w:r>
      <w:r w:rsidR="007C3DB7" w:rsidRPr="007C3DB7">
        <w:rPr>
          <w:rFonts w:cs="Arial"/>
          <w:color w:val="FF0000"/>
          <w:sz w:val="22"/>
          <w:szCs w:val="22"/>
          <w:lang w:val="pt-BR"/>
        </w:rPr>
        <w:t>Assistência Técnica para Habitação de Interesse Social (ATHIS)</w:t>
      </w:r>
      <w:r w:rsidRPr="007C3DB7">
        <w:rPr>
          <w:rFonts w:cs="Arial"/>
          <w:sz w:val="22"/>
          <w:szCs w:val="22"/>
          <w:lang w:val="pt-BR"/>
        </w:rPr>
        <w:t>.</w:t>
      </w:r>
    </w:p>
    <w:p w14:paraId="747D97B8"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IMPUGNAÇÃO DO ATO CONVOCATÓRIO</w:t>
      </w:r>
    </w:p>
    <w:p w14:paraId="1132655C"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3" w:firstLine="0"/>
        <w:jc w:val="both"/>
        <w:rPr>
          <w:rFonts w:ascii="Arial" w:hAnsi="Arial" w:cs="Arial"/>
          <w:lang w:val="pt-BR"/>
        </w:rPr>
      </w:pPr>
      <w:r w:rsidRPr="00E725D0">
        <w:rPr>
          <w:rFonts w:ascii="Arial" w:hAnsi="Arial" w:cs="Arial"/>
          <w:lang w:val="pt-BR"/>
        </w:rPr>
        <w:t>Qualquer pessoa poderá impugnar o presente Edital, devendo protocolar o pedido até 5 (cinco) dias úteis antes do prazo final para a entrega das propostas, exclusivamente por meio eletrônico, em petição em formato PDF, a serem endereçadas para o e-mail</w:t>
      </w:r>
      <w:hyperlink r:id="rId16">
        <w:r w:rsidRPr="00E725D0">
          <w:rPr>
            <w:rFonts w:ascii="Arial" w:hAnsi="Arial" w:cs="Arial"/>
            <w:u w:val="single"/>
            <w:lang w:val="pt-BR"/>
          </w:rPr>
          <w:t xml:space="preserve"> patrocinio@caumg.gov.br</w:t>
        </w:r>
        <w:r w:rsidRPr="00E725D0">
          <w:rPr>
            <w:rFonts w:ascii="Arial" w:hAnsi="Arial" w:cs="Arial"/>
            <w:lang w:val="pt-BR"/>
          </w:rPr>
          <w:t xml:space="preserve">. </w:t>
        </w:r>
      </w:hyperlink>
      <w:r w:rsidRPr="00E725D0">
        <w:rPr>
          <w:rFonts w:ascii="Arial" w:hAnsi="Arial" w:cs="Arial"/>
          <w:lang w:val="pt-BR"/>
        </w:rPr>
        <w:t>A resposta às impugnações caberá à Presidente do CAU/MG. Os pedidos de impugnação e respectivas respostas deverão ser publicadas na íntegra no site do CAU/MG, no ambiente próprio do Edital.</w:t>
      </w:r>
    </w:p>
    <w:p w14:paraId="5567231B"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4" w:firstLine="0"/>
        <w:jc w:val="both"/>
        <w:rPr>
          <w:rFonts w:ascii="Arial" w:hAnsi="Arial" w:cs="Arial"/>
          <w:lang w:val="pt-BR"/>
        </w:rPr>
      </w:pPr>
      <w:r w:rsidRPr="00E725D0">
        <w:rPr>
          <w:rFonts w:ascii="Arial" w:hAnsi="Arial" w:cs="Arial"/>
          <w:lang w:val="pt-BR"/>
        </w:rPr>
        <w:t xml:space="preserve">Os pedidos de esclarecimentos, decorrentes de dúvidas na interpretação deste Edital e de seus anexos, deverão ser encaminhados com antecedência mínima de 5 (cinco) dias úteis da data-limite para envio da proposta, exclusivamente de forma eletrônica, para o e-mail: </w:t>
      </w:r>
      <w:hyperlink r:id="rId17">
        <w:r w:rsidRPr="00E725D0">
          <w:rPr>
            <w:rFonts w:ascii="Arial" w:hAnsi="Arial" w:cs="Arial"/>
            <w:u w:val="single"/>
            <w:lang w:val="pt-BR"/>
          </w:rPr>
          <w:t>coa@caumg.gov.br</w:t>
        </w:r>
        <w:r w:rsidRPr="00E725D0">
          <w:rPr>
            <w:rFonts w:ascii="Arial" w:hAnsi="Arial" w:cs="Arial"/>
            <w:lang w:val="pt-BR"/>
          </w:rPr>
          <w:t xml:space="preserve">, </w:t>
        </w:r>
      </w:hyperlink>
      <w:r w:rsidRPr="00E725D0">
        <w:rPr>
          <w:rFonts w:ascii="Arial" w:hAnsi="Arial" w:cs="Arial"/>
          <w:lang w:val="pt-BR"/>
        </w:rPr>
        <w:t>com cópia para</w:t>
      </w:r>
      <w:hyperlink r:id="rId18">
        <w:r w:rsidRPr="00E725D0">
          <w:rPr>
            <w:rFonts w:ascii="Arial" w:hAnsi="Arial" w:cs="Arial"/>
            <w:lang w:val="pt-BR"/>
          </w:rPr>
          <w:t xml:space="preserve"> </w:t>
        </w:r>
        <w:r w:rsidRPr="00E725D0">
          <w:rPr>
            <w:rFonts w:ascii="Arial" w:hAnsi="Arial" w:cs="Arial"/>
            <w:u w:val="single"/>
            <w:lang w:val="pt-BR"/>
          </w:rPr>
          <w:t>patrocinio@caumg.gov.br</w:t>
        </w:r>
        <w:r w:rsidRPr="00E725D0">
          <w:rPr>
            <w:rFonts w:ascii="Arial" w:hAnsi="Arial" w:cs="Arial"/>
            <w:lang w:val="pt-BR"/>
          </w:rPr>
          <w:t>.</w:t>
        </w:r>
      </w:hyperlink>
      <w:r w:rsidRPr="00E725D0">
        <w:rPr>
          <w:rFonts w:ascii="Arial" w:hAnsi="Arial" w:cs="Arial"/>
          <w:lang w:val="pt-BR"/>
        </w:rPr>
        <w:t xml:space="preserve"> Os esclarecimentos serão prestados pela Coordenação da Comissão de Organização e Administração (COA-CAU/MG) por meio de correspondência eletrônica, conforme disposto pela Deliberação do Conselho Diretor do CAU/MG DCD-CAU/MG n° 103.3.3.2019, de 19 de agosto de 2019. Os pedidos de esclarecimentos e respectivas respostas deverão ser publicados na íntegra no site do CAU/MG, no ambiente próprio do Edital, facultado aos autores dos questionamentos, mediante solicitação expressa, o direito de sigilo de seus dados pessoas.</w:t>
      </w:r>
    </w:p>
    <w:p w14:paraId="70BAB4D9" w14:textId="77777777" w:rsidR="00EB0B38" w:rsidRPr="00E725D0" w:rsidRDefault="00EB0B38" w:rsidP="00AD2E8B">
      <w:pPr>
        <w:pStyle w:val="ListParagraph"/>
        <w:numPr>
          <w:ilvl w:val="2"/>
          <w:numId w:val="38"/>
        </w:numPr>
        <w:tabs>
          <w:tab w:val="left" w:pos="1006"/>
        </w:tabs>
        <w:autoSpaceDE w:val="0"/>
        <w:autoSpaceDN w:val="0"/>
        <w:spacing w:after="120" w:line="360" w:lineRule="auto"/>
        <w:ind w:left="284" w:right="232" w:firstLine="0"/>
        <w:jc w:val="both"/>
        <w:rPr>
          <w:rFonts w:ascii="Arial" w:hAnsi="Arial" w:cs="Arial"/>
          <w:lang w:val="pt-BR"/>
        </w:rPr>
      </w:pPr>
      <w:r w:rsidRPr="00E725D0">
        <w:rPr>
          <w:rFonts w:ascii="Arial" w:hAnsi="Arial" w:cs="Arial"/>
          <w:lang w:val="pt-BR"/>
        </w:rPr>
        <w:t>O CAU/MG não dispõe de atendimento presencial para o esclarecimento de dúvidas sobre este Chamamento Público de Patrocínio.</w:t>
      </w:r>
    </w:p>
    <w:p w14:paraId="45B8D434"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3" w:firstLine="0"/>
        <w:jc w:val="both"/>
        <w:rPr>
          <w:rFonts w:ascii="Arial" w:hAnsi="Arial" w:cs="Arial"/>
          <w:lang w:val="pt-BR"/>
        </w:rPr>
      </w:pPr>
      <w:r w:rsidRPr="00E725D0">
        <w:rPr>
          <w:rFonts w:ascii="Arial" w:hAnsi="Arial" w:cs="Arial"/>
          <w:lang w:val="pt-BR"/>
        </w:rPr>
        <w:lastRenderedPageBreak/>
        <w:t>As impugnações e pedidos de esclarecimentos não suspendem os prazos previstos no Edital. As respostas às impugnações e os esclarecimentos prestados serão juntados nos autos do processo do Chamamento Público e estarão disponíveis para consulta por qualquer interessado.</w:t>
      </w:r>
    </w:p>
    <w:p w14:paraId="5EB1B3F8"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5" w:firstLine="0"/>
        <w:jc w:val="both"/>
        <w:rPr>
          <w:rFonts w:ascii="Arial" w:hAnsi="Arial" w:cs="Arial"/>
          <w:lang w:val="pt-BR"/>
        </w:rPr>
      </w:pPr>
      <w:r w:rsidRPr="00E725D0">
        <w:rPr>
          <w:rFonts w:ascii="Arial" w:hAnsi="Arial" w:cs="Arial"/>
          <w:lang w:val="pt-BR"/>
        </w:rPr>
        <w:t>Eventual modificação no Edital, decorrente das impugnações ou dos pedidos de esclarecimentos, ensejará divulgação pela mesma forma que se deu o texto original, alterando</w:t>
      </w:r>
      <w:r w:rsidRPr="00E725D0">
        <w:rPr>
          <w:rFonts w:ascii="Cambria Math" w:hAnsi="Cambria Math" w:cs="Cambria Math"/>
          <w:lang w:val="pt-BR"/>
        </w:rPr>
        <w:t>‐</w:t>
      </w:r>
      <w:r w:rsidRPr="00E725D0">
        <w:rPr>
          <w:rFonts w:ascii="Arial" w:hAnsi="Arial" w:cs="Arial"/>
          <w:lang w:val="pt-BR"/>
        </w:rPr>
        <w:t>se o prazo inicialmente estabelecido somente quando a alteração afetar a formulação das propostas ou o princípio da isonomia.</w:t>
      </w:r>
    </w:p>
    <w:p w14:paraId="62520C34"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REQUISITOS E IMPEDIMENTOS PARA A CELEBRAÇÃO DO TERMO DE FOMENTO</w:t>
      </w:r>
    </w:p>
    <w:p w14:paraId="00AB224D" w14:textId="77777777" w:rsidR="00EB0B38" w:rsidRPr="00E725D0" w:rsidRDefault="00EB0B38" w:rsidP="00AD2E8B">
      <w:pPr>
        <w:pStyle w:val="ListParagraph"/>
        <w:numPr>
          <w:ilvl w:val="1"/>
          <w:numId w:val="37"/>
        </w:numPr>
        <w:tabs>
          <w:tab w:val="left" w:pos="1006"/>
        </w:tabs>
        <w:autoSpaceDE w:val="0"/>
        <w:autoSpaceDN w:val="0"/>
        <w:spacing w:after="120" w:line="360" w:lineRule="auto"/>
        <w:ind w:left="142" w:right="226" w:firstLine="0"/>
        <w:jc w:val="both"/>
        <w:rPr>
          <w:rFonts w:ascii="Arial" w:hAnsi="Arial" w:cs="Arial"/>
          <w:lang w:val="pt-BR"/>
        </w:rPr>
      </w:pPr>
      <w:r w:rsidRPr="00E725D0">
        <w:rPr>
          <w:rFonts w:ascii="Arial" w:hAnsi="Arial" w:cs="Arial"/>
          <w:lang w:val="pt-BR"/>
        </w:rPr>
        <w:t xml:space="preserve">Para a celebração do termo de fomento, a proponente deverá atender aos seguintes requisitos, </w:t>
      </w:r>
      <w:r w:rsidRPr="00E725D0">
        <w:rPr>
          <w:rFonts w:ascii="Arial" w:hAnsi="Arial" w:cs="Arial"/>
          <w:u w:val="single"/>
          <w:lang w:val="pt-BR"/>
        </w:rPr>
        <w:t>comprovados na forma do item XIII deste Edital</w:t>
      </w:r>
      <w:r w:rsidRPr="00E725D0">
        <w:rPr>
          <w:rFonts w:ascii="Arial" w:hAnsi="Arial" w:cs="Arial"/>
          <w:lang w:val="pt-BR"/>
        </w:rPr>
        <w:t>:</w:t>
      </w:r>
    </w:p>
    <w:p w14:paraId="404F9DAB"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29" w:firstLine="0"/>
        <w:jc w:val="both"/>
        <w:rPr>
          <w:rFonts w:ascii="Arial" w:hAnsi="Arial" w:cs="Arial"/>
          <w:lang w:val="pt-BR"/>
        </w:rPr>
      </w:pPr>
      <w:r w:rsidRPr="00E725D0">
        <w:rPr>
          <w:rFonts w:ascii="Arial" w:hAnsi="Arial" w:cs="Arial"/>
          <w:lang w:val="pt-BR"/>
        </w:rPr>
        <w:t>Ter objetivos estatutários, regimentais ou sociais voltados à promoção de atividades compatíveis com o objeto do instrumento a ser pactuado;</w:t>
      </w:r>
    </w:p>
    <w:p w14:paraId="49607DB7"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21" w:firstLine="0"/>
        <w:jc w:val="both"/>
        <w:rPr>
          <w:rFonts w:ascii="Arial" w:hAnsi="Arial" w:cs="Arial"/>
          <w:lang w:val="pt-BR"/>
        </w:rPr>
      </w:pPr>
      <w:r w:rsidRPr="00E725D0">
        <w:rPr>
          <w:rFonts w:ascii="Arial" w:hAnsi="Arial" w:cs="Arial"/>
          <w:lang w:val="pt-BR"/>
        </w:rPr>
        <w:t>Apresentar certidão de existência jurídica expedida pelo cartório de registro civil ou cópia do estatuto registrado e eventuais alterações ou, certidão simplificada emitida por junta comercial;</w:t>
      </w:r>
    </w:p>
    <w:p w14:paraId="15C3BD8F"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25" w:firstLine="0"/>
        <w:jc w:val="both"/>
        <w:rPr>
          <w:rFonts w:ascii="Arial" w:hAnsi="Arial" w:cs="Arial"/>
          <w:lang w:val="pt-BR"/>
        </w:rPr>
      </w:pPr>
      <w:r w:rsidRPr="00E725D0">
        <w:rPr>
          <w:rFonts w:ascii="Arial" w:hAnsi="Arial" w:cs="Arial"/>
          <w:lang w:val="pt-BR"/>
        </w:rPr>
        <w:t>Apresentar cópia da ata de eleição do quadro dirigente atual, bem como relação nominal atualizada dos dirigentes da proponente, conforme estatuto, número e órgão expedidor da carteira de identidade e número de registro no Cadastro de Pessoas Físicas – CPF de cada um deles;</w:t>
      </w:r>
    </w:p>
    <w:p w14:paraId="114BD5E4"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40" w:firstLine="0"/>
        <w:jc w:val="both"/>
        <w:rPr>
          <w:rFonts w:ascii="Arial" w:hAnsi="Arial" w:cs="Arial"/>
          <w:lang w:val="pt-BR"/>
        </w:rPr>
      </w:pPr>
      <w:r w:rsidRPr="00E725D0">
        <w:rPr>
          <w:rFonts w:ascii="Arial" w:hAnsi="Arial" w:cs="Arial"/>
          <w:lang w:val="pt-BR"/>
        </w:rPr>
        <w:t>Comprovar endereço declarado pela proponente, por meio de cópia de documento hábil, a exemplo de conta de energia, água, contrato de locação ou documento congênere;</w:t>
      </w:r>
    </w:p>
    <w:p w14:paraId="2559557C"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37" w:firstLine="0"/>
        <w:jc w:val="both"/>
        <w:rPr>
          <w:rFonts w:ascii="Arial" w:hAnsi="Arial" w:cs="Arial"/>
          <w:lang w:val="pt-BR"/>
        </w:rPr>
      </w:pPr>
      <w:r w:rsidRPr="00E725D0">
        <w:rPr>
          <w:rFonts w:ascii="Arial" w:hAnsi="Arial" w:cs="Arial"/>
          <w:lang w:val="pt-BR"/>
        </w:rPr>
        <w:t>Contar com pelo menos 1(um) profissional arquiteto e urbanista como responsável técnico pelo projeto proposto;</w:t>
      </w:r>
    </w:p>
    <w:p w14:paraId="6F313EBA"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30" w:firstLine="0"/>
        <w:jc w:val="both"/>
        <w:rPr>
          <w:rFonts w:ascii="Arial" w:hAnsi="Arial" w:cs="Arial"/>
          <w:lang w:val="pt-BR"/>
        </w:rPr>
      </w:pPr>
      <w:r w:rsidRPr="00E725D0">
        <w:rPr>
          <w:rFonts w:ascii="Arial" w:hAnsi="Arial" w:cs="Arial"/>
          <w:lang w:val="pt-BR"/>
        </w:rPr>
        <w:t>Comprovar que os(as) arquitetos(as) e urbanistas citados como integrantes da equipe possua(m) registro ativo no CAU, que estejam em dia com suas obrigações para com o CAU, e que não estejam cumprindo sanção de suspensão por falta ética.</w:t>
      </w:r>
    </w:p>
    <w:p w14:paraId="4F4046C0" w14:textId="77777777" w:rsidR="00EB0B38" w:rsidRPr="00E725D0" w:rsidRDefault="00EB0B38" w:rsidP="00AD2E8B">
      <w:pPr>
        <w:pStyle w:val="ListParagraph"/>
        <w:numPr>
          <w:ilvl w:val="2"/>
          <w:numId w:val="37"/>
        </w:numPr>
        <w:tabs>
          <w:tab w:val="left" w:pos="1083"/>
        </w:tabs>
        <w:autoSpaceDE w:val="0"/>
        <w:autoSpaceDN w:val="0"/>
        <w:spacing w:after="120" w:line="360" w:lineRule="auto"/>
        <w:ind w:left="284" w:right="225" w:firstLine="0"/>
        <w:jc w:val="both"/>
        <w:rPr>
          <w:rFonts w:ascii="Arial" w:hAnsi="Arial" w:cs="Arial"/>
          <w:lang w:val="pt-BR"/>
        </w:rPr>
      </w:pPr>
      <w:r w:rsidRPr="00E725D0">
        <w:rPr>
          <w:rFonts w:ascii="Arial" w:hAnsi="Arial" w:cs="Arial"/>
          <w:lang w:val="pt-BR"/>
        </w:rPr>
        <w:t>Comprovar que a pessoa jurídica proponente possui registro ativo no CAU, que esteja em dia com suas obrigações para com o CAU, na hipótese de a proponente possuir em seu objeto social atividades privativas de arquitetura e urbanismo ou atividades compartilhadas exercidas por arquitetos(as) e urbanistas como responsáveis técnicos.</w:t>
      </w:r>
    </w:p>
    <w:p w14:paraId="6FE72437"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lastRenderedPageBreak/>
        <w:t>DO PATROCÍNIO</w:t>
      </w:r>
    </w:p>
    <w:p w14:paraId="11654479" w14:textId="77777777" w:rsidR="00EB0B38" w:rsidRPr="00E725D0" w:rsidRDefault="00EB0B38" w:rsidP="00AD2E8B">
      <w:pPr>
        <w:pStyle w:val="ListParagraph"/>
        <w:numPr>
          <w:ilvl w:val="1"/>
          <w:numId w:val="36"/>
        </w:numPr>
        <w:tabs>
          <w:tab w:val="left" w:pos="993"/>
        </w:tabs>
        <w:autoSpaceDE w:val="0"/>
        <w:autoSpaceDN w:val="0"/>
        <w:spacing w:after="120" w:line="360" w:lineRule="auto"/>
        <w:ind w:left="142" w:firstLine="0"/>
        <w:jc w:val="both"/>
        <w:rPr>
          <w:rFonts w:ascii="Arial" w:hAnsi="Arial" w:cs="Arial"/>
          <w:lang w:val="pt-BR"/>
        </w:rPr>
      </w:pPr>
      <w:r w:rsidRPr="00E725D0">
        <w:rPr>
          <w:rFonts w:ascii="Arial" w:hAnsi="Arial" w:cs="Arial"/>
          <w:lang w:val="pt-BR"/>
        </w:rPr>
        <w:t xml:space="preserve">A concessão de </w:t>
      </w:r>
      <w:r w:rsidRPr="00E725D0">
        <w:rPr>
          <w:rFonts w:ascii="Arial" w:hAnsi="Arial" w:cs="Arial"/>
          <w:b/>
          <w:lang w:val="pt-BR"/>
        </w:rPr>
        <w:t xml:space="preserve">PATROCÍNIO </w:t>
      </w:r>
      <w:r w:rsidRPr="00E725D0">
        <w:rPr>
          <w:rFonts w:ascii="Arial" w:hAnsi="Arial" w:cs="Arial"/>
          <w:lang w:val="pt-BR"/>
        </w:rPr>
        <w:t>pelo CAU/MG deve observar as seguintes orientações:</w:t>
      </w:r>
    </w:p>
    <w:p w14:paraId="75009E69" w14:textId="77777777" w:rsidR="00EB0B38" w:rsidRPr="00E725D0" w:rsidRDefault="00196D31"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Pr>
          <w:rFonts w:ascii="Arial" w:hAnsi="Arial" w:cs="Arial"/>
          <w:lang w:val="pt-BR"/>
        </w:rPr>
        <w:t xml:space="preserve">Poderão </w:t>
      </w:r>
      <w:r w:rsidR="00EB0B38" w:rsidRPr="00E725D0">
        <w:rPr>
          <w:rFonts w:ascii="Arial" w:hAnsi="Arial" w:cs="Arial"/>
          <w:lang w:val="pt-BR"/>
        </w:rPr>
        <w:t>ser patrocinad</w:t>
      </w:r>
      <w:r>
        <w:rPr>
          <w:rFonts w:ascii="Arial" w:hAnsi="Arial" w:cs="Arial"/>
          <w:lang w:val="pt-BR"/>
        </w:rPr>
        <w:t xml:space="preserve">os </w:t>
      </w:r>
      <w:r w:rsidR="00EB0B38" w:rsidRPr="00E725D0">
        <w:rPr>
          <w:rFonts w:ascii="Arial" w:hAnsi="Arial" w:cs="Arial"/>
          <w:lang w:val="pt-BR"/>
        </w:rPr>
        <w:t>a</w:t>
      </w:r>
      <w:r>
        <w:rPr>
          <w:rFonts w:ascii="Arial" w:hAnsi="Arial" w:cs="Arial"/>
          <w:lang w:val="pt-BR"/>
        </w:rPr>
        <w:t>s</w:t>
      </w:r>
      <w:r w:rsidR="00EB0B38" w:rsidRPr="00E725D0">
        <w:rPr>
          <w:rFonts w:ascii="Arial" w:hAnsi="Arial" w:cs="Arial"/>
          <w:lang w:val="pt-BR"/>
        </w:rPr>
        <w:t xml:space="preserve"> proposta</w:t>
      </w:r>
      <w:r>
        <w:rPr>
          <w:rFonts w:ascii="Arial" w:hAnsi="Arial" w:cs="Arial"/>
          <w:lang w:val="pt-BR"/>
        </w:rPr>
        <w:t>s</w:t>
      </w:r>
      <w:r w:rsidR="00EB0B38" w:rsidRPr="00E725D0">
        <w:rPr>
          <w:rFonts w:ascii="Arial" w:hAnsi="Arial" w:cs="Arial"/>
          <w:lang w:val="pt-BR"/>
        </w:rPr>
        <w:t>:</w:t>
      </w:r>
    </w:p>
    <w:p w14:paraId="33CA14C9" w14:textId="77777777" w:rsidR="00EB0B38" w:rsidRPr="00E725D0" w:rsidRDefault="00EB0B38" w:rsidP="00AD2E8B">
      <w:pPr>
        <w:pStyle w:val="BodyText"/>
        <w:numPr>
          <w:ilvl w:val="0"/>
          <w:numId w:val="35"/>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esteja</w:t>
      </w:r>
      <w:r w:rsidR="0063310D">
        <w:rPr>
          <w:rFonts w:cs="Arial"/>
          <w:sz w:val="22"/>
          <w:szCs w:val="22"/>
          <w:lang w:val="pt-BR"/>
        </w:rPr>
        <w:t>m</w:t>
      </w:r>
      <w:r w:rsidRPr="00E725D0">
        <w:rPr>
          <w:rFonts w:cs="Arial"/>
          <w:sz w:val="22"/>
          <w:szCs w:val="22"/>
          <w:lang w:val="pt-BR"/>
        </w:rPr>
        <w:t xml:space="preserve"> em desenvolvimento ou que apresente</w:t>
      </w:r>
      <w:r w:rsidR="0063310D">
        <w:rPr>
          <w:rFonts w:cs="Arial"/>
          <w:sz w:val="22"/>
          <w:szCs w:val="22"/>
          <w:lang w:val="pt-BR"/>
        </w:rPr>
        <w:t>m</w:t>
      </w:r>
      <w:r w:rsidRPr="00E725D0">
        <w:rPr>
          <w:rFonts w:cs="Arial"/>
          <w:sz w:val="22"/>
          <w:szCs w:val="22"/>
          <w:lang w:val="pt-BR"/>
        </w:rPr>
        <w:t xml:space="preserve"> condições de implementação e operação imediata;</w:t>
      </w:r>
    </w:p>
    <w:p w14:paraId="6A8C398F" w14:textId="77777777" w:rsidR="00EB0B38" w:rsidRPr="00E725D0" w:rsidRDefault="00EB0B38" w:rsidP="00AD2E8B">
      <w:pPr>
        <w:pStyle w:val="ListParagraph"/>
        <w:numPr>
          <w:ilvl w:val="0"/>
          <w:numId w:val="35"/>
        </w:numPr>
        <w:autoSpaceDE w:val="0"/>
        <w:autoSpaceDN w:val="0"/>
        <w:spacing w:after="120" w:line="360" w:lineRule="auto"/>
        <w:ind w:left="567" w:firstLine="0"/>
        <w:jc w:val="both"/>
        <w:rPr>
          <w:rFonts w:ascii="Arial" w:hAnsi="Arial" w:cs="Arial"/>
          <w:color w:val="FF0000"/>
          <w:u w:val="single"/>
          <w:lang w:val="pt-BR"/>
        </w:rPr>
      </w:pPr>
      <w:r w:rsidRPr="00E725D0">
        <w:rPr>
          <w:rFonts w:ascii="Arial" w:hAnsi="Arial" w:cs="Arial"/>
          <w:color w:val="FF0000"/>
          <w:u w:val="single"/>
          <w:lang w:val="pt-BR"/>
        </w:rPr>
        <w:t>Promova o conhecimento e o fortalecimento da Arquitetura e Urbanismo</w:t>
      </w:r>
      <w:r w:rsidR="00BE74BA">
        <w:rPr>
          <w:rFonts w:ascii="Arial" w:hAnsi="Arial" w:cs="Arial"/>
          <w:color w:val="FF0000"/>
          <w:u w:val="single"/>
          <w:lang w:val="pt-BR"/>
        </w:rPr>
        <w:t xml:space="preserve"> como ferramenta </w:t>
      </w:r>
      <w:r w:rsidR="0063310D">
        <w:rPr>
          <w:rFonts w:ascii="Arial" w:hAnsi="Arial" w:cs="Arial"/>
          <w:color w:val="FF0000"/>
          <w:u w:val="single"/>
          <w:lang w:val="pt-BR"/>
        </w:rPr>
        <w:t>no enfrentamento das</w:t>
      </w:r>
      <w:r w:rsidRPr="00E725D0">
        <w:rPr>
          <w:rFonts w:ascii="Arial" w:hAnsi="Arial" w:cs="Arial"/>
          <w:color w:val="FF0000"/>
          <w:u w:val="single"/>
          <w:lang w:val="pt-BR"/>
        </w:rPr>
        <w:t xml:space="preserve"> </w:t>
      </w:r>
      <w:r w:rsidR="0063310D" w:rsidRPr="0063310D">
        <w:rPr>
          <w:rFonts w:ascii="Arial" w:hAnsi="Arial" w:cs="Arial"/>
          <w:color w:val="FF0000"/>
          <w:u w:val="single"/>
          <w:lang w:val="pt-BR"/>
        </w:rPr>
        <w:t xml:space="preserve">situações </w:t>
      </w:r>
      <w:r w:rsidR="00BE74BA">
        <w:rPr>
          <w:rFonts w:ascii="Arial" w:hAnsi="Arial" w:cs="Arial"/>
          <w:color w:val="FF0000"/>
          <w:u w:val="single"/>
          <w:lang w:val="pt-BR"/>
        </w:rPr>
        <w:t>de vulnerabilidade social</w:t>
      </w:r>
      <w:r w:rsidR="001207DE">
        <w:rPr>
          <w:rFonts w:ascii="Arial" w:hAnsi="Arial" w:cs="Arial"/>
          <w:color w:val="FF0000"/>
          <w:u w:val="single"/>
          <w:lang w:val="pt-BR"/>
        </w:rPr>
        <w:t xml:space="preserve">, </w:t>
      </w:r>
      <w:r w:rsidR="0063310D">
        <w:rPr>
          <w:rFonts w:ascii="Arial" w:hAnsi="Arial" w:cs="Arial"/>
          <w:color w:val="FF0000"/>
          <w:u w:val="single"/>
          <w:lang w:val="pt-BR"/>
        </w:rPr>
        <w:t xml:space="preserve">mais sensíveis no contexto </w:t>
      </w:r>
      <w:r w:rsidR="0063310D" w:rsidRPr="0063310D">
        <w:rPr>
          <w:rFonts w:ascii="Arial" w:hAnsi="Arial" w:cs="Arial"/>
          <w:color w:val="FF0000"/>
          <w:u w:val="single"/>
          <w:lang w:val="pt-BR"/>
        </w:rPr>
        <w:t>atual,</w:t>
      </w:r>
      <w:r w:rsidR="0063310D">
        <w:rPr>
          <w:rFonts w:ascii="Arial" w:hAnsi="Arial" w:cs="Arial"/>
          <w:color w:val="FF0000"/>
          <w:u w:val="single"/>
          <w:lang w:val="pt-BR"/>
        </w:rPr>
        <w:t xml:space="preserve"> </w:t>
      </w:r>
      <w:r w:rsidR="0063310D" w:rsidRPr="0063310D">
        <w:rPr>
          <w:rFonts w:ascii="Arial" w:hAnsi="Arial" w:cs="Arial"/>
          <w:color w:val="FF0000"/>
          <w:u w:val="single"/>
          <w:lang w:val="pt-BR"/>
        </w:rPr>
        <w:t>tais como</w:t>
      </w:r>
      <w:r w:rsidR="0063310D">
        <w:rPr>
          <w:rFonts w:ascii="Arial" w:hAnsi="Arial" w:cs="Arial"/>
          <w:color w:val="FF0000"/>
          <w:u w:val="single"/>
          <w:lang w:val="pt-BR"/>
        </w:rPr>
        <w:t>: p</w:t>
      </w:r>
      <w:r w:rsidR="0063310D" w:rsidRPr="0063310D">
        <w:rPr>
          <w:rFonts w:ascii="Arial" w:hAnsi="Arial" w:cs="Arial"/>
          <w:color w:val="FF0000"/>
          <w:u w:val="single"/>
          <w:lang w:val="pt-BR"/>
        </w:rPr>
        <w:t>opulação em situação de rua</w:t>
      </w:r>
      <w:r w:rsidR="0063310D">
        <w:rPr>
          <w:rFonts w:ascii="Arial" w:hAnsi="Arial" w:cs="Arial"/>
          <w:color w:val="FF0000"/>
          <w:u w:val="single"/>
          <w:lang w:val="pt-BR"/>
        </w:rPr>
        <w:t>; d</w:t>
      </w:r>
      <w:r w:rsidR="0063310D" w:rsidRPr="0063310D">
        <w:rPr>
          <w:rFonts w:ascii="Arial" w:hAnsi="Arial" w:cs="Arial"/>
          <w:color w:val="FF0000"/>
          <w:u w:val="single"/>
          <w:lang w:val="pt-BR"/>
        </w:rPr>
        <w:t>esastres em decorrência das chuvas</w:t>
      </w:r>
      <w:r w:rsidR="0063310D">
        <w:rPr>
          <w:rFonts w:ascii="Arial" w:hAnsi="Arial" w:cs="Arial"/>
          <w:color w:val="FF0000"/>
          <w:u w:val="single"/>
          <w:lang w:val="pt-BR"/>
        </w:rPr>
        <w:t>; p</w:t>
      </w:r>
      <w:r w:rsidR="0063310D" w:rsidRPr="0063310D">
        <w:rPr>
          <w:rFonts w:ascii="Arial" w:hAnsi="Arial" w:cs="Arial"/>
          <w:color w:val="FF0000"/>
          <w:u w:val="single"/>
          <w:lang w:val="pt-BR"/>
        </w:rPr>
        <w:t>ersistência</w:t>
      </w:r>
      <w:r w:rsidR="00BE74BA">
        <w:rPr>
          <w:rFonts w:ascii="Arial" w:hAnsi="Arial" w:cs="Arial"/>
          <w:color w:val="FF0000"/>
          <w:u w:val="single"/>
          <w:lang w:val="pt-BR"/>
        </w:rPr>
        <w:t>s</w:t>
      </w:r>
      <w:r w:rsidR="0063310D" w:rsidRPr="0063310D">
        <w:rPr>
          <w:rFonts w:ascii="Arial" w:hAnsi="Arial" w:cs="Arial"/>
          <w:color w:val="FF0000"/>
          <w:u w:val="single"/>
          <w:lang w:val="pt-BR"/>
        </w:rPr>
        <w:t xml:space="preserve"> dos impactos da Covid-19</w:t>
      </w:r>
      <w:r w:rsidRPr="00E725D0">
        <w:rPr>
          <w:rFonts w:ascii="Arial" w:hAnsi="Arial" w:cs="Arial"/>
          <w:color w:val="FF0000"/>
          <w:u w:val="single"/>
          <w:lang w:val="pt-BR"/>
        </w:rPr>
        <w:t>.</w:t>
      </w:r>
    </w:p>
    <w:p w14:paraId="20891B49"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Não </w:t>
      </w:r>
      <w:r w:rsidR="001207DE">
        <w:rPr>
          <w:rFonts w:ascii="Arial" w:hAnsi="Arial" w:cs="Arial"/>
          <w:lang w:val="pt-BR"/>
        </w:rPr>
        <w:t xml:space="preserve">poderão </w:t>
      </w:r>
      <w:r w:rsidRPr="00E725D0">
        <w:rPr>
          <w:rFonts w:ascii="Arial" w:hAnsi="Arial" w:cs="Arial"/>
          <w:lang w:val="pt-BR"/>
        </w:rPr>
        <w:t>ser patrocinad</w:t>
      </w:r>
      <w:r w:rsidR="001207DE">
        <w:rPr>
          <w:rFonts w:ascii="Arial" w:hAnsi="Arial" w:cs="Arial"/>
          <w:lang w:val="pt-BR"/>
        </w:rPr>
        <w:t>as</w:t>
      </w:r>
      <w:r w:rsidRPr="00E725D0">
        <w:rPr>
          <w:rFonts w:ascii="Arial" w:hAnsi="Arial" w:cs="Arial"/>
          <w:lang w:val="pt-BR"/>
        </w:rPr>
        <w:t xml:space="preserve"> a</w:t>
      </w:r>
      <w:r w:rsidR="001207DE">
        <w:rPr>
          <w:rFonts w:ascii="Arial" w:hAnsi="Arial" w:cs="Arial"/>
          <w:lang w:val="pt-BR"/>
        </w:rPr>
        <w:t>s</w:t>
      </w:r>
      <w:r w:rsidRPr="00E725D0">
        <w:rPr>
          <w:rFonts w:ascii="Arial" w:hAnsi="Arial" w:cs="Arial"/>
          <w:lang w:val="pt-BR"/>
        </w:rPr>
        <w:t xml:space="preserve"> proposta</w:t>
      </w:r>
      <w:r w:rsidR="001207DE">
        <w:rPr>
          <w:rFonts w:ascii="Arial" w:hAnsi="Arial" w:cs="Arial"/>
          <w:lang w:val="pt-BR"/>
        </w:rPr>
        <w:t>s</w:t>
      </w:r>
      <w:r w:rsidRPr="00E725D0">
        <w:rPr>
          <w:rFonts w:ascii="Arial" w:hAnsi="Arial" w:cs="Arial"/>
          <w:lang w:val="pt-BR"/>
        </w:rPr>
        <w:t>:</w:t>
      </w:r>
    </w:p>
    <w:p w14:paraId="46E88E6B" w14:textId="77777777" w:rsidR="00EB0B38" w:rsidRPr="00E725D0" w:rsidRDefault="00EB0B38" w:rsidP="00AD2E8B">
      <w:pPr>
        <w:pStyle w:val="BodyText"/>
        <w:numPr>
          <w:ilvl w:val="0"/>
          <w:numId w:val="42"/>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Em desacordo com a missão institucional e finalidade do CAU/MG;</w:t>
      </w:r>
    </w:p>
    <w:p w14:paraId="62AC82F9" w14:textId="77777777" w:rsidR="00EB0B38" w:rsidRPr="00E725D0" w:rsidRDefault="00EB0B38" w:rsidP="00AD2E8B">
      <w:pPr>
        <w:pStyle w:val="BodyText"/>
        <w:numPr>
          <w:ilvl w:val="0"/>
          <w:numId w:val="42"/>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 xml:space="preserve">Que não evidencie benefícios para </w:t>
      </w:r>
      <w:r w:rsidR="004A3A7F" w:rsidRPr="004A3A7F">
        <w:rPr>
          <w:rFonts w:cs="Arial"/>
          <w:sz w:val="22"/>
          <w:szCs w:val="22"/>
          <w:lang w:val="pt-BR"/>
        </w:rPr>
        <w:t>o desenvolvimento</w:t>
      </w:r>
      <w:r w:rsidRPr="00E725D0">
        <w:rPr>
          <w:rFonts w:cs="Arial"/>
          <w:sz w:val="22"/>
          <w:szCs w:val="22"/>
          <w:lang w:val="pt-BR"/>
        </w:rPr>
        <w:t xml:space="preserve"> da Arquitetura e Urbanismo</w:t>
      </w:r>
      <w:r w:rsidR="001207DE">
        <w:rPr>
          <w:rFonts w:cs="Arial"/>
          <w:sz w:val="22"/>
          <w:szCs w:val="22"/>
          <w:lang w:val="pt-BR"/>
        </w:rPr>
        <w:t>,</w:t>
      </w:r>
      <w:r w:rsidRPr="00E725D0">
        <w:rPr>
          <w:rFonts w:cs="Arial"/>
          <w:sz w:val="22"/>
          <w:szCs w:val="22"/>
          <w:lang w:val="pt-BR"/>
        </w:rPr>
        <w:t xml:space="preserve"> no Estado de Minas Gerais, </w:t>
      </w:r>
      <w:r w:rsidR="001207DE">
        <w:rPr>
          <w:rFonts w:cs="Arial"/>
          <w:color w:val="FF0000"/>
          <w:sz w:val="22"/>
          <w:szCs w:val="22"/>
          <w:lang w:val="pt-BR"/>
        </w:rPr>
        <w:t>na promoção</w:t>
      </w:r>
      <w:r w:rsidR="00AE48C0" w:rsidRPr="00AE48C0">
        <w:rPr>
          <w:rFonts w:cs="Arial"/>
          <w:color w:val="FF0000"/>
          <w:sz w:val="22"/>
          <w:szCs w:val="22"/>
          <w:lang w:val="pt-BR"/>
        </w:rPr>
        <w:t xml:space="preserve"> do direito à</w:t>
      </w:r>
      <w:r w:rsidR="00AE48C0">
        <w:rPr>
          <w:rFonts w:cs="Arial"/>
          <w:color w:val="FF0000"/>
          <w:sz w:val="22"/>
          <w:szCs w:val="22"/>
          <w:lang w:val="pt-BR"/>
        </w:rPr>
        <w:t xml:space="preserve"> moradia, por intermédio da</w:t>
      </w:r>
      <w:r w:rsidR="00AE48C0" w:rsidRPr="00AE48C0">
        <w:rPr>
          <w:rFonts w:cs="Arial"/>
          <w:color w:val="FF0000"/>
          <w:sz w:val="22"/>
          <w:szCs w:val="22"/>
          <w:lang w:val="pt-BR"/>
        </w:rPr>
        <w:t xml:space="preserve"> ATHIS</w:t>
      </w:r>
      <w:r w:rsidRPr="00E725D0">
        <w:rPr>
          <w:rFonts w:cs="Arial"/>
          <w:sz w:val="22"/>
          <w:szCs w:val="22"/>
          <w:lang w:val="pt-BR"/>
        </w:rPr>
        <w:t>;</w:t>
      </w:r>
    </w:p>
    <w:p w14:paraId="0F297E13"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right="227" w:firstLine="0"/>
        <w:jc w:val="both"/>
        <w:rPr>
          <w:rFonts w:ascii="Arial" w:hAnsi="Arial" w:cs="Arial"/>
          <w:lang w:val="pt-BR"/>
        </w:rPr>
      </w:pPr>
      <w:r w:rsidRPr="00E725D0">
        <w:rPr>
          <w:rFonts w:ascii="Arial" w:hAnsi="Arial" w:cs="Arial"/>
          <w:lang w:val="pt-BR"/>
        </w:rPr>
        <w:t>Ficará impedida de celebrar a parceria a proponente que:</w:t>
      </w:r>
    </w:p>
    <w:p w14:paraId="45D65CCB"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 xml:space="preserve">Incida nas vedações do item </w:t>
      </w:r>
      <w:r w:rsidRPr="001207DE">
        <w:rPr>
          <w:rFonts w:cs="Arial"/>
          <w:sz w:val="22"/>
          <w:szCs w:val="22"/>
          <w:highlight w:val="yellow"/>
          <w:lang w:val="pt-BR"/>
        </w:rPr>
        <w:t>VI do Edital</w:t>
      </w:r>
      <w:r w:rsidRPr="00E725D0">
        <w:rPr>
          <w:rFonts w:cs="Arial"/>
          <w:sz w:val="22"/>
          <w:szCs w:val="22"/>
          <w:lang w:val="pt-BR"/>
        </w:rPr>
        <w:t>;</w:t>
      </w:r>
    </w:p>
    <w:p w14:paraId="4BB2B2EF"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tido as contas rejeitadas pela administração pública nos últimos cinco anos, exceto se:</w:t>
      </w:r>
    </w:p>
    <w:p w14:paraId="218756D7" w14:textId="77777777" w:rsidR="00EB0B38" w:rsidRPr="00E725D0" w:rsidRDefault="00EB0B38" w:rsidP="00AD2E8B">
      <w:pPr>
        <w:pStyle w:val="ListParagraph"/>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For sanada a irregularidade que motivou a rejeição e quitados os débitos eventualmente imputados;</w:t>
      </w:r>
    </w:p>
    <w:p w14:paraId="601B2BAD" w14:textId="77777777" w:rsidR="00EB0B38" w:rsidRPr="00E725D0" w:rsidRDefault="00EB0B38" w:rsidP="00AD2E8B">
      <w:pPr>
        <w:pStyle w:val="ListParagraph"/>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For reconsiderada ou revista a decisão pela rejeição;</w:t>
      </w:r>
    </w:p>
    <w:p w14:paraId="0D67872F" w14:textId="77777777" w:rsidR="00EB0B38" w:rsidRPr="00E725D0" w:rsidRDefault="00EB0B38" w:rsidP="00AD2E8B">
      <w:pPr>
        <w:pStyle w:val="ListParagraph"/>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A apreciação das contas estiver pendente de decisão sobre recurso com efeito suspensivo.</w:t>
      </w:r>
    </w:p>
    <w:p w14:paraId="57B9C8CD"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 xml:space="preserve">Tenha prestação de contas de patrocínio ou apoio anterior não aprovada, inconclusa ou que </w:t>
      </w:r>
      <w:proofErr w:type="spellStart"/>
      <w:r w:rsidRPr="00E725D0">
        <w:rPr>
          <w:rFonts w:cs="Arial"/>
          <w:sz w:val="22"/>
          <w:szCs w:val="22"/>
          <w:lang w:val="pt-BR"/>
        </w:rPr>
        <w:t>esteja</w:t>
      </w:r>
      <w:proofErr w:type="spellEnd"/>
      <w:r w:rsidRPr="00E725D0">
        <w:rPr>
          <w:rFonts w:cs="Arial"/>
          <w:sz w:val="22"/>
          <w:szCs w:val="22"/>
          <w:lang w:val="pt-BR"/>
        </w:rPr>
        <w:t xml:space="preserve"> inadimplente perante o CAU/MG, qualquer que seja a motivação; e</w:t>
      </w:r>
    </w:p>
    <w:p w14:paraId="0D593931"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tido contas de parceria julgadas irregulares ou rejeitadas por Tribunal ou Conselho de Contas de qualquer esfera da Federação, em decisão irrecorrível, nos últimos 8 (oito) anos;</w:t>
      </w:r>
    </w:p>
    <w:p w14:paraId="32F3C2AD"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entre seus dirigentes pessoa:</w:t>
      </w:r>
    </w:p>
    <w:p w14:paraId="4C803153" w14:textId="77777777" w:rsidR="00EB0B38" w:rsidRPr="00E725D0" w:rsidRDefault="00EB0B38" w:rsidP="00AD2E8B">
      <w:pPr>
        <w:pStyle w:val="ListParagraph"/>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lastRenderedPageBreak/>
        <w:t>Cujas contas relativas a parcerias tenham sido julgadas irregulares ou rejeitadas por Tribunal ou Conselho de Contas de qualquer esfera da Federação, em decisão irrecorrível, nos últimos 8 (oito) anos;</w:t>
      </w:r>
    </w:p>
    <w:p w14:paraId="6CF12C1E" w14:textId="77777777" w:rsidR="00EB0B38" w:rsidRPr="00E725D0" w:rsidRDefault="00EB0B38" w:rsidP="00AD2E8B">
      <w:pPr>
        <w:pStyle w:val="ListParagraph"/>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Julgada responsável por falta grave e inabilitada para o exercício de cargo em comissão ou função de confiança, enquanto durar a inabilitação;</w:t>
      </w:r>
    </w:p>
    <w:p w14:paraId="7B367B79" w14:textId="77777777" w:rsidR="00EB0B38" w:rsidRPr="00E725D0" w:rsidRDefault="00EB0B38" w:rsidP="00AD2E8B">
      <w:pPr>
        <w:pStyle w:val="ListParagraph"/>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Considerada responsável por ato de improbidade, enquanto durarem os prazos estabelecidos nos incisos I, II e III do artigo 12 da Lei n.º 8.429/1992.</w:t>
      </w:r>
    </w:p>
    <w:p w14:paraId="742BC578"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tenha como integrante, convenente/parceiro com prestação de contas reprovadas ficando impedidos de participar de Chamadas Públicas de Patrocínio, enquanto não regularizar as respectivas pendências.</w:t>
      </w:r>
    </w:p>
    <w:p w14:paraId="4E4377D1"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Em qualquer das hipóteses, persiste o impedimento para celebrar parceria enquanto não houver o ressarcimento do dano ao erário, pelo qual seja responsável a proponente ou seu dirigente.</w:t>
      </w:r>
    </w:p>
    <w:p w14:paraId="0D586412"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O CAU/MG poderá recusar a concessão de </w:t>
      </w:r>
      <w:r w:rsidRPr="001207DE">
        <w:rPr>
          <w:rFonts w:ascii="Arial" w:hAnsi="Arial" w:cs="Arial"/>
          <w:b/>
          <w:lang w:val="pt-BR"/>
        </w:rPr>
        <w:t>PATROCÍNIO</w:t>
      </w:r>
      <w:r w:rsidRPr="00E725D0">
        <w:rPr>
          <w:rFonts w:ascii="Arial" w:hAnsi="Arial" w:cs="Arial"/>
          <w:lang w:val="pt-BR"/>
        </w:rPr>
        <w:t xml:space="preserve"> sempre que, mesmo apresentadas as contas de parcerias anteriores e pendentes de exames, constatem-se deficiências na execução do objeto ou na própria prestação de contas.</w:t>
      </w:r>
    </w:p>
    <w:p w14:paraId="1303C389" w14:textId="77777777" w:rsidR="00EB0B38" w:rsidRPr="001C6039" w:rsidRDefault="00EB0B38" w:rsidP="00AD2E8B">
      <w:pPr>
        <w:pStyle w:val="ListParagraph"/>
        <w:numPr>
          <w:ilvl w:val="1"/>
          <w:numId w:val="36"/>
        </w:numPr>
        <w:tabs>
          <w:tab w:val="left" w:pos="993"/>
        </w:tabs>
        <w:autoSpaceDE w:val="0"/>
        <w:autoSpaceDN w:val="0"/>
        <w:spacing w:after="120" w:line="360" w:lineRule="auto"/>
        <w:ind w:left="0" w:firstLine="0"/>
        <w:jc w:val="both"/>
        <w:rPr>
          <w:rFonts w:ascii="Arial" w:hAnsi="Arial" w:cs="Arial"/>
          <w:color w:val="FF0000"/>
          <w:lang w:val="pt-BR"/>
        </w:rPr>
      </w:pPr>
      <w:r w:rsidRPr="00E725D0">
        <w:rPr>
          <w:rFonts w:ascii="Arial" w:hAnsi="Arial" w:cs="Arial"/>
          <w:lang w:val="pt-BR"/>
        </w:rPr>
        <w:t>O CAU/MG patrocinará proposta relevante para o desenvolvimento da Arquitetura e Urbanismo, em Minas Gerais, considerando o seu retorno institucional. As</w:t>
      </w:r>
      <w:r w:rsidR="001207DE">
        <w:rPr>
          <w:rFonts w:ascii="Arial" w:hAnsi="Arial" w:cs="Arial"/>
          <w:lang w:val="pt-BR"/>
        </w:rPr>
        <w:t>sim, a</w:t>
      </w:r>
      <w:r w:rsidRPr="00E725D0">
        <w:rPr>
          <w:rFonts w:ascii="Arial" w:hAnsi="Arial" w:cs="Arial"/>
          <w:lang w:val="pt-BR"/>
        </w:rPr>
        <w:t xml:space="preserve"> contrapartidas que poderão ser de natureza financeira ou técnica deverão est</w:t>
      </w:r>
      <w:r w:rsidR="00B331C6">
        <w:rPr>
          <w:rFonts w:ascii="Arial" w:hAnsi="Arial" w:cs="Arial"/>
          <w:lang w:val="pt-BR"/>
        </w:rPr>
        <w:t xml:space="preserve">ar discriminadas na proposta, </w:t>
      </w:r>
      <w:r w:rsidR="00B331C6" w:rsidRPr="001C6039">
        <w:rPr>
          <w:rFonts w:ascii="Arial" w:hAnsi="Arial" w:cs="Arial"/>
          <w:color w:val="FF0000"/>
          <w:lang w:val="pt-BR"/>
        </w:rPr>
        <w:t>observando</w:t>
      </w:r>
      <w:r w:rsidRPr="001C6039">
        <w:rPr>
          <w:rFonts w:ascii="Arial" w:hAnsi="Arial" w:cs="Arial"/>
          <w:color w:val="FF0000"/>
          <w:lang w:val="pt-BR"/>
        </w:rPr>
        <w:t xml:space="preserve"> os itens </w:t>
      </w:r>
      <w:r w:rsidR="00B331C6" w:rsidRPr="001C6039">
        <w:rPr>
          <w:rFonts w:ascii="Arial" w:hAnsi="Arial" w:cs="Arial"/>
          <w:color w:val="FF0000"/>
          <w:lang w:val="pt-BR"/>
        </w:rPr>
        <w:t>11.2.1 e 11.2.2.</w:t>
      </w:r>
    </w:p>
    <w:p w14:paraId="12710CB4" w14:textId="77777777" w:rsidR="00B331C6" w:rsidRPr="001C6039" w:rsidRDefault="00B331C6" w:rsidP="00B331C6">
      <w:pPr>
        <w:suppressLineNumbers/>
        <w:spacing w:after="120" w:line="360" w:lineRule="auto"/>
        <w:ind w:left="284"/>
        <w:jc w:val="both"/>
        <w:rPr>
          <w:color w:val="FF0000"/>
          <w:sz w:val="22"/>
          <w:szCs w:val="22"/>
        </w:rPr>
      </w:pPr>
      <w:r w:rsidRPr="001C6039">
        <w:rPr>
          <w:rFonts w:ascii="Arial" w:hAnsi="Arial" w:cs="Arial"/>
          <w:color w:val="FF0000"/>
          <w:sz w:val="22"/>
          <w:szCs w:val="22"/>
        </w:rPr>
        <w:t>11.2.1. Para a concessão do patrocínio às propostas inscritas na categoria CAPACITAÇÃO TÉCNICA EM ATHIS, o CAU/MG analisará o seu retorno institucional, baseando-se na relevância de contrapartidas oferecidas e seus potenciais benefícios diretos e/ou indiretos para a Arquitetura e Urbanismo, tais como:</w:t>
      </w:r>
    </w:p>
    <w:p w14:paraId="16011622"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a) cessão de espaço para exposição de empreendimentos de Arquitetura e Urbanismo;</w:t>
      </w:r>
    </w:p>
    <w:p w14:paraId="42BAC76E"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b) desconto ou gratuidade para participação de arquitetos e urbanistas;</w:t>
      </w:r>
    </w:p>
    <w:p w14:paraId="12819FD4"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c) realização de palestras sobre temas de interesse da Arquitetura e Urbanismo;</w:t>
      </w:r>
    </w:p>
    <w:p w14:paraId="11DD4BD4"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d) cessão de espaço para o CAU/MG realizar palestras incluindo a mobilização do público participante;</w:t>
      </w:r>
    </w:p>
    <w:p w14:paraId="71B2C640"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e) cessão de espaço para o CAU/MG realizar rodadas de negócios, com infraestrutura;</w:t>
      </w:r>
    </w:p>
    <w:p w14:paraId="726C74F7"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f) cessão de espaço para exposição em estande institucional, com infraestrutura;</w:t>
      </w:r>
    </w:p>
    <w:p w14:paraId="45D02157"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lastRenderedPageBreak/>
        <w:t>g) cessão de espaço para veiculação de vídeos do CAU/MG na abertura do evento, intervalos e/ou na abertura de cada sessão;</w:t>
      </w:r>
    </w:p>
    <w:p w14:paraId="5C9BD8F3"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h) aplicação da marca CAU/MG nas peças de divulgação do evento ou ação;</w:t>
      </w:r>
    </w:p>
    <w:p w14:paraId="61DED404"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 xml:space="preserve">i) exposição da marca CAU/MG nos anúncios em jornal, televisão, rádio, revista, internet, outdoor, </w:t>
      </w:r>
      <w:proofErr w:type="spellStart"/>
      <w:r w:rsidRPr="00F74777">
        <w:rPr>
          <w:rFonts w:ascii="Arial" w:hAnsi="Arial" w:cs="Arial"/>
          <w:i/>
          <w:color w:val="FF0000"/>
          <w:sz w:val="22"/>
          <w:szCs w:val="22"/>
        </w:rPr>
        <w:t>busdoor</w:t>
      </w:r>
      <w:proofErr w:type="spellEnd"/>
      <w:r w:rsidRPr="001C6039">
        <w:rPr>
          <w:rFonts w:ascii="Arial" w:hAnsi="Arial" w:cs="Arial"/>
          <w:color w:val="FF0000"/>
          <w:sz w:val="22"/>
          <w:szCs w:val="22"/>
        </w:rPr>
        <w:t xml:space="preserve"> e outras mídias;</w:t>
      </w:r>
    </w:p>
    <w:p w14:paraId="3C789351"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j) aplicação da marca CAU/MG nas peças de comunicação visual do evento (banners, cartazes e congêneres);</w:t>
      </w:r>
    </w:p>
    <w:p w14:paraId="78B8598C"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k) exposição da marca CAU/MG no sítio eletrônico (site) do evento e/ou no sítio eletrônico (site) do proponente;</w:t>
      </w:r>
    </w:p>
    <w:p w14:paraId="535048DE"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l) citação do CAU/MG na divulgação do evento ou ação para a imprensa;</w:t>
      </w:r>
    </w:p>
    <w:p w14:paraId="4A0853F9"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m) cessão de cotas de inscrições e/ou credenciais;</w:t>
      </w:r>
    </w:p>
    <w:p w14:paraId="3C8A63CE"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n) cessão do mailing dos participantes no evento patrocinado, em arquivo digital e com autorização de uso conforme interesse do CAU/MG;</w:t>
      </w:r>
    </w:p>
    <w:p w14:paraId="2423A257"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o) conteúdos que colaborem para fomentar e disseminar informações de interesse da Arquitetura e Urbanismo;</w:t>
      </w:r>
    </w:p>
    <w:p w14:paraId="0617A88B"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p) acesso de arquitetos e urbanistas às atividades do projeto patrocinado, observando as recomendações de prevenção de contágio da COVID-19 em vigor pela Organização Mundial da Saúde (OMS), do Ministério da Saúde (https://saude.gov.br/), da Fundação Oswaldo Cruz (Fiocruz) (</w:t>
      </w:r>
      <w:hyperlink r:id="rId19" w:history="1">
        <w:r w:rsidRPr="001C6039">
          <w:rPr>
            <w:rStyle w:val="Hyperlink"/>
            <w:rFonts w:ascii="Arial" w:hAnsi="Arial" w:cs="Arial"/>
            <w:color w:val="FF0000"/>
            <w:sz w:val="22"/>
            <w:szCs w:val="22"/>
          </w:rPr>
          <w:t>https://portal.fiocruz.br/</w:t>
        </w:r>
      </w:hyperlink>
      <w:r w:rsidRPr="001C6039">
        <w:rPr>
          <w:rFonts w:ascii="Arial" w:hAnsi="Arial" w:cs="Arial"/>
          <w:color w:val="FF0000"/>
          <w:sz w:val="22"/>
          <w:szCs w:val="22"/>
        </w:rPr>
        <w:t>) e do Minas Consciente (</w:t>
      </w:r>
      <w:hyperlink r:id="rId20" w:history="1">
        <w:r w:rsidRPr="001C6039">
          <w:rPr>
            <w:rStyle w:val="Hyperlink"/>
            <w:rFonts w:ascii="Arial" w:hAnsi="Arial" w:cs="Arial"/>
            <w:color w:val="FF0000"/>
            <w:sz w:val="22"/>
            <w:szCs w:val="22"/>
          </w:rPr>
          <w:t>https://www.mg.gov.br/minas-consciente</w:t>
        </w:r>
      </w:hyperlink>
      <w:r w:rsidRPr="001C6039">
        <w:rPr>
          <w:rFonts w:ascii="Arial" w:hAnsi="Arial" w:cs="Arial"/>
          <w:color w:val="FF0000"/>
          <w:sz w:val="22"/>
          <w:szCs w:val="22"/>
        </w:rPr>
        <w:t>);</w:t>
      </w:r>
    </w:p>
    <w:p w14:paraId="54A9942B"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q) trabalho da equipe técnica envolvida no projeto computadas em horas trabalhadas.</w:t>
      </w:r>
    </w:p>
    <w:p w14:paraId="08A60DE4" w14:textId="77777777" w:rsidR="00B331C6" w:rsidRPr="001C6039" w:rsidRDefault="00B331C6" w:rsidP="00B331C6">
      <w:pPr>
        <w:suppressLineNumbers/>
        <w:spacing w:after="120" w:line="360" w:lineRule="auto"/>
        <w:ind w:left="284"/>
        <w:jc w:val="both"/>
        <w:rPr>
          <w:rFonts w:ascii="Arial" w:hAnsi="Arial" w:cs="Arial"/>
          <w:color w:val="FF0000"/>
          <w:sz w:val="22"/>
          <w:szCs w:val="22"/>
        </w:rPr>
      </w:pPr>
      <w:r w:rsidRPr="001C6039">
        <w:rPr>
          <w:rFonts w:ascii="Arial" w:hAnsi="Arial" w:cs="Arial"/>
          <w:color w:val="FF0000"/>
          <w:sz w:val="22"/>
          <w:szCs w:val="22"/>
        </w:rPr>
        <w:t>11.2.2. Para a concessão do patrocínio às propostas inscri</w:t>
      </w:r>
      <w:r w:rsidR="003C2FC2">
        <w:rPr>
          <w:rFonts w:ascii="Arial" w:hAnsi="Arial" w:cs="Arial"/>
          <w:color w:val="FF0000"/>
          <w:sz w:val="22"/>
          <w:szCs w:val="22"/>
        </w:rPr>
        <w:t>tas na categoria PROJETO E AÇÃO</w:t>
      </w:r>
      <w:r w:rsidRPr="001C6039">
        <w:rPr>
          <w:rFonts w:ascii="Arial" w:hAnsi="Arial" w:cs="Arial"/>
          <w:color w:val="FF0000"/>
          <w:sz w:val="22"/>
          <w:szCs w:val="22"/>
        </w:rPr>
        <w:t xml:space="preserve"> TÉCNICA APLICADA EM ATHIS, o CAU/MG analisará o seu retorno institucional, baseando-se na relevância de contrapartidas oferecidas e seus potenciais benefícios diretos e/ou indiretos para a Arquitetura e Urbanismo, tais como:</w:t>
      </w:r>
    </w:p>
    <w:p w14:paraId="656F9641"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a) conteúdo editorial relevante para a Arquitetura e Urbanismo;</w:t>
      </w:r>
    </w:p>
    <w:p w14:paraId="04E41ED3"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b) acessibilidade de arquitetos e urbanistas ao conteúdo editado, incluindo descontos ou gratuidade;</w:t>
      </w:r>
    </w:p>
    <w:p w14:paraId="3E7F24A6"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c) cessão de espaço em livro para veiculação de texto do CAU/MG;</w:t>
      </w:r>
    </w:p>
    <w:p w14:paraId="2EADBD49"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d) exposição da marca CAU/MG;</w:t>
      </w:r>
    </w:p>
    <w:p w14:paraId="5A437036"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e) cessão de cotas para o CAU/MG;</w:t>
      </w:r>
    </w:p>
    <w:p w14:paraId="6834A786"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lastRenderedPageBreak/>
        <w:t>f) autorização, dos autores ou de quem de direito, para download, da publicação no sítio eletrônico (site) do CAU/MG;</w:t>
      </w:r>
    </w:p>
    <w:p w14:paraId="470BACB3"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g) cessão de espaço para participação do CAU/MG na solenidade de lançamento;</w:t>
      </w:r>
    </w:p>
    <w:p w14:paraId="25ED33E2"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h) tiragem e estratégia de distribuição;</w:t>
      </w:r>
    </w:p>
    <w:p w14:paraId="17EC2B50"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i) acesso de arquitetos e urbanistas às atividades do projeto patrocinado, observando as recomendações de prevenção de contágio da COVID-19 em vigor pela Organização Mundial da Saúde (OMS), do Ministério da Saúde (https://saude.gov.br/), da Fundação Oswaldo Cruz (Fiocruz) (https://portal.fiocruz.br/) e do Minas Consciente (https://www.mg.gov.br/minas-consciente);</w:t>
      </w:r>
    </w:p>
    <w:p w14:paraId="5A46571B" w14:textId="77777777" w:rsidR="00B331C6" w:rsidRPr="001C6039" w:rsidRDefault="00B331C6" w:rsidP="00B331C6">
      <w:pPr>
        <w:suppressLineNumbers/>
        <w:spacing w:after="120" w:line="360" w:lineRule="auto"/>
        <w:ind w:left="567"/>
        <w:jc w:val="both"/>
        <w:rPr>
          <w:rFonts w:ascii="Arial" w:hAnsi="Arial" w:cs="Arial"/>
          <w:color w:val="FF0000"/>
          <w:sz w:val="22"/>
          <w:szCs w:val="22"/>
        </w:rPr>
      </w:pPr>
      <w:r w:rsidRPr="001C6039">
        <w:rPr>
          <w:rFonts w:ascii="Arial" w:hAnsi="Arial" w:cs="Arial"/>
          <w:color w:val="FF0000"/>
          <w:sz w:val="22"/>
          <w:szCs w:val="22"/>
        </w:rPr>
        <w:t>j) trabalho da equipe técnica envolvida no projeto computadas em horas trabalhadas.</w:t>
      </w:r>
    </w:p>
    <w:p w14:paraId="578885BE" w14:textId="573FF984" w:rsidR="00EB0B38" w:rsidRPr="005659A3" w:rsidRDefault="005659A3" w:rsidP="00B331C6">
      <w:pPr>
        <w:pStyle w:val="BodyText"/>
        <w:spacing w:after="120" w:line="360" w:lineRule="auto"/>
        <w:ind w:left="284" w:right="227"/>
        <w:jc w:val="both"/>
        <w:rPr>
          <w:rFonts w:cs="Arial"/>
          <w:color w:val="FF0000"/>
          <w:sz w:val="22"/>
          <w:szCs w:val="22"/>
          <w:u w:val="single"/>
          <w:lang w:val="pt-BR"/>
        </w:rPr>
      </w:pPr>
      <w:r w:rsidRPr="005659A3">
        <w:rPr>
          <w:rFonts w:cs="Arial"/>
          <w:sz w:val="22"/>
          <w:szCs w:val="22"/>
          <w:lang w:val="pt-BR"/>
        </w:rPr>
        <w:t>11.2.</w:t>
      </w:r>
      <w:r w:rsidR="00B331C6">
        <w:rPr>
          <w:rFonts w:cs="Arial"/>
          <w:sz w:val="22"/>
          <w:szCs w:val="22"/>
          <w:lang w:val="pt-BR"/>
        </w:rPr>
        <w:t>3</w:t>
      </w:r>
      <w:r w:rsidRPr="005659A3">
        <w:rPr>
          <w:rFonts w:cs="Arial"/>
          <w:sz w:val="22"/>
          <w:szCs w:val="22"/>
          <w:lang w:val="pt-BR"/>
        </w:rPr>
        <w:t xml:space="preserve">. </w:t>
      </w:r>
      <w:r w:rsidR="001C6039">
        <w:rPr>
          <w:rFonts w:cs="Arial"/>
          <w:sz w:val="22"/>
          <w:szCs w:val="22"/>
          <w:lang w:val="pt-BR"/>
        </w:rPr>
        <w:t>As proponentes poderão apresentar o</w:t>
      </w:r>
      <w:r w:rsidRPr="00B331C6">
        <w:rPr>
          <w:rFonts w:cs="Arial"/>
          <w:color w:val="7030A0"/>
          <w:sz w:val="22"/>
          <w:szCs w:val="22"/>
          <w:lang w:val="pt-BR"/>
        </w:rPr>
        <w:t>utras formas de contrapartida</w:t>
      </w:r>
      <w:r w:rsidR="001C6039">
        <w:rPr>
          <w:rFonts w:cs="Arial"/>
          <w:color w:val="7030A0"/>
          <w:sz w:val="22"/>
          <w:szCs w:val="22"/>
          <w:lang w:val="pt-BR"/>
        </w:rPr>
        <w:t>s que</w:t>
      </w:r>
      <w:r w:rsidRPr="00B331C6">
        <w:rPr>
          <w:rFonts w:cs="Arial"/>
          <w:color w:val="7030A0"/>
          <w:sz w:val="22"/>
          <w:szCs w:val="22"/>
          <w:lang w:val="pt-BR"/>
        </w:rPr>
        <w:t xml:space="preserve"> </w:t>
      </w:r>
      <w:r w:rsidR="001C6039">
        <w:rPr>
          <w:rFonts w:cs="Arial"/>
          <w:color w:val="7030A0"/>
          <w:sz w:val="22"/>
          <w:szCs w:val="22"/>
          <w:lang w:val="pt-BR"/>
        </w:rPr>
        <w:t>deverão</w:t>
      </w:r>
      <w:r w:rsidR="00EB0B38" w:rsidRPr="00B331C6">
        <w:rPr>
          <w:rFonts w:cs="Arial"/>
          <w:color w:val="7030A0"/>
          <w:sz w:val="22"/>
          <w:szCs w:val="22"/>
          <w:lang w:val="pt-BR"/>
        </w:rPr>
        <w:t xml:space="preserve"> ser discriminadas em cada item d</w:t>
      </w:r>
      <w:r w:rsidRPr="00B331C6">
        <w:rPr>
          <w:rFonts w:cs="Arial"/>
          <w:color w:val="7030A0"/>
          <w:sz w:val="22"/>
          <w:szCs w:val="22"/>
          <w:lang w:val="pt-BR"/>
        </w:rPr>
        <w:t xml:space="preserve">o Anexo II – </w:t>
      </w:r>
      <w:r w:rsidR="00647E0C">
        <w:rPr>
          <w:rFonts w:cs="Arial"/>
          <w:color w:val="7030A0"/>
          <w:sz w:val="22"/>
          <w:szCs w:val="22"/>
          <w:lang w:val="pt-BR"/>
        </w:rPr>
        <w:t xml:space="preserve">PROPOSTA E </w:t>
      </w:r>
      <w:r w:rsidRPr="00B331C6">
        <w:rPr>
          <w:rFonts w:cs="Arial"/>
          <w:color w:val="7030A0"/>
          <w:sz w:val="22"/>
          <w:szCs w:val="22"/>
          <w:lang w:val="pt-BR"/>
        </w:rPr>
        <w:t xml:space="preserve">PLANO DE TRABALHO e serão consideradas dentre os critérios de avaliação, de acordo com o que prevê o </w:t>
      </w:r>
      <w:r w:rsidRPr="003C2FC2">
        <w:rPr>
          <w:rFonts w:cs="Arial"/>
          <w:color w:val="7030A0"/>
          <w:sz w:val="22"/>
          <w:szCs w:val="22"/>
          <w:lang w:val="pt-BR"/>
        </w:rPr>
        <w:t>Capítulo XV deste Edital.</w:t>
      </w:r>
    </w:p>
    <w:p w14:paraId="2B7FA92F" w14:textId="77777777" w:rsidR="00EB0B38" w:rsidRPr="00E725D0" w:rsidRDefault="00556570" w:rsidP="00B331C6">
      <w:pPr>
        <w:pStyle w:val="BodyText"/>
        <w:spacing w:after="120" w:line="360" w:lineRule="auto"/>
        <w:ind w:left="284"/>
        <w:jc w:val="both"/>
        <w:rPr>
          <w:rFonts w:cs="Arial"/>
          <w:sz w:val="22"/>
          <w:szCs w:val="22"/>
          <w:lang w:val="pt-BR"/>
        </w:rPr>
      </w:pPr>
      <w:r>
        <w:rPr>
          <w:rFonts w:cs="Arial"/>
          <w:sz w:val="22"/>
          <w:szCs w:val="22"/>
          <w:lang w:val="pt-BR"/>
        </w:rPr>
        <w:t>11.2.</w:t>
      </w:r>
      <w:r w:rsidR="001C6039">
        <w:rPr>
          <w:rFonts w:cs="Arial"/>
          <w:sz w:val="22"/>
          <w:szCs w:val="22"/>
          <w:lang w:val="pt-BR"/>
        </w:rPr>
        <w:t>4</w:t>
      </w:r>
      <w:r w:rsidR="00EB0B38" w:rsidRPr="00E725D0">
        <w:rPr>
          <w:rFonts w:cs="Arial"/>
          <w:sz w:val="22"/>
          <w:szCs w:val="22"/>
          <w:lang w:val="pt-BR"/>
        </w:rPr>
        <w:t>. Contrapartida apresentada pela proponente que envolva serviç</w:t>
      </w:r>
      <w:r w:rsidR="00B331C6">
        <w:rPr>
          <w:rFonts w:cs="Arial"/>
          <w:sz w:val="22"/>
          <w:szCs w:val="22"/>
          <w:lang w:val="pt-BR"/>
        </w:rPr>
        <w:t>os essenciais para a execução da proposta,</w:t>
      </w:r>
      <w:r w:rsidR="00EB0B38" w:rsidRPr="00E725D0">
        <w:rPr>
          <w:rFonts w:cs="Arial"/>
          <w:sz w:val="22"/>
          <w:szCs w:val="22"/>
          <w:lang w:val="pt-BR"/>
        </w:rPr>
        <w:t xml:space="preserve"> objetos de cessão gratuita por terceiros</w:t>
      </w:r>
      <w:r w:rsidR="00B331C6">
        <w:rPr>
          <w:rFonts w:cs="Arial"/>
          <w:sz w:val="22"/>
          <w:szCs w:val="22"/>
          <w:lang w:val="pt-BR"/>
        </w:rPr>
        <w:t>,</w:t>
      </w:r>
      <w:r w:rsidR="00EB0B38" w:rsidRPr="00E725D0">
        <w:rPr>
          <w:rFonts w:cs="Arial"/>
          <w:sz w:val="22"/>
          <w:szCs w:val="22"/>
          <w:lang w:val="pt-BR"/>
        </w:rPr>
        <w:t xml:space="preserve"> deve ter seu valor dimensionado a partir de orçamento emitido pelo próprio cedente a fim de demonstrar o preço por ele praticado, podendo ser solicitado outros documentos comprobatórios.</w:t>
      </w:r>
    </w:p>
    <w:p w14:paraId="5B8A3DC6" w14:textId="77777777" w:rsidR="001C6039" w:rsidRPr="0007714D" w:rsidRDefault="001C6039" w:rsidP="00AD2E8B">
      <w:pPr>
        <w:pStyle w:val="ListParagraph"/>
        <w:numPr>
          <w:ilvl w:val="1"/>
          <w:numId w:val="36"/>
        </w:numPr>
        <w:tabs>
          <w:tab w:val="left" w:pos="284"/>
        </w:tabs>
        <w:autoSpaceDE w:val="0"/>
        <w:autoSpaceDN w:val="0"/>
        <w:spacing w:after="120" w:line="360" w:lineRule="auto"/>
        <w:ind w:left="0" w:firstLine="0"/>
        <w:jc w:val="both"/>
        <w:rPr>
          <w:rFonts w:ascii="Arial" w:hAnsi="Arial" w:cs="Arial"/>
          <w:color w:val="FF0000"/>
          <w:lang w:val="pt-BR"/>
        </w:rPr>
      </w:pPr>
      <w:r w:rsidRPr="0007714D">
        <w:rPr>
          <w:rFonts w:ascii="Arial" w:hAnsi="Arial" w:cs="Arial"/>
          <w:color w:val="FF0000"/>
          <w:lang w:val="pt-BR"/>
        </w:rPr>
        <w:t>As propostas apresentadas ao CAU/MG deverão observar as seguintes diretrizes gerais de abordagem de conteúdo</w:t>
      </w:r>
      <w:r w:rsidR="00BF13E3">
        <w:rPr>
          <w:rFonts w:ascii="Arial" w:hAnsi="Arial" w:cs="Arial"/>
          <w:color w:val="FF0000"/>
          <w:lang w:val="pt-BR"/>
        </w:rPr>
        <w:t>, considerando aspectos de cada</w:t>
      </w:r>
      <w:r w:rsidR="0007714D">
        <w:rPr>
          <w:rFonts w:ascii="Arial" w:hAnsi="Arial" w:cs="Arial"/>
          <w:color w:val="FF0000"/>
          <w:lang w:val="pt-BR"/>
        </w:rPr>
        <w:t xml:space="preserve"> categoria</w:t>
      </w:r>
      <w:r w:rsidR="00BF13E3">
        <w:rPr>
          <w:rFonts w:ascii="Arial" w:hAnsi="Arial" w:cs="Arial"/>
          <w:color w:val="FF0000"/>
          <w:lang w:val="pt-BR"/>
        </w:rPr>
        <w:t xml:space="preserve"> de inscrição</w:t>
      </w:r>
      <w:r w:rsidRPr="0007714D">
        <w:rPr>
          <w:rFonts w:ascii="Arial" w:hAnsi="Arial" w:cs="Arial"/>
          <w:color w:val="FF0000"/>
          <w:lang w:val="pt-BR"/>
        </w:rPr>
        <w:t>:</w:t>
      </w:r>
    </w:p>
    <w:p w14:paraId="6170BCA1" w14:textId="77777777" w:rsidR="001C6039" w:rsidRPr="0007714D" w:rsidRDefault="001C6039" w:rsidP="00AD2E8B">
      <w:pPr>
        <w:pStyle w:val="ListParagraph"/>
        <w:numPr>
          <w:ilvl w:val="2"/>
          <w:numId w:val="92"/>
        </w:numPr>
        <w:tabs>
          <w:tab w:val="left" w:pos="284"/>
        </w:tabs>
        <w:autoSpaceDE w:val="0"/>
        <w:autoSpaceDN w:val="0"/>
        <w:spacing w:after="120" w:line="360" w:lineRule="auto"/>
        <w:ind w:left="284" w:firstLine="0"/>
        <w:jc w:val="both"/>
        <w:rPr>
          <w:rFonts w:ascii="Arial" w:hAnsi="Arial" w:cs="Arial"/>
          <w:color w:val="FF0000"/>
          <w:lang w:val="pt-BR"/>
        </w:rPr>
      </w:pPr>
      <w:r w:rsidRPr="0007714D">
        <w:rPr>
          <w:rFonts w:ascii="Arial" w:hAnsi="Arial" w:cs="Arial"/>
          <w:color w:val="FF0000"/>
          <w:lang w:val="pt-BR"/>
        </w:rPr>
        <w:t>CAPACITAÇÃO TÉCNICA EM ATHIS:</w:t>
      </w:r>
    </w:p>
    <w:p w14:paraId="3D015550" w14:textId="77777777" w:rsidR="0007714D" w:rsidRPr="0007714D" w:rsidRDefault="0007714D" w:rsidP="00AD2E8B">
      <w:pPr>
        <w:numPr>
          <w:ilvl w:val="0"/>
          <w:numId w:val="93"/>
        </w:numPr>
        <w:suppressLineNumbers/>
        <w:spacing w:after="120" w:line="360" w:lineRule="auto"/>
        <w:ind w:left="567" w:firstLine="0"/>
        <w:jc w:val="both"/>
        <w:rPr>
          <w:rFonts w:ascii="Arial" w:hAnsi="Arial" w:cs="Arial"/>
          <w:color w:val="FF0000"/>
          <w:sz w:val="22"/>
          <w:szCs w:val="22"/>
        </w:rPr>
      </w:pPr>
      <w:r w:rsidRPr="0007714D">
        <w:rPr>
          <w:rFonts w:ascii="Arial" w:hAnsi="Arial" w:cs="Arial"/>
          <w:color w:val="FF0000"/>
          <w:sz w:val="22"/>
          <w:szCs w:val="22"/>
        </w:rPr>
        <w:t>Difundir metodologias de trabalhos de projeto, acompanhamento e execução da obra a cargo dos profissionais das áreas de arquitetura, urbanismo e engenharia necessários para a edificação, reforma, ampliação ou regularização fundiária da habitação, destinadas a:</w:t>
      </w:r>
    </w:p>
    <w:p w14:paraId="7732BC52"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 xml:space="preserve">I – </w:t>
      </w:r>
      <w:proofErr w:type="gramStart"/>
      <w:r w:rsidRPr="0007714D">
        <w:rPr>
          <w:rFonts w:ascii="Arial" w:hAnsi="Arial" w:cs="Arial"/>
          <w:color w:val="FF0000"/>
          <w:sz w:val="22"/>
          <w:szCs w:val="22"/>
        </w:rPr>
        <w:t>otimizar e qualificar</w:t>
      </w:r>
      <w:proofErr w:type="gramEnd"/>
      <w:r w:rsidRPr="0007714D">
        <w:rPr>
          <w:rFonts w:ascii="Arial" w:hAnsi="Arial" w:cs="Arial"/>
          <w:color w:val="FF0000"/>
          <w:sz w:val="22"/>
          <w:szCs w:val="22"/>
        </w:rPr>
        <w:t xml:space="preserve"> o uso e o aproveitamento racional do espaço edificado e de seu entorno, bem como dos recursos humanos, técnicos e econômicos empregados no projeto e na construção da habitação; </w:t>
      </w:r>
    </w:p>
    <w:p w14:paraId="706F82F5"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 xml:space="preserve">II – </w:t>
      </w:r>
      <w:proofErr w:type="gramStart"/>
      <w:r w:rsidRPr="0007714D">
        <w:rPr>
          <w:rFonts w:ascii="Arial" w:hAnsi="Arial" w:cs="Arial"/>
          <w:color w:val="FF0000"/>
          <w:sz w:val="22"/>
          <w:szCs w:val="22"/>
        </w:rPr>
        <w:t>formalizar</w:t>
      </w:r>
      <w:proofErr w:type="gramEnd"/>
      <w:r w:rsidRPr="0007714D">
        <w:rPr>
          <w:rFonts w:ascii="Arial" w:hAnsi="Arial" w:cs="Arial"/>
          <w:color w:val="FF0000"/>
          <w:sz w:val="22"/>
          <w:szCs w:val="22"/>
        </w:rPr>
        <w:t xml:space="preserve"> o processo de edificação, reforma ou ampliação da habitação perante o poder público municipal e outros órgãos públicos;  </w:t>
      </w:r>
    </w:p>
    <w:p w14:paraId="00FFE3E0"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 xml:space="preserve">III - evitar a ocupação de áreas de risco e de interesse ambiental; </w:t>
      </w:r>
    </w:p>
    <w:p w14:paraId="73D5A705"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 xml:space="preserve">IV – </w:t>
      </w:r>
      <w:proofErr w:type="gramStart"/>
      <w:r w:rsidRPr="0007714D">
        <w:rPr>
          <w:rFonts w:ascii="Arial" w:hAnsi="Arial" w:cs="Arial"/>
          <w:color w:val="FF0000"/>
          <w:sz w:val="22"/>
          <w:szCs w:val="22"/>
        </w:rPr>
        <w:t>propiciar e qualificar</w:t>
      </w:r>
      <w:proofErr w:type="gramEnd"/>
      <w:r w:rsidRPr="0007714D">
        <w:rPr>
          <w:rFonts w:ascii="Arial" w:hAnsi="Arial" w:cs="Arial"/>
          <w:color w:val="FF0000"/>
          <w:sz w:val="22"/>
          <w:szCs w:val="22"/>
        </w:rPr>
        <w:t xml:space="preserve"> a ocupação do sítio urbano em consonância com a legislação urbanística e ambiental.</w:t>
      </w:r>
    </w:p>
    <w:p w14:paraId="66754FD2" w14:textId="77777777" w:rsidR="0007714D" w:rsidRPr="0007714D" w:rsidRDefault="0007714D" w:rsidP="00AD2E8B">
      <w:pPr>
        <w:numPr>
          <w:ilvl w:val="0"/>
          <w:numId w:val="93"/>
        </w:numPr>
        <w:suppressLineNumbers/>
        <w:spacing w:after="120" w:line="360" w:lineRule="auto"/>
        <w:ind w:left="567" w:firstLine="0"/>
        <w:jc w:val="both"/>
        <w:rPr>
          <w:rFonts w:ascii="Arial" w:hAnsi="Arial" w:cs="Arial"/>
          <w:color w:val="FF0000"/>
          <w:sz w:val="22"/>
          <w:szCs w:val="22"/>
        </w:rPr>
      </w:pPr>
      <w:r w:rsidRPr="0007714D">
        <w:rPr>
          <w:rFonts w:ascii="Arial" w:hAnsi="Arial" w:cs="Arial"/>
          <w:color w:val="FF0000"/>
          <w:sz w:val="22"/>
          <w:szCs w:val="22"/>
        </w:rPr>
        <w:lastRenderedPageBreak/>
        <w:t>Capacitar mão de obra em sua atuação em ATHIS, quanto à:</w:t>
      </w:r>
    </w:p>
    <w:p w14:paraId="3D840AF9"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I – Importância de sua atuação integrada com os profissionais responsáveis técnicos habilitados por lei;</w:t>
      </w:r>
    </w:p>
    <w:p w14:paraId="0DA5CA93"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II – Aperfeiçoamento de sistemas e técnicas construtivas tradicionais, vernaculares, inovadoras e sustentáveis.</w:t>
      </w:r>
    </w:p>
    <w:p w14:paraId="2C593442"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Sensibilizar gestores públicos municipais com informações técnicas relativas ao(à):</w:t>
      </w:r>
    </w:p>
    <w:p w14:paraId="75368D0F"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I – Captação de recursos públicos para a regulamentação e implementação da Athis nas localidades urbanas e rurais, dos municípios mineiros;</w:t>
      </w:r>
    </w:p>
    <w:p w14:paraId="48CE646C" w14:textId="77777777" w:rsidR="0007714D" w:rsidRPr="0007714D" w:rsidRDefault="0007714D" w:rsidP="0007714D">
      <w:pPr>
        <w:suppressLineNumbers/>
        <w:spacing w:after="120" w:line="360" w:lineRule="auto"/>
        <w:ind w:left="851"/>
        <w:jc w:val="both"/>
        <w:rPr>
          <w:rFonts w:ascii="Arial" w:hAnsi="Arial" w:cs="Arial"/>
          <w:color w:val="FF0000"/>
          <w:sz w:val="22"/>
          <w:szCs w:val="22"/>
        </w:rPr>
      </w:pPr>
      <w:r w:rsidRPr="0007714D">
        <w:rPr>
          <w:rFonts w:ascii="Arial" w:hAnsi="Arial" w:cs="Arial"/>
          <w:color w:val="FF0000"/>
          <w:sz w:val="22"/>
          <w:szCs w:val="22"/>
        </w:rPr>
        <w:t>II – Delineamento e/ou aperfeiçoamento de políticas públicas inovadoras no âmbito da Administração Pública do Estado de Minas Gerais, que atendam aos interesses da sociedade mineira no âmbito da habitação de interesse social, por meio da oferta pública e gratuita da Assistência Técnica para Habitação de Interesse Social.</w:t>
      </w:r>
    </w:p>
    <w:p w14:paraId="30EF5355" w14:textId="77777777" w:rsidR="001C6039" w:rsidRPr="0007714D" w:rsidRDefault="003C2FC2" w:rsidP="00AD2E8B">
      <w:pPr>
        <w:pStyle w:val="ListParagraph"/>
        <w:numPr>
          <w:ilvl w:val="2"/>
          <w:numId w:val="92"/>
        </w:numPr>
        <w:tabs>
          <w:tab w:val="left" w:pos="284"/>
        </w:tabs>
        <w:autoSpaceDE w:val="0"/>
        <w:autoSpaceDN w:val="0"/>
        <w:spacing w:after="120" w:line="360" w:lineRule="auto"/>
        <w:ind w:left="284" w:firstLine="0"/>
        <w:jc w:val="both"/>
        <w:rPr>
          <w:rFonts w:ascii="Arial" w:hAnsi="Arial" w:cs="Arial"/>
          <w:color w:val="FF0000"/>
          <w:lang w:val="pt-BR"/>
        </w:rPr>
      </w:pPr>
      <w:r>
        <w:rPr>
          <w:rFonts w:ascii="Arial" w:hAnsi="Arial" w:cs="Arial"/>
          <w:color w:val="FF0000"/>
          <w:lang w:val="pt-BR"/>
        </w:rPr>
        <w:t>PROJETO</w:t>
      </w:r>
      <w:r w:rsidR="00C93EE9" w:rsidRPr="00C93EE9">
        <w:rPr>
          <w:rFonts w:ascii="Arial" w:hAnsi="Arial" w:cs="Arial"/>
          <w:color w:val="FF0000"/>
          <w:lang w:val="pt-BR"/>
        </w:rPr>
        <w:t xml:space="preserve"> E AÇ</w:t>
      </w:r>
      <w:r>
        <w:rPr>
          <w:rFonts w:ascii="Arial" w:hAnsi="Arial" w:cs="Arial"/>
          <w:color w:val="FF0000"/>
          <w:lang w:val="pt-BR"/>
        </w:rPr>
        <w:t>ÃO</w:t>
      </w:r>
      <w:r w:rsidR="00C93EE9" w:rsidRPr="00C93EE9">
        <w:rPr>
          <w:rFonts w:ascii="Arial" w:hAnsi="Arial" w:cs="Arial"/>
          <w:color w:val="FF0000"/>
          <w:lang w:val="pt-BR"/>
        </w:rPr>
        <w:t xml:space="preserve"> TÉCNICA AP</w:t>
      </w:r>
      <w:r>
        <w:rPr>
          <w:rFonts w:ascii="Arial" w:hAnsi="Arial" w:cs="Arial"/>
          <w:color w:val="FF0000"/>
          <w:lang w:val="pt-BR"/>
        </w:rPr>
        <w:t>LICADA</w:t>
      </w:r>
      <w:r w:rsidR="00C93EE9" w:rsidRPr="00C93EE9">
        <w:rPr>
          <w:rFonts w:ascii="Arial" w:hAnsi="Arial" w:cs="Arial"/>
          <w:color w:val="FF0000"/>
          <w:lang w:val="pt-BR"/>
        </w:rPr>
        <w:t xml:space="preserve"> EM ATHIS</w:t>
      </w:r>
    </w:p>
    <w:p w14:paraId="685CC462" w14:textId="77777777" w:rsidR="00365F21" w:rsidRPr="00365F21" w:rsidRDefault="00365F21" w:rsidP="00365F21">
      <w:pPr>
        <w:suppressLineNumbers/>
        <w:spacing w:after="120" w:line="360" w:lineRule="auto"/>
        <w:ind w:left="567"/>
        <w:jc w:val="both"/>
        <w:rPr>
          <w:rFonts w:ascii="Arial" w:hAnsi="Arial" w:cs="Arial"/>
          <w:color w:val="FF0000"/>
          <w:sz w:val="22"/>
          <w:szCs w:val="22"/>
        </w:rPr>
      </w:pPr>
      <w:r w:rsidRPr="00365F21">
        <w:rPr>
          <w:rFonts w:ascii="Arial" w:hAnsi="Arial" w:cs="Arial"/>
          <w:color w:val="FF0000"/>
          <w:sz w:val="22"/>
          <w:szCs w:val="22"/>
        </w:rPr>
        <w:t>a) Realizar na prática trabalhos técnicos de projeto, acompanhamento e execução da obra a cargo dos profissionais das áreas de arquitetura, urbanismo e engenharia necessários para a edificação, reforma, ampliação ou regularização fundiária da habitação, destinadas a:</w:t>
      </w:r>
    </w:p>
    <w:p w14:paraId="49E6E201" w14:textId="77777777" w:rsidR="00365F21" w:rsidRPr="00365F21" w:rsidRDefault="00365F21" w:rsidP="00365F21">
      <w:pPr>
        <w:suppressLineNumbers/>
        <w:spacing w:after="120" w:line="360" w:lineRule="auto"/>
        <w:ind w:left="851"/>
        <w:jc w:val="both"/>
        <w:rPr>
          <w:rFonts w:ascii="Arial" w:hAnsi="Arial" w:cs="Arial"/>
          <w:color w:val="FF0000"/>
          <w:sz w:val="22"/>
          <w:szCs w:val="22"/>
        </w:rPr>
      </w:pPr>
      <w:r w:rsidRPr="00365F21">
        <w:rPr>
          <w:rFonts w:ascii="Arial" w:hAnsi="Arial" w:cs="Arial"/>
          <w:color w:val="FF0000"/>
          <w:sz w:val="22"/>
          <w:szCs w:val="22"/>
        </w:rPr>
        <w:t xml:space="preserve">I – </w:t>
      </w:r>
      <w:proofErr w:type="gramStart"/>
      <w:r w:rsidRPr="00365F21">
        <w:rPr>
          <w:rFonts w:ascii="Arial" w:hAnsi="Arial" w:cs="Arial"/>
          <w:color w:val="FF0000"/>
          <w:sz w:val="22"/>
          <w:szCs w:val="22"/>
        </w:rPr>
        <w:t>otimizar e qualificar</w:t>
      </w:r>
      <w:proofErr w:type="gramEnd"/>
      <w:r w:rsidRPr="00365F21">
        <w:rPr>
          <w:rFonts w:ascii="Arial" w:hAnsi="Arial" w:cs="Arial"/>
          <w:color w:val="FF0000"/>
          <w:sz w:val="22"/>
          <w:szCs w:val="22"/>
        </w:rPr>
        <w:t xml:space="preserve"> o uso e o aproveitamento racional do espaço edificado e de seu entorno, bem como dos recursos humanos, técnicos e econômicos empregados no projeto e na construção da habitação;</w:t>
      </w:r>
    </w:p>
    <w:p w14:paraId="39792A9D" w14:textId="77777777" w:rsidR="00365F21" w:rsidRPr="00365F21" w:rsidRDefault="00365F21" w:rsidP="00365F21">
      <w:pPr>
        <w:suppressLineNumbers/>
        <w:spacing w:after="120" w:line="360" w:lineRule="auto"/>
        <w:ind w:left="851"/>
        <w:jc w:val="both"/>
        <w:rPr>
          <w:rFonts w:ascii="Arial" w:hAnsi="Arial" w:cs="Arial"/>
          <w:color w:val="FF0000"/>
          <w:sz w:val="22"/>
          <w:szCs w:val="22"/>
        </w:rPr>
      </w:pPr>
      <w:r w:rsidRPr="00365F21">
        <w:rPr>
          <w:rFonts w:ascii="Arial" w:hAnsi="Arial" w:cs="Arial"/>
          <w:color w:val="FF0000"/>
          <w:sz w:val="22"/>
          <w:szCs w:val="22"/>
        </w:rPr>
        <w:t xml:space="preserve">II – </w:t>
      </w:r>
      <w:proofErr w:type="gramStart"/>
      <w:r w:rsidRPr="00365F21">
        <w:rPr>
          <w:rFonts w:ascii="Arial" w:hAnsi="Arial" w:cs="Arial"/>
          <w:color w:val="FF0000"/>
          <w:sz w:val="22"/>
          <w:szCs w:val="22"/>
        </w:rPr>
        <w:t>formalizar</w:t>
      </w:r>
      <w:proofErr w:type="gramEnd"/>
      <w:r w:rsidRPr="00365F21">
        <w:rPr>
          <w:rFonts w:ascii="Arial" w:hAnsi="Arial" w:cs="Arial"/>
          <w:color w:val="FF0000"/>
          <w:sz w:val="22"/>
          <w:szCs w:val="22"/>
        </w:rPr>
        <w:t xml:space="preserve"> o processo de edificação, reforma ou ampliação da habitação perante o poder público municipal e outros órgãos públicos;  </w:t>
      </w:r>
    </w:p>
    <w:p w14:paraId="7864923D" w14:textId="77777777" w:rsidR="00365F21" w:rsidRPr="00365F21" w:rsidRDefault="00365F21" w:rsidP="00365F21">
      <w:pPr>
        <w:suppressLineNumbers/>
        <w:spacing w:after="120" w:line="360" w:lineRule="auto"/>
        <w:ind w:left="851"/>
        <w:jc w:val="both"/>
        <w:rPr>
          <w:rFonts w:ascii="Arial" w:hAnsi="Arial" w:cs="Arial"/>
          <w:color w:val="FF0000"/>
          <w:sz w:val="22"/>
          <w:szCs w:val="22"/>
        </w:rPr>
      </w:pPr>
      <w:r w:rsidRPr="00365F21">
        <w:rPr>
          <w:rFonts w:ascii="Arial" w:hAnsi="Arial" w:cs="Arial"/>
          <w:color w:val="FF0000"/>
          <w:sz w:val="22"/>
          <w:szCs w:val="22"/>
        </w:rPr>
        <w:t xml:space="preserve">III – evitar a ocupação de áreas de risco e de interesse ambiental; </w:t>
      </w:r>
    </w:p>
    <w:p w14:paraId="454B19C2" w14:textId="77777777" w:rsidR="00365F21" w:rsidRPr="00365F21" w:rsidRDefault="00365F21" w:rsidP="00365F21">
      <w:pPr>
        <w:suppressLineNumbers/>
        <w:spacing w:after="120" w:line="360" w:lineRule="auto"/>
        <w:ind w:left="851"/>
        <w:jc w:val="both"/>
        <w:rPr>
          <w:rFonts w:ascii="Arial" w:hAnsi="Arial" w:cs="Arial"/>
          <w:color w:val="FF0000"/>
          <w:sz w:val="22"/>
          <w:szCs w:val="22"/>
        </w:rPr>
      </w:pPr>
      <w:r w:rsidRPr="00365F21">
        <w:rPr>
          <w:rFonts w:ascii="Arial" w:hAnsi="Arial" w:cs="Arial"/>
          <w:color w:val="FF0000"/>
          <w:sz w:val="22"/>
          <w:szCs w:val="22"/>
        </w:rPr>
        <w:t xml:space="preserve">IV – </w:t>
      </w:r>
      <w:proofErr w:type="gramStart"/>
      <w:r w:rsidRPr="00365F21">
        <w:rPr>
          <w:rFonts w:ascii="Arial" w:hAnsi="Arial" w:cs="Arial"/>
          <w:color w:val="FF0000"/>
          <w:sz w:val="22"/>
          <w:szCs w:val="22"/>
        </w:rPr>
        <w:t>propiciar e qualificar</w:t>
      </w:r>
      <w:proofErr w:type="gramEnd"/>
      <w:r w:rsidRPr="00365F21">
        <w:rPr>
          <w:rFonts w:ascii="Arial" w:hAnsi="Arial" w:cs="Arial"/>
          <w:color w:val="FF0000"/>
          <w:sz w:val="22"/>
          <w:szCs w:val="22"/>
        </w:rPr>
        <w:t xml:space="preserve"> a ocupação do sítio urbano em consonância com a legislação urbanística e ambiental.</w:t>
      </w:r>
    </w:p>
    <w:p w14:paraId="6D27FB05"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FORMA DE APRESENTAÇÃO DOS DOCUMENTOS</w:t>
      </w:r>
    </w:p>
    <w:p w14:paraId="31D5DCF6" w14:textId="77777777" w:rsidR="00EB0B38" w:rsidRPr="00E725D0" w:rsidRDefault="00EB0B38" w:rsidP="00AD2E8B">
      <w:pPr>
        <w:pStyle w:val="ListParagraph"/>
        <w:numPr>
          <w:ilvl w:val="1"/>
          <w:numId w:val="33"/>
        </w:numPr>
        <w:tabs>
          <w:tab w:val="left" w:pos="1006"/>
        </w:tabs>
        <w:autoSpaceDE w:val="0"/>
        <w:autoSpaceDN w:val="0"/>
        <w:spacing w:after="120" w:line="360" w:lineRule="auto"/>
        <w:ind w:left="284" w:right="226" w:firstLine="0"/>
        <w:jc w:val="both"/>
        <w:rPr>
          <w:rFonts w:ascii="Arial" w:hAnsi="Arial" w:cs="Arial"/>
          <w:lang w:val="pt-BR"/>
        </w:rPr>
      </w:pPr>
      <w:r w:rsidRPr="00E725D0">
        <w:rPr>
          <w:rFonts w:ascii="Arial" w:hAnsi="Arial" w:cs="Arial"/>
          <w:lang w:val="pt-BR"/>
        </w:rPr>
        <w:t>As proponentes deverão protocolar, em via eletrônica, no e-mail</w:t>
      </w:r>
      <w:r w:rsidRPr="00E725D0">
        <w:rPr>
          <w:rFonts w:ascii="Arial" w:hAnsi="Arial" w:cs="Arial"/>
          <w:color w:val="0000FF"/>
          <w:lang w:val="pt-BR"/>
        </w:rPr>
        <w:t xml:space="preserve"> </w:t>
      </w:r>
      <w:hyperlink r:id="rId21">
        <w:r w:rsidRPr="00E725D0">
          <w:rPr>
            <w:rFonts w:ascii="Arial" w:hAnsi="Arial" w:cs="Arial"/>
            <w:color w:val="0000FF"/>
            <w:u w:val="single" w:color="0000FF"/>
            <w:lang w:val="pt-BR"/>
          </w:rPr>
          <w:t>patrocinio@caumg.gov.br,</w:t>
        </w:r>
        <w:r w:rsidRPr="00E725D0">
          <w:rPr>
            <w:rFonts w:ascii="Arial" w:hAnsi="Arial" w:cs="Arial"/>
            <w:color w:val="0000FF"/>
            <w:lang w:val="pt-BR"/>
          </w:rPr>
          <w:t xml:space="preserve"> </w:t>
        </w:r>
      </w:hyperlink>
      <w:r w:rsidRPr="00E725D0">
        <w:rPr>
          <w:rFonts w:ascii="Arial" w:hAnsi="Arial" w:cs="Arial"/>
          <w:lang w:val="pt-BR"/>
        </w:rPr>
        <w:t xml:space="preserve">a documentação necessária à </w:t>
      </w:r>
      <w:r w:rsidRPr="00E725D0">
        <w:rPr>
          <w:rFonts w:ascii="Arial" w:hAnsi="Arial" w:cs="Arial"/>
          <w:u w:val="single"/>
          <w:lang w:val="pt-BR"/>
        </w:rPr>
        <w:t>habilitação</w:t>
      </w:r>
      <w:r w:rsidRPr="00E725D0">
        <w:rPr>
          <w:rFonts w:ascii="Arial" w:hAnsi="Arial" w:cs="Arial"/>
          <w:lang w:val="pt-BR"/>
        </w:rPr>
        <w:t xml:space="preserve"> e às </w:t>
      </w:r>
      <w:r w:rsidRPr="00E725D0">
        <w:rPr>
          <w:rFonts w:ascii="Arial" w:hAnsi="Arial" w:cs="Arial"/>
          <w:u w:val="single"/>
          <w:lang w:val="pt-BR"/>
        </w:rPr>
        <w:t>propostas</w:t>
      </w:r>
      <w:r w:rsidRPr="00E725D0">
        <w:rPr>
          <w:rFonts w:ascii="Arial" w:hAnsi="Arial" w:cs="Arial"/>
          <w:lang w:val="pt-BR"/>
        </w:rPr>
        <w:t xml:space="preserve"> e </w:t>
      </w:r>
      <w:r w:rsidRPr="00E725D0">
        <w:rPr>
          <w:rFonts w:ascii="Arial" w:hAnsi="Arial" w:cs="Arial"/>
          <w:u w:val="single"/>
          <w:lang w:val="pt-BR"/>
        </w:rPr>
        <w:t>planos de trabalho</w:t>
      </w:r>
      <w:r w:rsidRPr="00E725D0">
        <w:rPr>
          <w:rFonts w:ascii="Arial" w:hAnsi="Arial" w:cs="Arial"/>
          <w:lang w:val="pt-BR"/>
        </w:rPr>
        <w:t xml:space="preserve"> ao Conselho de Arquitetura e Urbanismo de Minas Gerais (CAU/MG), até o dia </w:t>
      </w:r>
      <w:r w:rsidRPr="00E725D0">
        <w:rPr>
          <w:rFonts w:ascii="Arial" w:hAnsi="Arial" w:cs="Arial"/>
          <w:b/>
          <w:highlight w:val="yellow"/>
          <w:lang w:val="pt-BR"/>
        </w:rPr>
        <w:t>XX de XXXXX de 202</w:t>
      </w:r>
      <w:r w:rsidR="00C27BF0" w:rsidRPr="007202CB">
        <w:rPr>
          <w:rFonts w:ascii="Arial" w:hAnsi="Arial" w:cs="Arial"/>
          <w:b/>
          <w:highlight w:val="yellow"/>
          <w:lang w:val="pt-BR"/>
        </w:rPr>
        <w:t>2</w:t>
      </w:r>
      <w:r w:rsidRPr="00E725D0">
        <w:rPr>
          <w:rFonts w:ascii="Arial" w:hAnsi="Arial" w:cs="Arial"/>
          <w:b/>
          <w:lang w:val="pt-BR"/>
        </w:rPr>
        <w:t>, às 23h59</w:t>
      </w:r>
      <w:r w:rsidRPr="00E725D0">
        <w:rPr>
          <w:rFonts w:ascii="Arial" w:hAnsi="Arial" w:cs="Arial"/>
          <w:lang w:val="pt-BR"/>
        </w:rPr>
        <w:t>, em formato PDF, que sigam as seguintes regras:</w:t>
      </w:r>
    </w:p>
    <w:p w14:paraId="748AA3CE" w14:textId="5E4C1EC0" w:rsidR="00EB0B38" w:rsidRPr="00E725D0" w:rsidRDefault="00EB0B38" w:rsidP="00BF13E3">
      <w:pPr>
        <w:spacing w:after="120" w:line="360" w:lineRule="auto"/>
        <w:ind w:left="439" w:right="242"/>
        <w:jc w:val="both"/>
        <w:rPr>
          <w:rFonts w:ascii="Arial" w:hAnsi="Arial" w:cs="Arial"/>
          <w:b/>
          <w:sz w:val="22"/>
          <w:szCs w:val="22"/>
        </w:rPr>
      </w:pPr>
      <w:r w:rsidRPr="00E725D0">
        <w:rPr>
          <w:rFonts w:ascii="Arial" w:hAnsi="Arial" w:cs="Arial"/>
          <w:sz w:val="22"/>
          <w:szCs w:val="22"/>
        </w:rPr>
        <w:lastRenderedPageBreak/>
        <w:t xml:space="preserve">IDENTIFICAÇÃO DA PROPONENTE NA CORRESPONDÊNCIA ELETRÔNICA: </w:t>
      </w:r>
      <w:r w:rsidRPr="00E725D0">
        <w:rPr>
          <w:rFonts w:ascii="Arial" w:hAnsi="Arial" w:cs="Arial"/>
          <w:sz w:val="22"/>
          <w:szCs w:val="22"/>
          <w:u w:val="single"/>
        </w:rPr>
        <w:t>ASSUNTO DO E-MAIL</w:t>
      </w:r>
      <w:r w:rsidRPr="00E725D0">
        <w:rPr>
          <w:rFonts w:ascii="Arial" w:hAnsi="Arial" w:cs="Arial"/>
          <w:sz w:val="22"/>
          <w:szCs w:val="22"/>
        </w:rPr>
        <w:t xml:space="preserve">: </w:t>
      </w:r>
      <w:r w:rsidRPr="00E725D0">
        <w:rPr>
          <w:rFonts w:ascii="Arial" w:hAnsi="Arial" w:cs="Arial"/>
          <w:b/>
          <w:sz w:val="22"/>
          <w:szCs w:val="22"/>
        </w:rPr>
        <w:t xml:space="preserve">(RAZÃO SOCIAL) – EDITAL N. </w:t>
      </w:r>
      <w:r w:rsidRPr="009E4BFA">
        <w:rPr>
          <w:rFonts w:ascii="Arial" w:hAnsi="Arial" w:cs="Arial"/>
          <w:b/>
          <w:sz w:val="22"/>
          <w:szCs w:val="22"/>
          <w:highlight w:val="yellow"/>
        </w:rPr>
        <w:t>002/202</w:t>
      </w:r>
      <w:r w:rsidR="009E4BFA" w:rsidRPr="009E4BFA">
        <w:rPr>
          <w:rFonts w:ascii="Arial" w:hAnsi="Arial" w:cs="Arial"/>
          <w:b/>
          <w:sz w:val="22"/>
          <w:szCs w:val="22"/>
          <w:highlight w:val="yellow"/>
        </w:rPr>
        <w:t>2</w:t>
      </w:r>
    </w:p>
    <w:p w14:paraId="05BAF8E5" w14:textId="77777777" w:rsidR="00EB0B38" w:rsidRPr="00E725D0" w:rsidRDefault="00EB0B38" w:rsidP="00BF13E3">
      <w:pPr>
        <w:spacing w:after="120" w:line="360" w:lineRule="auto"/>
        <w:ind w:left="439"/>
        <w:rPr>
          <w:rFonts w:ascii="Arial" w:hAnsi="Arial" w:cs="Arial"/>
          <w:sz w:val="22"/>
          <w:szCs w:val="22"/>
        </w:rPr>
      </w:pPr>
      <w:r w:rsidRPr="00E725D0">
        <w:rPr>
          <w:rFonts w:ascii="Arial" w:hAnsi="Arial" w:cs="Arial"/>
          <w:sz w:val="22"/>
          <w:szCs w:val="22"/>
          <w:u w:val="single"/>
        </w:rPr>
        <w:t>ANEXAR 2 (DOIS) ARQUIVOS COMPACTADOS NO FORMATO ZIP, ASSIM NOMEADOS</w:t>
      </w:r>
      <w:r w:rsidRPr="00E725D0">
        <w:rPr>
          <w:rFonts w:ascii="Arial" w:hAnsi="Arial" w:cs="Arial"/>
          <w:sz w:val="22"/>
          <w:szCs w:val="22"/>
        </w:rPr>
        <w:t>:</w:t>
      </w:r>
    </w:p>
    <w:p w14:paraId="70EB21C2" w14:textId="77777777" w:rsidR="00EB0B38" w:rsidRPr="00E725D0" w:rsidRDefault="00EB0B38" w:rsidP="00BF13E3">
      <w:pPr>
        <w:spacing w:after="120" w:line="360" w:lineRule="auto"/>
        <w:ind w:left="439"/>
        <w:rPr>
          <w:rFonts w:ascii="Arial" w:hAnsi="Arial" w:cs="Arial"/>
          <w:b/>
          <w:sz w:val="22"/>
          <w:szCs w:val="22"/>
        </w:rPr>
      </w:pPr>
      <w:r w:rsidRPr="00E725D0">
        <w:rPr>
          <w:rFonts w:ascii="Arial" w:hAnsi="Arial" w:cs="Arial"/>
          <w:b/>
          <w:sz w:val="22"/>
          <w:szCs w:val="22"/>
        </w:rPr>
        <w:t xml:space="preserve">ARQUIVO N. 01 – (RAZÃO </w:t>
      </w:r>
      <w:proofErr w:type="gramStart"/>
      <w:r w:rsidRPr="00E725D0">
        <w:rPr>
          <w:rFonts w:ascii="Arial" w:hAnsi="Arial" w:cs="Arial"/>
          <w:b/>
          <w:sz w:val="22"/>
          <w:szCs w:val="22"/>
        </w:rPr>
        <w:t>SOCIAL)-</w:t>
      </w:r>
      <w:proofErr w:type="gramEnd"/>
      <w:r w:rsidRPr="00E725D0">
        <w:rPr>
          <w:rFonts w:ascii="Arial" w:hAnsi="Arial" w:cs="Arial"/>
          <w:b/>
          <w:sz w:val="22"/>
          <w:szCs w:val="22"/>
        </w:rPr>
        <w:t>HABILITAÇÃO</w:t>
      </w:r>
    </w:p>
    <w:p w14:paraId="077B1501" w14:textId="77777777" w:rsidR="00EB0B38" w:rsidRPr="00E725D0" w:rsidRDefault="00EB0B38" w:rsidP="00BF13E3">
      <w:pPr>
        <w:spacing w:after="120" w:line="360" w:lineRule="auto"/>
        <w:ind w:left="439"/>
        <w:rPr>
          <w:rFonts w:ascii="Arial" w:hAnsi="Arial" w:cs="Arial"/>
          <w:b/>
          <w:sz w:val="22"/>
          <w:szCs w:val="22"/>
        </w:rPr>
      </w:pPr>
      <w:r w:rsidRPr="00E725D0">
        <w:rPr>
          <w:rFonts w:ascii="Arial" w:hAnsi="Arial" w:cs="Arial"/>
          <w:b/>
          <w:sz w:val="22"/>
          <w:szCs w:val="22"/>
        </w:rPr>
        <w:t xml:space="preserve">ARQUIVO N. 02 – (RAZÃO </w:t>
      </w:r>
      <w:proofErr w:type="gramStart"/>
      <w:r w:rsidRPr="00E725D0">
        <w:rPr>
          <w:rFonts w:ascii="Arial" w:hAnsi="Arial" w:cs="Arial"/>
          <w:b/>
          <w:sz w:val="22"/>
          <w:szCs w:val="22"/>
        </w:rPr>
        <w:t>SOCIAL)-</w:t>
      </w:r>
      <w:proofErr w:type="gramEnd"/>
      <w:r w:rsidRPr="009E4BFA">
        <w:rPr>
          <w:rFonts w:ascii="Arial" w:hAnsi="Arial" w:cs="Arial"/>
          <w:b/>
          <w:sz w:val="22"/>
          <w:szCs w:val="22"/>
        </w:rPr>
        <w:t>PROPOSTA E</w:t>
      </w:r>
      <w:r w:rsidRPr="00E725D0">
        <w:rPr>
          <w:rFonts w:ascii="Arial" w:hAnsi="Arial" w:cs="Arial"/>
          <w:b/>
          <w:sz w:val="22"/>
          <w:szCs w:val="22"/>
        </w:rPr>
        <w:t xml:space="preserve"> PLANO DE TRABALHO</w:t>
      </w:r>
    </w:p>
    <w:p w14:paraId="17E16EDA" w14:textId="77777777" w:rsidR="00EB0B38" w:rsidRPr="00E725D0" w:rsidRDefault="00EB0B38" w:rsidP="00AD2E8B">
      <w:pPr>
        <w:pStyle w:val="ListParagraph"/>
        <w:numPr>
          <w:ilvl w:val="1"/>
          <w:numId w:val="33"/>
        </w:numPr>
        <w:tabs>
          <w:tab w:val="left" w:pos="1006"/>
        </w:tabs>
        <w:autoSpaceDE w:val="0"/>
        <w:autoSpaceDN w:val="0"/>
        <w:spacing w:after="120" w:line="360" w:lineRule="auto"/>
        <w:ind w:left="284" w:right="237" w:firstLine="0"/>
        <w:jc w:val="both"/>
        <w:rPr>
          <w:rFonts w:ascii="Arial" w:hAnsi="Arial" w:cs="Arial"/>
          <w:lang w:val="pt-BR"/>
        </w:rPr>
      </w:pPr>
      <w:r w:rsidRPr="00E725D0">
        <w:rPr>
          <w:rFonts w:ascii="Arial" w:hAnsi="Arial" w:cs="Arial"/>
          <w:lang w:val="pt-BR"/>
        </w:rPr>
        <w:t>O CAU/MG não se responsabiliza por extravios eletrônicos (spam, erro no preenchimento do endereço eletrônico, por exemplo) ou por atrasos ocorridos na apresentação da documentação.</w:t>
      </w:r>
    </w:p>
    <w:p w14:paraId="3E667078" w14:textId="77777777" w:rsidR="00EB0B38" w:rsidRPr="00E725D0" w:rsidRDefault="00EB0B38" w:rsidP="00AD2E8B">
      <w:pPr>
        <w:pStyle w:val="ListParagraph"/>
        <w:numPr>
          <w:ilvl w:val="1"/>
          <w:numId w:val="33"/>
        </w:numPr>
        <w:tabs>
          <w:tab w:val="left" w:pos="1006"/>
        </w:tabs>
        <w:autoSpaceDE w:val="0"/>
        <w:autoSpaceDN w:val="0"/>
        <w:spacing w:after="120" w:line="360" w:lineRule="auto"/>
        <w:ind w:left="284" w:right="234" w:firstLine="0"/>
        <w:jc w:val="both"/>
        <w:rPr>
          <w:rFonts w:ascii="Arial" w:hAnsi="Arial" w:cs="Arial"/>
          <w:lang w:val="pt-BR"/>
        </w:rPr>
      </w:pPr>
      <w:r w:rsidRPr="00E725D0">
        <w:rPr>
          <w:rFonts w:ascii="Arial" w:hAnsi="Arial" w:cs="Arial"/>
          <w:lang w:val="pt-BR"/>
        </w:rPr>
        <w:t>Além do endereço eletrônico previsto no Item 12.1, o CAU/MG poderá estipular outras formas/meios de encaminhamento da documentação a fim de facilitar o envio. Eventuais informações a respeito serão publicadas no ambiente próprio do Edital no site do CAU/MG.</w:t>
      </w:r>
    </w:p>
    <w:p w14:paraId="7AF58C2C"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DOCUMENTAÇÃO</w:t>
      </w:r>
    </w:p>
    <w:p w14:paraId="390F795C" w14:textId="77777777" w:rsidR="00EB0B38" w:rsidRPr="00E725D0" w:rsidRDefault="00EB0B38" w:rsidP="00AD2E8B">
      <w:pPr>
        <w:pStyle w:val="ListParagraph"/>
        <w:numPr>
          <w:ilvl w:val="1"/>
          <w:numId w:val="32"/>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A proponente interessada em receber patrocínio do CAU/MG deverá apresentar, no prazo consignado no item 1.1, os seguintes documentos:</w:t>
      </w:r>
    </w:p>
    <w:p w14:paraId="21AF7E30" w14:textId="05259645" w:rsidR="00EB0B38" w:rsidRPr="00E725D0" w:rsidRDefault="00EB0B38" w:rsidP="00AD2E8B">
      <w:pPr>
        <w:pStyle w:val="ListParagraph"/>
        <w:numPr>
          <w:ilvl w:val="2"/>
          <w:numId w:val="32"/>
        </w:numPr>
        <w:tabs>
          <w:tab w:val="left" w:pos="851"/>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Documentos vigentes de </w:t>
      </w:r>
      <w:r w:rsidRPr="00E725D0">
        <w:rPr>
          <w:rFonts w:ascii="Arial" w:hAnsi="Arial" w:cs="Arial"/>
          <w:b/>
          <w:lang w:val="pt-BR"/>
        </w:rPr>
        <w:t xml:space="preserve">HABILITAÇÃO </w:t>
      </w:r>
      <w:r w:rsidRPr="00E725D0">
        <w:rPr>
          <w:rFonts w:ascii="Arial" w:hAnsi="Arial" w:cs="Arial"/>
          <w:lang w:val="pt-BR"/>
        </w:rPr>
        <w:t>(</w:t>
      </w:r>
      <w:r w:rsidRPr="00E725D0">
        <w:rPr>
          <w:rFonts w:ascii="Arial" w:hAnsi="Arial" w:cs="Arial"/>
          <w:b/>
          <w:lang w:val="pt-BR"/>
        </w:rPr>
        <w:t xml:space="preserve">ANEXO </w:t>
      </w:r>
      <w:r w:rsidR="0049770E">
        <w:rPr>
          <w:rFonts w:ascii="Arial" w:hAnsi="Arial" w:cs="Arial"/>
          <w:b/>
          <w:lang w:val="pt-BR"/>
        </w:rPr>
        <w:t>I</w:t>
      </w:r>
      <w:r w:rsidRPr="00E725D0">
        <w:rPr>
          <w:rFonts w:ascii="Arial" w:hAnsi="Arial" w:cs="Arial"/>
          <w:b/>
          <w:lang w:val="pt-BR"/>
        </w:rPr>
        <w:t xml:space="preserve">V – </w:t>
      </w:r>
      <w:r w:rsidRPr="00E725D0">
        <w:rPr>
          <w:rFonts w:ascii="Arial" w:hAnsi="Arial" w:cs="Arial"/>
          <w:b/>
          <w:i/>
          <w:lang w:val="pt-BR"/>
        </w:rPr>
        <w:t xml:space="preserve">CHECK LIST </w:t>
      </w:r>
      <w:r w:rsidRPr="00E725D0">
        <w:rPr>
          <w:rFonts w:ascii="Arial" w:hAnsi="Arial" w:cs="Arial"/>
          <w:b/>
          <w:lang w:val="pt-BR"/>
        </w:rPr>
        <w:t>DE DOCUMENTOS</w:t>
      </w:r>
      <w:r w:rsidRPr="00E725D0">
        <w:rPr>
          <w:rFonts w:ascii="Arial" w:hAnsi="Arial" w:cs="Arial"/>
          <w:lang w:val="pt-BR"/>
        </w:rPr>
        <w:t>):</w:t>
      </w:r>
    </w:p>
    <w:p w14:paraId="6488C104" w14:textId="77777777" w:rsidR="00EB0B38" w:rsidRPr="00E725D0" w:rsidRDefault="00EB0B38" w:rsidP="00AD2E8B">
      <w:pPr>
        <w:pStyle w:val="ListParagraph"/>
        <w:numPr>
          <w:ilvl w:val="0"/>
          <w:numId w:val="31"/>
        </w:numPr>
        <w:tabs>
          <w:tab w:val="left" w:pos="100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 xml:space="preserve">Na hipótese da proponente se tratar de </w:t>
      </w:r>
      <w:r w:rsidRPr="00E725D0">
        <w:rPr>
          <w:rFonts w:ascii="Arial" w:hAnsi="Arial" w:cs="Arial"/>
          <w:b/>
          <w:u w:val="single"/>
          <w:lang w:val="pt-BR"/>
        </w:rPr>
        <w:t>pessoa jurídica de direito privado</w:t>
      </w:r>
      <w:r w:rsidRPr="00E725D0">
        <w:rPr>
          <w:rFonts w:ascii="Arial" w:hAnsi="Arial" w:cs="Arial"/>
          <w:b/>
          <w:lang w:val="pt-BR"/>
        </w:rPr>
        <w:t xml:space="preserve"> </w:t>
      </w:r>
      <w:r w:rsidRPr="00E725D0">
        <w:rPr>
          <w:rFonts w:ascii="Arial" w:hAnsi="Arial" w:cs="Arial"/>
          <w:lang w:val="pt-BR"/>
        </w:rPr>
        <w:t>que apresente em seu estatuto ou contrato social atividade compatível com o objeto do patrocínio solicitado:</w:t>
      </w:r>
    </w:p>
    <w:p w14:paraId="6D619E87"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Ato constitutivo, contrato social ou estatuto social com as alterações, se houver, devidamente registrados nos órgãos competentes, contendo atividade compatível com o objeto do patrocínio solicitado e/ou objetivos voltados à promoção de atividades e finalidades de relevância pública e social;</w:t>
      </w:r>
    </w:p>
    <w:p w14:paraId="550B8658"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Comprovante de inscrição no Cadastro Nacional da Pessoa Jurídica – CNPJ, emitido no sítio eletrônico oficial da Secretaria da Receita Federal do Brasil;</w:t>
      </w:r>
    </w:p>
    <w:p w14:paraId="362DCDFD"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Cópia de documento que comprove o endereço declarado pela proponente, como conta de energia, água, contrato de locação ou outros congêneres;</w:t>
      </w:r>
    </w:p>
    <w:p w14:paraId="16442B98"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Ata de eleição e/ou ato de designação das pessoas habilitadas a representar a pessoa jurídica, se for o caso;</w:t>
      </w:r>
    </w:p>
    <w:p w14:paraId="50492109"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 xml:space="preserve">Relação nominal atualizada dos dirigentes da entidade, com endereço, carteira </w:t>
      </w:r>
      <w:r w:rsidRPr="00E725D0">
        <w:rPr>
          <w:rFonts w:ascii="Arial" w:hAnsi="Arial" w:cs="Arial"/>
          <w:lang w:val="pt-BR"/>
        </w:rPr>
        <w:lastRenderedPageBreak/>
        <w:t>de identidade e número de registro no Cadastro de Pessoas Físicas - CPF da Secretaria da Receita Federal do Brasil - RFB de cada um deles;</w:t>
      </w:r>
    </w:p>
    <w:p w14:paraId="208546AA"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Carteira de identidade e prova de inscrição no Cadastro de Pessoas Físicas (CPF) dos representantes legais da pessoa jurídica;</w:t>
      </w:r>
    </w:p>
    <w:p w14:paraId="33F4ACEB" w14:textId="0E02900A"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 xml:space="preserve">Declaração constante no </w:t>
      </w:r>
      <w:r w:rsidRPr="00E725D0">
        <w:rPr>
          <w:rFonts w:ascii="Arial" w:hAnsi="Arial" w:cs="Arial"/>
          <w:b/>
          <w:lang w:val="pt-BR"/>
        </w:rPr>
        <w:t xml:space="preserve">ANEXO I </w:t>
      </w:r>
      <w:r w:rsidRPr="00E725D0">
        <w:rPr>
          <w:rFonts w:ascii="Arial" w:hAnsi="Arial" w:cs="Arial"/>
          <w:lang w:val="pt-BR"/>
        </w:rPr>
        <w:t>do presente Edital de Chamamento Público para Patrocínio, assinada pelo representante legal da Pessoa Jurídica, contendo, inclusive, declaração de que atende o artigo 7º, inciso XXXIII, da Constituição Federal.</w:t>
      </w:r>
    </w:p>
    <w:p w14:paraId="4C9A7FF3"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Certidão de Registro e Quitação de Pessoa Física (CRQPF) dos(das) arquitetos(as) e urbanistas integrantes do projeto;</w:t>
      </w:r>
    </w:p>
    <w:p w14:paraId="5E2B592E"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b/>
          <w:lang w:val="pt-BR"/>
        </w:rPr>
      </w:pPr>
      <w:r w:rsidRPr="00E725D0">
        <w:rPr>
          <w:rFonts w:ascii="Arial" w:hAnsi="Arial" w:cs="Arial"/>
          <w:lang w:val="pt-BR"/>
        </w:rPr>
        <w:t>Certidão de Registro e Quitação de Pessoa Jurídica (CRQPJ) da pessoa jurídica proponente que possuir em seu objeto social atividades privativas de arquitetura e urbanismo ou atividades compartilhadas que tenham arquitetos(as) e urbanistas como responsáveis técnicos</w:t>
      </w:r>
      <w:r w:rsidRPr="00E725D0">
        <w:rPr>
          <w:rFonts w:ascii="Arial" w:hAnsi="Arial" w:cs="Arial"/>
          <w:b/>
          <w:lang w:val="pt-BR"/>
        </w:rPr>
        <w:t>.</w:t>
      </w:r>
    </w:p>
    <w:p w14:paraId="400913A0"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Provas de regularidade fiscal, sendo:</w:t>
      </w:r>
    </w:p>
    <w:p w14:paraId="3742B9C4"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conjunta negativa, ou positiva com efeito de negativa, de débitos relativos a tributos e </w:t>
      </w:r>
      <w:r w:rsidRPr="00E725D0">
        <w:rPr>
          <w:rFonts w:ascii="Arial" w:hAnsi="Arial" w:cs="Arial"/>
          <w:u w:val="single"/>
          <w:lang w:val="pt-BR"/>
        </w:rPr>
        <w:t>contribuições federais e a dívida ativa da União</w:t>
      </w:r>
      <w:r w:rsidRPr="00E725D0">
        <w:rPr>
          <w:rFonts w:ascii="Arial" w:hAnsi="Arial" w:cs="Arial"/>
          <w:lang w:val="pt-BR"/>
        </w:rPr>
        <w:t>, expedida pelo órgão da Receita Federal do Brasil;</w:t>
      </w:r>
    </w:p>
    <w:p w14:paraId="15DD6979"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Certificado de regularidade para com o </w:t>
      </w:r>
      <w:r w:rsidRPr="00E725D0">
        <w:rPr>
          <w:rFonts w:ascii="Arial" w:hAnsi="Arial" w:cs="Arial"/>
          <w:u w:val="single"/>
          <w:lang w:val="pt-BR"/>
        </w:rPr>
        <w:t>Fundo de Garantia por Tempo de Serviço (FGTS)</w:t>
      </w:r>
      <w:r w:rsidRPr="00E725D0">
        <w:rPr>
          <w:rFonts w:ascii="Arial" w:hAnsi="Arial" w:cs="Arial"/>
          <w:lang w:val="pt-BR"/>
        </w:rPr>
        <w:t>, expedido pela Caixa Econômica Federal;</w:t>
      </w:r>
    </w:p>
    <w:p w14:paraId="6A24158E"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Certidões negativas ou positivas com efeitos de negativas, de </w:t>
      </w:r>
      <w:r w:rsidRPr="00E725D0">
        <w:rPr>
          <w:rFonts w:ascii="Arial" w:hAnsi="Arial" w:cs="Arial"/>
          <w:u w:val="single"/>
          <w:lang w:val="pt-BR"/>
        </w:rPr>
        <w:t>tributos estaduais</w:t>
      </w:r>
      <w:r w:rsidRPr="00E725D0">
        <w:rPr>
          <w:rFonts w:ascii="Arial" w:hAnsi="Arial" w:cs="Arial"/>
          <w:lang w:val="pt-BR"/>
        </w:rPr>
        <w:t xml:space="preserve"> e</w:t>
      </w:r>
      <w:r w:rsidRPr="00E725D0">
        <w:rPr>
          <w:rFonts w:ascii="Arial" w:hAnsi="Arial" w:cs="Arial"/>
          <w:u w:val="single"/>
          <w:lang w:val="pt-BR"/>
        </w:rPr>
        <w:t xml:space="preserve"> municipais</w:t>
      </w:r>
      <w:r w:rsidRPr="00E725D0">
        <w:rPr>
          <w:rFonts w:ascii="Arial" w:hAnsi="Arial" w:cs="Arial"/>
          <w:lang w:val="pt-BR"/>
        </w:rPr>
        <w:t>, ou, em se tratando de contribuinte isento, cópia do documento de isenção, emitidos pelo órgão competente do Estado e do Município;</w:t>
      </w:r>
    </w:p>
    <w:p w14:paraId="055BD72F"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negativa ou positiva com efeito de negativa, de </w:t>
      </w:r>
      <w:r w:rsidRPr="00E725D0">
        <w:rPr>
          <w:rFonts w:ascii="Arial" w:hAnsi="Arial" w:cs="Arial"/>
          <w:u w:val="single"/>
          <w:lang w:val="pt-BR"/>
        </w:rPr>
        <w:t>débitos trabalhistas</w:t>
      </w:r>
      <w:r w:rsidRPr="00E725D0">
        <w:rPr>
          <w:rFonts w:ascii="Arial" w:hAnsi="Arial" w:cs="Arial"/>
          <w:lang w:val="pt-BR"/>
        </w:rPr>
        <w:t>, expedida pelo TST – Tribunal Superior do Trabalho.</w:t>
      </w:r>
    </w:p>
    <w:p w14:paraId="2F5ADD73" w14:textId="77777777" w:rsidR="00EB0B38" w:rsidRPr="00E725D0" w:rsidRDefault="00EB0B38" w:rsidP="00AD2E8B">
      <w:pPr>
        <w:pStyle w:val="ListParagraph"/>
        <w:numPr>
          <w:ilvl w:val="0"/>
          <w:numId w:val="31"/>
        </w:numPr>
        <w:tabs>
          <w:tab w:val="left" w:pos="1006"/>
        </w:tabs>
        <w:autoSpaceDE w:val="0"/>
        <w:autoSpaceDN w:val="0"/>
        <w:spacing w:after="120" w:line="360" w:lineRule="auto"/>
        <w:ind w:left="851" w:firstLine="0"/>
        <w:jc w:val="both"/>
        <w:rPr>
          <w:rFonts w:ascii="Arial" w:hAnsi="Arial" w:cs="Arial"/>
          <w:b/>
          <w:lang w:val="pt-BR"/>
        </w:rPr>
      </w:pPr>
      <w:r w:rsidRPr="00E725D0">
        <w:rPr>
          <w:rFonts w:ascii="Arial" w:hAnsi="Arial" w:cs="Arial"/>
          <w:lang w:val="pt-BR"/>
        </w:rPr>
        <w:t xml:space="preserve">Na hipótese da proponente se tratar de </w:t>
      </w:r>
      <w:r w:rsidRPr="00E725D0">
        <w:rPr>
          <w:rFonts w:ascii="Arial" w:hAnsi="Arial" w:cs="Arial"/>
          <w:b/>
          <w:u w:val="single"/>
          <w:lang w:val="pt-BR"/>
        </w:rPr>
        <w:t>pessoa jurídica de direito público:</w:t>
      </w:r>
    </w:p>
    <w:p w14:paraId="4BEE412B" w14:textId="77777777" w:rsidR="00EB0B38" w:rsidRPr="00E725D0" w:rsidRDefault="00EB0B38" w:rsidP="00AD2E8B">
      <w:pPr>
        <w:pStyle w:val="ListParagraph"/>
        <w:numPr>
          <w:ilvl w:val="0"/>
          <w:numId w:val="29"/>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Comprovante de inscrição no Cadastro Nacional da Pessoa Jurídica – CNPJ, emitido no sítio eletrônico oficial da Secretaria da Receita Federal do Brasil;</w:t>
      </w:r>
    </w:p>
    <w:p w14:paraId="0E46F7E6" w14:textId="135C813D" w:rsidR="00EB0B38" w:rsidRPr="00E725D0" w:rsidRDefault="00EB0B38" w:rsidP="00AD2E8B">
      <w:pPr>
        <w:pStyle w:val="ListParagraph"/>
        <w:numPr>
          <w:ilvl w:val="0"/>
          <w:numId w:val="29"/>
        </w:numPr>
        <w:tabs>
          <w:tab w:val="left" w:pos="1418"/>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b/>
        <w:t xml:space="preserve">Declaração constante no </w:t>
      </w:r>
      <w:r w:rsidRPr="00E725D0">
        <w:rPr>
          <w:rFonts w:ascii="Arial" w:hAnsi="Arial" w:cs="Arial"/>
          <w:b/>
          <w:lang w:val="pt-BR"/>
        </w:rPr>
        <w:t xml:space="preserve">ANEXO I </w:t>
      </w:r>
      <w:r w:rsidRPr="00E725D0">
        <w:rPr>
          <w:rFonts w:ascii="Arial" w:hAnsi="Arial" w:cs="Arial"/>
          <w:lang w:val="pt-BR"/>
        </w:rPr>
        <w:t>do presente Edital de Chamamento Público para Patrocínio, assinada pelo representante legal da proponente, contendo, inclusive, declaração de que atende o artigo 7º, inciso XXXIII, da Constituição Federal;</w:t>
      </w:r>
    </w:p>
    <w:p w14:paraId="53A0EDE6" w14:textId="77777777" w:rsidR="00EB0B38" w:rsidRPr="00E725D0" w:rsidRDefault="00EB0B38" w:rsidP="00AD2E8B">
      <w:pPr>
        <w:pStyle w:val="ListParagraph"/>
        <w:numPr>
          <w:ilvl w:val="0"/>
          <w:numId w:val="29"/>
        </w:numPr>
        <w:tabs>
          <w:tab w:val="left" w:pos="1418"/>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lastRenderedPageBreak/>
        <w:tab/>
        <w:t>Certidão de Registro e Quitação de Pessoa Física (CRQPF) dos(das) arquitetos(as) e urbanistas integrantes do projeto;</w:t>
      </w:r>
    </w:p>
    <w:p w14:paraId="5FD364FF" w14:textId="77777777" w:rsidR="00EB0B38" w:rsidRPr="00E725D0" w:rsidRDefault="00EB0B38" w:rsidP="00AD2E8B">
      <w:pPr>
        <w:pStyle w:val="ListParagraph"/>
        <w:numPr>
          <w:ilvl w:val="0"/>
          <w:numId w:val="29"/>
        </w:numPr>
        <w:tabs>
          <w:tab w:val="left" w:pos="1418"/>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b/>
        <w:t>Carteira de identidade e prova de inscrição no Cadastro de Pessoas Físicas (CPF) dos representantes legais da proponente.</w:t>
      </w:r>
    </w:p>
    <w:p w14:paraId="4BD67FAD" w14:textId="77777777" w:rsidR="00EB0B38" w:rsidRPr="00E725D0" w:rsidRDefault="00EB0B38" w:rsidP="00AD2E8B">
      <w:pPr>
        <w:pStyle w:val="ListParagraph"/>
        <w:numPr>
          <w:ilvl w:val="0"/>
          <w:numId w:val="29"/>
        </w:numPr>
        <w:tabs>
          <w:tab w:val="left" w:pos="127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Provas de regularidade fiscal, sendo:</w:t>
      </w:r>
    </w:p>
    <w:p w14:paraId="7EECDF0B" w14:textId="77777777" w:rsidR="00EB0B38" w:rsidRPr="00E725D0"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conjunta negativa, ou positiva com efeito de negativa, de débitos relativos a tributos e </w:t>
      </w:r>
      <w:r w:rsidRPr="00E725D0">
        <w:rPr>
          <w:rFonts w:ascii="Arial" w:hAnsi="Arial" w:cs="Arial"/>
          <w:u w:val="single"/>
          <w:lang w:val="pt-BR"/>
        </w:rPr>
        <w:t>contribuições federais e a dívida ativa da União</w:t>
      </w:r>
      <w:r w:rsidRPr="00E725D0">
        <w:rPr>
          <w:rFonts w:ascii="Arial" w:hAnsi="Arial" w:cs="Arial"/>
          <w:lang w:val="pt-BR"/>
        </w:rPr>
        <w:t>, expedida pelo órgão da Receita Federal do Brasil;</w:t>
      </w:r>
    </w:p>
    <w:p w14:paraId="6035A8F9" w14:textId="77777777" w:rsidR="00EB0B38" w:rsidRPr="00E725D0"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Certificado de regularidade para com o </w:t>
      </w:r>
      <w:r w:rsidRPr="00E725D0">
        <w:rPr>
          <w:rFonts w:ascii="Arial" w:hAnsi="Arial" w:cs="Arial"/>
          <w:u w:val="single"/>
          <w:lang w:val="pt-BR"/>
        </w:rPr>
        <w:t>Fundo de Garantia por Tempo de Serviço (FGTS)</w:t>
      </w:r>
      <w:r w:rsidRPr="00E725D0">
        <w:rPr>
          <w:rFonts w:ascii="Arial" w:hAnsi="Arial" w:cs="Arial"/>
          <w:lang w:val="pt-BR"/>
        </w:rPr>
        <w:t>, expedido pela Caixa Econômica Federal;</w:t>
      </w:r>
    </w:p>
    <w:p w14:paraId="05A03B97" w14:textId="77777777" w:rsidR="00EB0B38" w:rsidRPr="00E725D0"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ab/>
        <w:t xml:space="preserve">Certidões negativas ou positivas com efeitos de negativas, de </w:t>
      </w:r>
      <w:r w:rsidRPr="00E725D0">
        <w:rPr>
          <w:rFonts w:ascii="Arial" w:hAnsi="Arial" w:cs="Arial"/>
          <w:u w:val="single"/>
          <w:lang w:val="pt-BR"/>
        </w:rPr>
        <w:t>tributos estaduais e municipais</w:t>
      </w:r>
      <w:r w:rsidRPr="00E725D0">
        <w:rPr>
          <w:rFonts w:ascii="Arial" w:hAnsi="Arial" w:cs="Arial"/>
          <w:lang w:val="pt-BR"/>
        </w:rPr>
        <w:t>, ou, em se tratando de contribuinte isento, cópia do documento de isenção, emitidos pelo órgão competente do Estado e do Município;</w:t>
      </w:r>
    </w:p>
    <w:p w14:paraId="6F1ACF3E" w14:textId="77777777" w:rsidR="00EB0B38" w:rsidRPr="00E725D0"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negativa ou positiva com efeito de negativa, de </w:t>
      </w:r>
      <w:r w:rsidRPr="00E725D0">
        <w:rPr>
          <w:rFonts w:ascii="Arial" w:hAnsi="Arial" w:cs="Arial"/>
          <w:u w:val="single"/>
          <w:lang w:val="pt-BR"/>
        </w:rPr>
        <w:t>débitos trabalhistas</w:t>
      </w:r>
      <w:r w:rsidRPr="00E725D0">
        <w:rPr>
          <w:rFonts w:ascii="Arial" w:hAnsi="Arial" w:cs="Arial"/>
          <w:lang w:val="pt-BR"/>
        </w:rPr>
        <w:t xml:space="preserve">, expedida pelo TST – </w:t>
      </w:r>
      <w:r w:rsidR="00BF13E3">
        <w:rPr>
          <w:rFonts w:ascii="Arial" w:hAnsi="Arial" w:cs="Arial"/>
          <w:lang w:val="pt-BR"/>
        </w:rPr>
        <w:t>Tribunal Superior do Trabalho.</w:t>
      </w:r>
    </w:p>
    <w:p w14:paraId="728D70FC" w14:textId="77777777" w:rsidR="00EB0B38" w:rsidRPr="00E725D0" w:rsidRDefault="00EB0B38" w:rsidP="00AD2E8B">
      <w:pPr>
        <w:pStyle w:val="ListParagraph"/>
        <w:numPr>
          <w:ilvl w:val="3"/>
          <w:numId w:val="27"/>
        </w:numPr>
        <w:tabs>
          <w:tab w:val="left" w:pos="1290"/>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Os documentos deverão ser apresentados dentro do prazo de validade, para aqueles cuja validade possa expirar. Na hipótese de o documento não conter prazo de validade, deverá ser acompanhado de declaração ou regulamentação do órgão emissor que disponha sobre a sua validade. Na ausência de tal declaração ou regulamentação, o documento será considerado válido pelo prazo de 60 (sessenta) dias, a partir de sua emissão.</w:t>
      </w:r>
    </w:p>
    <w:p w14:paraId="3734704E" w14:textId="77777777" w:rsidR="00EB0B38" w:rsidRPr="00E725D0" w:rsidRDefault="00EB0B38" w:rsidP="00AD2E8B">
      <w:pPr>
        <w:pStyle w:val="ListParagraph"/>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A proponente deverá manter a regularidade dos documentos citados nos subitens 13.1.1 durante todo o processo de habilitação e seleção e até o final da parceria, no caso de ter firmado termo de fomento, ficando esta responsável pelo envio ao CAU/MG de nova documentação por motivo de vencimento ou quaisquer alterações dos documentos apresentados durante o processo de habilitação e seleção.</w:t>
      </w:r>
    </w:p>
    <w:p w14:paraId="71C52471" w14:textId="77777777" w:rsidR="00EB0B38" w:rsidRPr="00E725D0" w:rsidRDefault="00EB0B38" w:rsidP="00AD2E8B">
      <w:pPr>
        <w:pStyle w:val="ListParagraph"/>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O Grupo de Trabalho encarregado da análise dos documentos de habilitação poderá, exclusivamente, durante a reunião a ser realizada para tal fim, promover diligências de verificação da regularidade fiscal e jurídica dos proponentes, em ambiente eletrônico, e, assim, sanar eventuais falhas/omissões dos documentos de habilitação.</w:t>
      </w:r>
    </w:p>
    <w:p w14:paraId="33140786" w14:textId="77777777" w:rsidR="00EB0B38" w:rsidRPr="00E725D0" w:rsidRDefault="00EB0B38" w:rsidP="00AD2E8B">
      <w:pPr>
        <w:pStyle w:val="ListParagraph"/>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 xml:space="preserve">O Grupo de Trabalho não se responsabiliza pela indisponibilidade de sistemas eletrônicos que impeçam, na data da reunião de análise, diligências saneadoras de omissões e falhas. </w:t>
      </w:r>
      <w:r w:rsidRPr="00E725D0">
        <w:rPr>
          <w:rFonts w:ascii="Arial" w:hAnsi="Arial" w:cs="Arial"/>
          <w:u w:val="single"/>
          <w:lang w:val="pt-BR"/>
        </w:rPr>
        <w:t>Cabe ao</w:t>
      </w:r>
      <w:r w:rsidRPr="00E725D0">
        <w:rPr>
          <w:rFonts w:ascii="Arial" w:hAnsi="Arial" w:cs="Arial"/>
          <w:lang w:val="pt-BR"/>
        </w:rPr>
        <w:t xml:space="preserve"> </w:t>
      </w:r>
      <w:r w:rsidRPr="00E725D0">
        <w:rPr>
          <w:rFonts w:ascii="Arial" w:hAnsi="Arial" w:cs="Arial"/>
          <w:u w:val="single"/>
          <w:lang w:val="pt-BR"/>
        </w:rPr>
        <w:t xml:space="preserve">proponente o envio prévio e completo da documentação de </w:t>
      </w:r>
      <w:r w:rsidRPr="00E725D0">
        <w:rPr>
          <w:rFonts w:ascii="Arial" w:hAnsi="Arial" w:cs="Arial"/>
          <w:u w:val="single"/>
          <w:lang w:val="pt-BR"/>
        </w:rPr>
        <w:lastRenderedPageBreak/>
        <w:t>habilitação a fim de evitar possível</w:t>
      </w:r>
      <w:r w:rsidRPr="00E725D0">
        <w:rPr>
          <w:rFonts w:ascii="Arial" w:hAnsi="Arial" w:cs="Arial"/>
          <w:lang w:val="pt-BR"/>
        </w:rPr>
        <w:t xml:space="preserve"> </w:t>
      </w:r>
      <w:r w:rsidRPr="00E725D0">
        <w:rPr>
          <w:rFonts w:ascii="Arial" w:hAnsi="Arial" w:cs="Arial"/>
          <w:u w:val="single"/>
          <w:lang w:val="pt-BR"/>
        </w:rPr>
        <w:t>inabilitação que não possa ser saneada.</w:t>
      </w:r>
    </w:p>
    <w:p w14:paraId="22717EEA" w14:textId="77777777" w:rsidR="00EB0B38" w:rsidRPr="00E725D0" w:rsidRDefault="00EB0B38" w:rsidP="00AD2E8B">
      <w:pPr>
        <w:pStyle w:val="ListParagraph"/>
        <w:numPr>
          <w:ilvl w:val="3"/>
          <w:numId w:val="27"/>
        </w:numPr>
        <w:tabs>
          <w:tab w:val="left" w:pos="130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A realização das diligências de que trata o item 13.1.1.4 não reduz a obrigação dos proponentes da apresentação prévia e integral dos documentos de habilitação.</w:t>
      </w:r>
    </w:p>
    <w:p w14:paraId="771EABAC" w14:textId="77777777" w:rsidR="00EB0B38" w:rsidRPr="0049770E" w:rsidRDefault="00EB0B38" w:rsidP="00AD2E8B">
      <w:pPr>
        <w:pStyle w:val="ListParagraph"/>
        <w:numPr>
          <w:ilvl w:val="2"/>
          <w:numId w:val="32"/>
        </w:numPr>
        <w:tabs>
          <w:tab w:val="left" w:pos="1122"/>
        </w:tabs>
        <w:autoSpaceDE w:val="0"/>
        <w:autoSpaceDN w:val="0"/>
        <w:spacing w:after="120" w:line="360" w:lineRule="auto"/>
        <w:ind w:left="284" w:firstLine="0"/>
        <w:jc w:val="both"/>
        <w:rPr>
          <w:rFonts w:ascii="Arial" w:hAnsi="Arial" w:cs="Arial"/>
          <w:strike/>
          <w:lang w:val="pt-BR"/>
        </w:rPr>
      </w:pPr>
      <w:r w:rsidRPr="0049770E">
        <w:rPr>
          <w:rFonts w:ascii="Arial" w:hAnsi="Arial" w:cs="Arial"/>
          <w:strike/>
          <w:lang w:val="pt-BR"/>
        </w:rPr>
        <w:t xml:space="preserve">A proponente deverá apresentar ainda </w:t>
      </w:r>
      <w:r w:rsidRPr="0049770E">
        <w:rPr>
          <w:rFonts w:ascii="Arial" w:hAnsi="Arial" w:cs="Arial"/>
          <w:b/>
          <w:strike/>
          <w:u w:val="single"/>
          <w:lang w:val="pt-BR"/>
        </w:rPr>
        <w:t>PROPOSTA</w:t>
      </w:r>
      <w:r w:rsidR="00D6494E" w:rsidRPr="0049770E">
        <w:rPr>
          <w:rFonts w:ascii="Arial" w:hAnsi="Arial" w:cs="Arial"/>
          <w:strike/>
          <w:lang w:val="pt-BR"/>
        </w:rPr>
        <w:t xml:space="preserve"> de patrocínio,</w:t>
      </w:r>
      <w:r w:rsidRPr="0049770E">
        <w:rPr>
          <w:rFonts w:ascii="Arial" w:hAnsi="Arial" w:cs="Arial"/>
          <w:strike/>
          <w:lang w:val="pt-BR"/>
        </w:rPr>
        <w:t xml:space="preserve"> a ser </w:t>
      </w:r>
      <w:r w:rsidR="004124AC" w:rsidRPr="0049770E">
        <w:rPr>
          <w:rFonts w:ascii="Arial" w:hAnsi="Arial" w:cs="Arial"/>
          <w:strike/>
          <w:lang w:val="pt-BR"/>
        </w:rPr>
        <w:t>encaminhada</w:t>
      </w:r>
      <w:r w:rsidRPr="0049770E">
        <w:rPr>
          <w:rFonts w:ascii="Arial" w:hAnsi="Arial" w:cs="Arial"/>
          <w:strike/>
          <w:lang w:val="pt-BR"/>
        </w:rPr>
        <w:t xml:space="preserve"> por meio eletrônico, nos termos do formulário constante do </w:t>
      </w:r>
      <w:r w:rsidRPr="0049770E">
        <w:rPr>
          <w:rFonts w:ascii="Arial" w:hAnsi="Arial" w:cs="Arial"/>
          <w:b/>
          <w:strike/>
          <w:u w:val="single"/>
          <w:lang w:val="pt-BR"/>
        </w:rPr>
        <w:t>ANEXO I – PROPOSTA</w:t>
      </w:r>
      <w:r w:rsidRPr="0049770E">
        <w:rPr>
          <w:rFonts w:ascii="Arial" w:hAnsi="Arial" w:cs="Arial"/>
          <w:b/>
          <w:strike/>
          <w:lang w:val="pt-BR"/>
        </w:rPr>
        <w:t xml:space="preserve">, </w:t>
      </w:r>
      <w:r w:rsidRPr="0049770E">
        <w:rPr>
          <w:rFonts w:ascii="Arial" w:hAnsi="Arial" w:cs="Arial"/>
          <w:strike/>
          <w:lang w:val="pt-BR"/>
        </w:rPr>
        <w:t>devidamente preenchido, o qual deverá conter:</w:t>
      </w:r>
    </w:p>
    <w:p w14:paraId="6EACEF6D" w14:textId="77777777" w:rsidR="00EB0B38" w:rsidRPr="0049770E" w:rsidRDefault="00EB0B38"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Apresentação da proponente;</w:t>
      </w:r>
    </w:p>
    <w:p w14:paraId="2F3C79CB"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Apresentação da proposta com justificativa técnica e social;</w:t>
      </w:r>
    </w:p>
    <w:p w14:paraId="3E193C3C"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Objetivos do projeto;</w:t>
      </w:r>
    </w:p>
    <w:p w14:paraId="69289B51"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Público-alvo;</w:t>
      </w:r>
    </w:p>
    <w:p w14:paraId="55DB643E"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Abrangência geográfica;</w:t>
      </w:r>
    </w:p>
    <w:p w14:paraId="5CA174FD"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Contribuições da proposta para o segmento da Arquitetura e Urbanismo;</w:t>
      </w:r>
    </w:p>
    <w:p w14:paraId="3911FF47"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Programação ou roteiro definitivo ou preliminar;</w:t>
      </w:r>
    </w:p>
    <w:p w14:paraId="027B19D1"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Valor solicitado;</w:t>
      </w:r>
    </w:p>
    <w:p w14:paraId="479A244B"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Estimativas de custos gerais para realização da proposta;</w:t>
      </w:r>
    </w:p>
    <w:p w14:paraId="7F6F2205"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Plano de divulgação;</w:t>
      </w:r>
    </w:p>
    <w:p w14:paraId="65790350"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color w:val="7030A0"/>
          <w:lang w:val="pt-BR"/>
        </w:rPr>
      </w:pPr>
      <w:r w:rsidRPr="0049770E">
        <w:rPr>
          <w:rFonts w:ascii="Arial" w:hAnsi="Arial" w:cs="Arial"/>
          <w:strike/>
          <w:color w:val="7030A0"/>
          <w:lang w:val="pt-BR"/>
        </w:rPr>
        <w:t>Contrapartidas como dispostas no item 11.2;</w:t>
      </w:r>
    </w:p>
    <w:p w14:paraId="6E810AAC"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color w:val="7030A0"/>
          <w:lang w:val="pt-BR"/>
        </w:rPr>
      </w:pPr>
      <w:r w:rsidRPr="0049770E">
        <w:rPr>
          <w:rFonts w:ascii="Arial" w:hAnsi="Arial" w:cs="Arial"/>
          <w:strike/>
          <w:color w:val="7030A0"/>
          <w:lang w:val="pt-BR"/>
        </w:rPr>
        <w:t>Descrição de outras formas de contrapartida e de retorno institucional, se for o caso;</w:t>
      </w:r>
    </w:p>
    <w:p w14:paraId="678356ED"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Comprovação das parcerias confirmadas mediante documentação hábil para esse fim;</w:t>
      </w:r>
    </w:p>
    <w:p w14:paraId="34AAB869"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Identificação do(s) responsável(eis) pela proposta;</w:t>
      </w:r>
    </w:p>
    <w:p w14:paraId="147166B8"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Descrição das peças gráficas e eletrônicas de divulgação do objeto da proposta, com suas características técnicas e forma de aplicação da logo do CAU/MG, que será submetida à aprovação da Assessoria de Comunicação do CAU/MG; e</w:t>
      </w:r>
    </w:p>
    <w:p w14:paraId="5D7E5AC3"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Produtos que serão gerados com a proposta seus desdobramentos</w:t>
      </w:r>
    </w:p>
    <w:p w14:paraId="536CD457" w14:textId="2A1523EC" w:rsidR="00EB0B38" w:rsidRPr="00E725D0" w:rsidRDefault="00EB0B38" w:rsidP="00AD2E8B">
      <w:pPr>
        <w:pStyle w:val="ListParagraph"/>
        <w:numPr>
          <w:ilvl w:val="2"/>
          <w:numId w:val="32"/>
        </w:numPr>
        <w:tabs>
          <w:tab w:val="left" w:pos="1107"/>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A proponente deverá apresentar ainda </w:t>
      </w:r>
      <w:r w:rsidRPr="00E725D0">
        <w:rPr>
          <w:rFonts w:ascii="Arial" w:hAnsi="Arial" w:cs="Arial"/>
          <w:b/>
          <w:u w:val="single"/>
          <w:lang w:val="pt-BR"/>
        </w:rPr>
        <w:t>P</w:t>
      </w:r>
      <w:r w:rsidR="009E4BFA">
        <w:rPr>
          <w:rFonts w:ascii="Arial" w:hAnsi="Arial" w:cs="Arial"/>
          <w:b/>
          <w:u w:val="single"/>
          <w:lang w:val="pt-BR"/>
        </w:rPr>
        <w:t>ROPOSTA E P</w:t>
      </w:r>
      <w:r w:rsidRPr="00E725D0">
        <w:rPr>
          <w:rFonts w:ascii="Arial" w:hAnsi="Arial" w:cs="Arial"/>
          <w:b/>
          <w:u w:val="single"/>
          <w:lang w:val="pt-BR"/>
        </w:rPr>
        <w:t>LANO DE TRABALHO</w:t>
      </w:r>
      <w:r w:rsidRPr="00E725D0">
        <w:rPr>
          <w:rFonts w:ascii="Arial" w:hAnsi="Arial" w:cs="Arial"/>
          <w:lang w:val="pt-BR"/>
        </w:rPr>
        <w:t xml:space="preserve">, na forma como prevista no Capítulo XVII, e conforme </w:t>
      </w:r>
      <w:r w:rsidRPr="00E725D0">
        <w:rPr>
          <w:rFonts w:ascii="Arial" w:hAnsi="Arial" w:cs="Arial"/>
          <w:b/>
          <w:u w:val="single"/>
          <w:lang w:val="pt-BR"/>
        </w:rPr>
        <w:t>ANEXO II</w:t>
      </w:r>
      <w:r w:rsidRPr="00E725D0">
        <w:rPr>
          <w:rFonts w:ascii="Arial" w:hAnsi="Arial" w:cs="Arial"/>
          <w:b/>
          <w:lang w:val="pt-BR"/>
        </w:rPr>
        <w:t xml:space="preserve"> </w:t>
      </w:r>
      <w:r w:rsidRPr="00E725D0">
        <w:rPr>
          <w:rFonts w:ascii="Arial" w:hAnsi="Arial" w:cs="Arial"/>
          <w:lang w:val="pt-BR"/>
        </w:rPr>
        <w:t>deste Edital, contendo as seguintes informações:</w:t>
      </w:r>
    </w:p>
    <w:p w14:paraId="111ADDDB"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 xml:space="preserve">Descrição da realidade que será objeto do patrocínio, devendo ser demonstrado o nexo entre essa realidade e as atividades ou propostas e metas a </w:t>
      </w:r>
      <w:r w:rsidRPr="00E725D0">
        <w:rPr>
          <w:rFonts w:ascii="Arial" w:hAnsi="Arial" w:cs="Arial"/>
          <w:lang w:val="pt-BR"/>
        </w:rPr>
        <w:lastRenderedPageBreak/>
        <w:t>serem atingidas;</w:t>
      </w:r>
    </w:p>
    <w:p w14:paraId="4EBDE2A4"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Descrição de metas a serem atingidas e de atividades ou propostas a serem executadas;</w:t>
      </w:r>
    </w:p>
    <w:p w14:paraId="65AC7D60"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Previsão de receitas e a estimativa de despesas a serem realizadas na execução das atividades ou das propostas abrangidas pela parceria, incluindo os encargos sociais e trabalhistas e a discriminação dos custos indiretos necessários à execução do objeto;</w:t>
      </w:r>
    </w:p>
    <w:p w14:paraId="2552B6E0" w14:textId="77777777" w:rsidR="00EB0B38" w:rsidRPr="00BB67C6" w:rsidRDefault="00EB0B38" w:rsidP="00AD2E8B">
      <w:pPr>
        <w:pStyle w:val="ListParagraph"/>
        <w:numPr>
          <w:ilvl w:val="0"/>
          <w:numId w:val="25"/>
        </w:numPr>
        <w:tabs>
          <w:tab w:val="left" w:pos="800"/>
        </w:tabs>
        <w:autoSpaceDE w:val="0"/>
        <w:autoSpaceDN w:val="0"/>
        <w:spacing w:after="120" w:line="360" w:lineRule="auto"/>
        <w:ind w:left="851" w:firstLine="0"/>
        <w:jc w:val="both"/>
        <w:rPr>
          <w:rFonts w:cs="Arial"/>
          <w:lang w:val="pt-BR"/>
        </w:rPr>
      </w:pPr>
      <w:r w:rsidRPr="00BB67C6">
        <w:rPr>
          <w:rFonts w:ascii="Arial" w:hAnsi="Arial" w:cs="Arial"/>
          <w:lang w:val="pt-BR"/>
        </w:rPr>
        <w:t>Definição da forma de execução das atividades ou das propostas e de cumprimento das metas a elas atreladas</w:t>
      </w:r>
      <w:r w:rsidRPr="00BB67C6">
        <w:rPr>
          <w:rFonts w:cs="Arial"/>
          <w:lang w:val="pt-BR"/>
        </w:rPr>
        <w:t>;</w:t>
      </w:r>
    </w:p>
    <w:p w14:paraId="713E7189"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Definição dos parâmetros a serem utilizados para a aferição do cumprimento das metas.</w:t>
      </w:r>
    </w:p>
    <w:p w14:paraId="03967D86"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ANÁLISE DOS DOCUMENTOS DE HABILITAÇÃO E REGULARIDADE FISCAL</w:t>
      </w:r>
    </w:p>
    <w:p w14:paraId="3F5A2EC2" w14:textId="77777777" w:rsidR="00EB0B38" w:rsidRPr="00E725D0"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O Grupo de Trabalho, instituído pela </w:t>
      </w:r>
      <w:r w:rsidRPr="00E725D0">
        <w:rPr>
          <w:rFonts w:ascii="Arial" w:hAnsi="Arial" w:cs="Arial"/>
          <w:highlight w:val="yellow"/>
          <w:lang w:val="pt-BR"/>
        </w:rPr>
        <w:t>Portaria Ordinatória nº XX, de XX de XXXXX de 202</w:t>
      </w:r>
      <w:r w:rsidR="004124AC">
        <w:rPr>
          <w:rFonts w:ascii="Arial" w:hAnsi="Arial" w:cs="Arial"/>
          <w:highlight w:val="yellow"/>
          <w:lang w:val="pt-BR"/>
        </w:rPr>
        <w:t>2</w:t>
      </w:r>
      <w:r w:rsidRPr="00E725D0">
        <w:rPr>
          <w:rFonts w:ascii="Arial" w:hAnsi="Arial" w:cs="Arial"/>
          <w:lang w:val="pt-BR"/>
        </w:rPr>
        <w:t>, procederá à conferência e análise acerca do envio regular dos documentos de habilitação previstos no item 13.1.</w:t>
      </w:r>
    </w:p>
    <w:p w14:paraId="01C0A158" w14:textId="77777777" w:rsidR="00EB0B38" w:rsidRPr="00E725D0"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Será inabilitada a proponente cuja documentação não satisfaça as exigências deste Edital e cujas falhas/omissões não tenham sido possíveis de saneamento pelo Grupo de Trabalho na forma d</w:t>
      </w:r>
      <w:r w:rsidR="007F5C4D">
        <w:rPr>
          <w:rFonts w:ascii="Arial" w:hAnsi="Arial" w:cs="Arial"/>
          <w:lang w:val="pt-BR"/>
        </w:rPr>
        <w:t>os subitens 13.1.1.4 a 13.1.1.6,</w:t>
      </w:r>
      <w:r w:rsidRPr="00E725D0">
        <w:rPr>
          <w:rFonts w:ascii="Arial" w:hAnsi="Arial" w:cs="Arial"/>
          <w:lang w:val="pt-BR"/>
        </w:rPr>
        <w:t xml:space="preserve"> ou que apresentar situação de irregularidade jurídica ou fiscal na data da habilitação.</w:t>
      </w:r>
    </w:p>
    <w:p w14:paraId="55FA70C7" w14:textId="77777777" w:rsidR="00EB0B38" w:rsidRPr="00E725D0"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Concluída a análise pelo Grupo de Trabalho, o CAU/MG divulgará o resultado da habilitação.</w:t>
      </w:r>
    </w:p>
    <w:p w14:paraId="03C56AE6" w14:textId="77777777" w:rsidR="00EB0B38"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A habilitação jurídica e regularidade fiscal não garante o patrocínio à proponente.</w:t>
      </w:r>
    </w:p>
    <w:p w14:paraId="47A2B38D" w14:textId="77777777" w:rsidR="00EC05C2" w:rsidRDefault="00EB0B38" w:rsidP="00AD2E8B">
      <w:pPr>
        <w:pStyle w:val="Heading1"/>
        <w:keepNext w:val="0"/>
        <w:widowControl w:val="0"/>
        <w:numPr>
          <w:ilvl w:val="0"/>
          <w:numId w:val="40"/>
        </w:numPr>
        <w:tabs>
          <w:tab w:val="left" w:pos="851"/>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SELEÇÃO E DOS CRITÉRIOS TÉCNICOS DE AVALIAÇÃO E APROVAÇÃO DAS PROPOSTAS PELA COMISSÃO DE SELEÇÃO</w:t>
      </w:r>
    </w:p>
    <w:p w14:paraId="47CEF254" w14:textId="5387BE0F" w:rsidR="00EC05C2" w:rsidRPr="00EC05C2"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C05C2">
        <w:rPr>
          <w:rFonts w:ascii="Arial" w:hAnsi="Arial" w:cs="Arial"/>
          <w:lang w:val="pt-BR"/>
        </w:rPr>
        <w:t xml:space="preserve">A Comissão de Seleção das Propostas instituída pela </w:t>
      </w:r>
      <w:r w:rsidRPr="00EC05C2">
        <w:rPr>
          <w:rFonts w:ascii="Arial" w:hAnsi="Arial" w:cs="Arial"/>
          <w:highlight w:val="yellow"/>
          <w:lang w:val="pt-BR"/>
        </w:rPr>
        <w:t>Portaria Ordinatória nº XX, de XX de XXXXX de 202</w:t>
      </w:r>
      <w:r w:rsidR="004124AC" w:rsidRPr="00EC05C2">
        <w:rPr>
          <w:rFonts w:ascii="Arial" w:hAnsi="Arial" w:cs="Arial"/>
          <w:highlight w:val="yellow"/>
          <w:lang w:val="pt-BR"/>
        </w:rPr>
        <w:t>2</w:t>
      </w:r>
      <w:r w:rsidRPr="00EC05C2">
        <w:rPr>
          <w:rFonts w:ascii="Arial" w:hAnsi="Arial" w:cs="Arial"/>
          <w:lang w:val="pt-BR"/>
        </w:rPr>
        <w:t xml:space="preserve">, procederá à abertura e análise da </w:t>
      </w:r>
      <w:r w:rsidRPr="00EC05C2">
        <w:rPr>
          <w:rFonts w:ascii="Arial" w:hAnsi="Arial" w:cs="Arial"/>
          <w:b/>
          <w:lang w:val="pt-BR"/>
        </w:rPr>
        <w:t xml:space="preserve">PROPOSTA </w:t>
      </w:r>
      <w:r w:rsidR="00647E0C">
        <w:rPr>
          <w:rFonts w:ascii="Arial" w:hAnsi="Arial" w:cs="Arial"/>
          <w:lang w:val="pt-BR"/>
        </w:rPr>
        <w:t>e</w:t>
      </w:r>
      <w:r w:rsidRPr="00EC05C2">
        <w:rPr>
          <w:rFonts w:ascii="Arial" w:hAnsi="Arial" w:cs="Arial"/>
          <w:lang w:val="pt-BR"/>
        </w:rPr>
        <w:t xml:space="preserve"> </w:t>
      </w:r>
      <w:r w:rsidRPr="00EC05C2">
        <w:rPr>
          <w:rFonts w:ascii="Arial" w:hAnsi="Arial" w:cs="Arial"/>
          <w:b/>
          <w:lang w:val="pt-BR"/>
        </w:rPr>
        <w:t xml:space="preserve">PLANO DE TRABALHO </w:t>
      </w:r>
      <w:r w:rsidRPr="00EC05C2">
        <w:rPr>
          <w:rFonts w:ascii="Arial" w:hAnsi="Arial" w:cs="Arial"/>
          <w:u w:val="single"/>
          <w:lang w:val="pt-BR"/>
        </w:rPr>
        <w:t>dos propon</w:t>
      </w:r>
      <w:r w:rsidR="00BB67C6" w:rsidRPr="00EC05C2">
        <w:rPr>
          <w:rFonts w:ascii="Arial" w:hAnsi="Arial" w:cs="Arial"/>
          <w:u w:val="single"/>
          <w:lang w:val="pt-BR"/>
        </w:rPr>
        <w:t>en</w:t>
      </w:r>
      <w:r w:rsidRPr="00EC05C2">
        <w:rPr>
          <w:rFonts w:ascii="Arial" w:hAnsi="Arial" w:cs="Arial"/>
          <w:u w:val="single"/>
          <w:lang w:val="pt-BR"/>
        </w:rPr>
        <w:t>tes devidamente habilitados.</w:t>
      </w:r>
    </w:p>
    <w:p w14:paraId="69334CA4" w14:textId="77777777" w:rsidR="00EC05C2" w:rsidRPr="00EC05C2"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Deverá se declarar impedido membro da Comissão de Seleção das Propostas que tenha participado, nos últimos 05 (cinco) anos, contados da publicação do presente Edital, como dirigente, conselheiro ou empregado de qualquer proponente participante do Chamamento Público, ou cuja atuação no processo de seleção configure conflito de interesse, nos termos da Lei n.º 12.813/2013.</w:t>
      </w:r>
    </w:p>
    <w:p w14:paraId="70101E65" w14:textId="77777777" w:rsidR="00EB0B38" w:rsidRPr="00E725D0"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lastRenderedPageBreak/>
        <w:t xml:space="preserve">A declaração de impedimento de membro da Comissão de Seleção das Propostas não obsta a continuidade do processo de seleção, desde que, declarado o impedimento, a Comissão permaneça com o quórum de aprovação descrito na </w:t>
      </w:r>
      <w:r w:rsidRPr="00E725D0">
        <w:rPr>
          <w:rFonts w:ascii="Arial" w:hAnsi="Arial" w:cs="Arial"/>
          <w:highlight w:val="yellow"/>
          <w:lang w:val="pt-BR"/>
        </w:rPr>
        <w:t>Portaria Ordinatória nº XX, de XX de XXXXX de 202</w:t>
      </w:r>
      <w:r w:rsidR="004124AC">
        <w:rPr>
          <w:rFonts w:ascii="Arial" w:hAnsi="Arial" w:cs="Arial"/>
          <w:highlight w:val="yellow"/>
          <w:lang w:val="pt-BR"/>
        </w:rPr>
        <w:t>2</w:t>
      </w:r>
      <w:r w:rsidRPr="00E725D0">
        <w:rPr>
          <w:rFonts w:ascii="Arial" w:hAnsi="Arial" w:cs="Arial"/>
          <w:lang w:val="pt-BR"/>
        </w:rPr>
        <w:t xml:space="preserve"> que a instituiu.</w:t>
      </w:r>
    </w:p>
    <w:p w14:paraId="356AFB55" w14:textId="6AB3C9F1" w:rsidR="00EB0B38" w:rsidRPr="00E725D0"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A fase de seleção e aprovação das propostas compreende a análise do mérito das propostas recebidas pela Comissão de Seleção das Propostas, de acordo com as informações apresentadas </w:t>
      </w:r>
      <w:proofErr w:type="gramStart"/>
      <w:r w:rsidRPr="00E725D0">
        <w:rPr>
          <w:rFonts w:ascii="Arial" w:hAnsi="Arial" w:cs="Arial"/>
          <w:lang w:val="pt-BR"/>
        </w:rPr>
        <w:t>n</w:t>
      </w:r>
      <w:r w:rsidR="009B1967">
        <w:rPr>
          <w:rFonts w:ascii="Arial" w:hAnsi="Arial" w:cs="Arial"/>
          <w:lang w:val="pt-BR"/>
        </w:rPr>
        <w:t>a</w:t>
      </w:r>
      <w:r w:rsidRPr="00E725D0">
        <w:rPr>
          <w:rFonts w:ascii="Arial" w:hAnsi="Arial" w:cs="Arial"/>
          <w:lang w:val="pt-BR"/>
        </w:rPr>
        <w:t xml:space="preserve"> </w:t>
      </w:r>
      <w:r w:rsidRPr="0049770E">
        <w:rPr>
          <w:rFonts w:ascii="Arial" w:hAnsi="Arial" w:cs="Arial"/>
          <w:strike/>
          <w:lang w:val="pt-BR"/>
        </w:rPr>
        <w:t>formulário</w:t>
      </w:r>
      <w:proofErr w:type="gramEnd"/>
      <w:r w:rsidRPr="0049770E">
        <w:rPr>
          <w:rFonts w:ascii="Arial" w:hAnsi="Arial" w:cs="Arial"/>
          <w:strike/>
          <w:lang w:val="pt-BR"/>
        </w:rPr>
        <w:t xml:space="preserve"> (</w:t>
      </w:r>
      <w:r w:rsidRPr="0049770E">
        <w:rPr>
          <w:rFonts w:ascii="Arial" w:hAnsi="Arial" w:cs="Arial"/>
          <w:b/>
          <w:strike/>
          <w:lang w:val="pt-BR"/>
        </w:rPr>
        <w:t>ANEXO I – PROPOSTA</w:t>
      </w:r>
      <w:r w:rsidRPr="0049770E">
        <w:rPr>
          <w:rFonts w:ascii="Arial" w:hAnsi="Arial" w:cs="Arial"/>
          <w:strike/>
          <w:lang w:val="pt-BR"/>
        </w:rPr>
        <w:t>) e do</w:t>
      </w:r>
      <w:r w:rsidRPr="00E725D0">
        <w:rPr>
          <w:rFonts w:ascii="Arial" w:hAnsi="Arial" w:cs="Arial"/>
          <w:lang w:val="pt-BR"/>
        </w:rPr>
        <w:t xml:space="preserve"> </w:t>
      </w:r>
      <w:r w:rsidR="009B1967">
        <w:rPr>
          <w:rFonts w:ascii="Arial" w:hAnsi="Arial" w:cs="Arial"/>
          <w:lang w:val="pt-BR"/>
        </w:rPr>
        <w:t xml:space="preserve">proposta e </w:t>
      </w:r>
      <w:r w:rsidRPr="00E725D0">
        <w:rPr>
          <w:rFonts w:ascii="Arial" w:hAnsi="Arial" w:cs="Arial"/>
          <w:lang w:val="pt-BR"/>
        </w:rPr>
        <w:t>plano de trabalho apresentado no formulário (</w:t>
      </w:r>
      <w:r w:rsidRPr="00E725D0">
        <w:rPr>
          <w:rFonts w:ascii="Arial" w:hAnsi="Arial" w:cs="Arial"/>
          <w:b/>
          <w:lang w:val="pt-BR"/>
        </w:rPr>
        <w:t xml:space="preserve">ANEXO II – </w:t>
      </w:r>
      <w:r w:rsidR="009B1967">
        <w:rPr>
          <w:rFonts w:ascii="Arial" w:hAnsi="Arial" w:cs="Arial"/>
          <w:b/>
          <w:lang w:val="pt-BR"/>
        </w:rPr>
        <w:t xml:space="preserve">PROPOSTA E </w:t>
      </w:r>
      <w:r w:rsidRPr="00E725D0">
        <w:rPr>
          <w:rFonts w:ascii="Arial" w:hAnsi="Arial" w:cs="Arial"/>
          <w:b/>
          <w:lang w:val="pt-BR"/>
        </w:rPr>
        <w:t>PLANO DE TRABALHO</w:t>
      </w:r>
      <w:r w:rsidRPr="00E725D0">
        <w:rPr>
          <w:rFonts w:ascii="Arial" w:hAnsi="Arial" w:cs="Arial"/>
          <w:lang w:val="pt-BR"/>
        </w:rPr>
        <w:t>).</w:t>
      </w:r>
    </w:p>
    <w:p w14:paraId="6438C26B" w14:textId="77777777" w:rsidR="00790413" w:rsidRPr="00790413" w:rsidRDefault="00790413"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color w:val="FF0000"/>
          <w:lang w:val="pt-BR"/>
        </w:rPr>
      </w:pPr>
      <w:r w:rsidRPr="00790413">
        <w:rPr>
          <w:rFonts w:ascii="Arial" w:hAnsi="Arial" w:cs="Arial"/>
          <w:color w:val="FF0000"/>
          <w:lang w:val="pt-BR"/>
        </w:rPr>
        <w:t>As propostas deverão contemplar pelo menos um dos seguintes objetivos:</w:t>
      </w:r>
    </w:p>
    <w:p w14:paraId="70877B34"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a) promova a produção de conhecimento que oriente o exercício profissional e o seu aperfeiçoamento, prioritariamente;</w:t>
      </w:r>
    </w:p>
    <w:p w14:paraId="188E6F28"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b) promovam o desenvolvimento e o fortalecimento do ensino e do exercício profissional da Arquitetura e Urbanismo;</w:t>
      </w:r>
    </w:p>
    <w:p w14:paraId="2B4B0F59"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c) potencializem a conquista e ampliação do campo de atuação profissional;</w:t>
      </w:r>
    </w:p>
    <w:p w14:paraId="79989D8C"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d) promovam a produção e disseminação de material técnico-profissional de interesse da</w:t>
      </w:r>
    </w:p>
    <w:p w14:paraId="6EE10A5A"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Arquitetura e Urbanismo;</w:t>
      </w:r>
    </w:p>
    <w:p w14:paraId="4A5720B2"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e) promovam a articulação e o fortalecimento das entidades de Arquitetura e Urbanismo;</w:t>
      </w:r>
    </w:p>
    <w:p w14:paraId="0B8E2C33"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f) ampliem a visibilidade institucional e fortaleçam a imagem do CAU;</w:t>
      </w:r>
    </w:p>
    <w:p w14:paraId="68426AB4"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g) sensibilizem, informem, eduquem e difundam conhecimentos e/ou troca de experiências com vista ao desenvolvimento, modernização e fortalecimento da Arquitetura e Urbanismo;</w:t>
      </w:r>
    </w:p>
    <w:p w14:paraId="570474D9"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 xml:space="preserve">E </w:t>
      </w:r>
      <w:r w:rsidRPr="00790413">
        <w:rPr>
          <w:rFonts w:ascii="Arial" w:hAnsi="Arial" w:cs="Arial"/>
          <w:color w:val="FF0000"/>
          <w:u w:val="single"/>
          <w:lang w:val="pt-BR"/>
        </w:rPr>
        <w:t>obrigatoriamente</w:t>
      </w:r>
      <w:r w:rsidRPr="00790413">
        <w:rPr>
          <w:rFonts w:ascii="Arial" w:hAnsi="Arial" w:cs="Arial"/>
          <w:color w:val="FF0000"/>
          <w:lang w:val="pt-BR"/>
        </w:rPr>
        <w:t xml:space="preserve"> os seguintes objetivos:</w:t>
      </w:r>
    </w:p>
    <w:p w14:paraId="61039387" w14:textId="77777777" w:rsidR="00790413" w:rsidRPr="00790413"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h) promovam a produção de conhecimento na área de Assistência Técnica para Habitação de Interesse Social (ATHIS) que oriente o exercício profissional e o seu aperfeiçoamento, prioritariamente;</w:t>
      </w:r>
    </w:p>
    <w:p w14:paraId="613F950E" w14:textId="77777777" w:rsidR="00547EC5" w:rsidRDefault="00790413" w:rsidP="00790413">
      <w:pPr>
        <w:pStyle w:val="ListParagraph"/>
        <w:tabs>
          <w:tab w:val="left" w:pos="1006"/>
        </w:tabs>
        <w:autoSpaceDE w:val="0"/>
        <w:autoSpaceDN w:val="0"/>
        <w:spacing w:line="360" w:lineRule="auto"/>
        <w:ind w:left="284"/>
        <w:jc w:val="both"/>
        <w:rPr>
          <w:rFonts w:ascii="Arial" w:hAnsi="Arial" w:cs="Arial"/>
          <w:color w:val="FF0000"/>
          <w:lang w:val="pt-BR"/>
        </w:rPr>
      </w:pPr>
      <w:r w:rsidRPr="00790413">
        <w:rPr>
          <w:rFonts w:ascii="Arial" w:hAnsi="Arial" w:cs="Arial"/>
          <w:color w:val="FF0000"/>
          <w:lang w:val="pt-BR"/>
        </w:rPr>
        <w:t>i) informem, eduquem e difundam os conhecimentos e/ou a troca de experiências com vista à Assistência Técnica para Habitação de Interesse Social (ATHIS).</w:t>
      </w:r>
    </w:p>
    <w:p w14:paraId="5F463351" w14:textId="77777777" w:rsidR="00547EC5" w:rsidRDefault="00547EC5">
      <w:pPr>
        <w:rPr>
          <w:rFonts w:ascii="Arial" w:eastAsia="Calibri" w:hAnsi="Arial" w:cs="Arial"/>
          <w:color w:val="FF0000"/>
          <w:sz w:val="22"/>
          <w:szCs w:val="22"/>
        </w:rPr>
      </w:pPr>
      <w:r>
        <w:rPr>
          <w:rFonts w:ascii="Arial" w:hAnsi="Arial" w:cs="Arial"/>
          <w:color w:val="FF0000"/>
        </w:rPr>
        <w:br w:type="page"/>
      </w:r>
    </w:p>
    <w:p w14:paraId="5CA27B24" w14:textId="63CD6D52" w:rsidR="00875D0B" w:rsidRPr="005A1955" w:rsidRDefault="00EB0B38" w:rsidP="00875D0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lastRenderedPageBreak/>
        <w:t xml:space="preserve">Na fase de avaliação, serão analisadas as propostas e será considerado o grau de adequação aos objetivos, com base nos </w:t>
      </w:r>
      <w:r w:rsidR="002920CB">
        <w:rPr>
          <w:rFonts w:ascii="Arial" w:hAnsi="Arial" w:cs="Arial"/>
          <w:lang w:val="pt-BR"/>
        </w:rPr>
        <w:t xml:space="preserve">seguintes </w:t>
      </w:r>
      <w:r w:rsidRPr="00E725D0">
        <w:rPr>
          <w:rFonts w:ascii="Arial" w:hAnsi="Arial" w:cs="Arial"/>
          <w:lang w:val="pt-BR"/>
        </w:rPr>
        <w:t>critérios de julgam</w:t>
      </w:r>
      <w:r w:rsidR="002920CB">
        <w:rPr>
          <w:rFonts w:ascii="Arial" w:hAnsi="Arial" w:cs="Arial"/>
          <w:lang w:val="pt-BR"/>
        </w:rPr>
        <w:t>ento</w:t>
      </w:r>
      <w:r w:rsidRPr="00E725D0">
        <w:rPr>
          <w:rFonts w:ascii="Arial" w:hAnsi="Arial" w:cs="Arial"/>
          <w:lang w:val="pt-BR"/>
        </w:rPr>
        <w:t>:</w:t>
      </w:r>
    </w:p>
    <w:tbl>
      <w:tblPr>
        <w:tblW w:w="91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0"/>
        <w:gridCol w:w="885"/>
      </w:tblGrid>
      <w:tr w:rsidR="00EB0B38" w:rsidRPr="00C80C55" w14:paraId="3F53F537" w14:textId="77777777" w:rsidTr="002920CB">
        <w:trPr>
          <w:trHeight w:val="244"/>
        </w:trPr>
        <w:tc>
          <w:tcPr>
            <w:tcW w:w="8240" w:type="dxa"/>
            <w:shd w:val="clear" w:color="auto" w:fill="auto"/>
          </w:tcPr>
          <w:p w14:paraId="605B0C30" w14:textId="77777777" w:rsidR="00EB0B38" w:rsidRPr="00C80C55" w:rsidRDefault="002920CB" w:rsidP="00C80C55">
            <w:pPr>
              <w:pStyle w:val="TableParagraph"/>
              <w:spacing w:before="60" w:after="60"/>
              <w:jc w:val="center"/>
              <w:rPr>
                <w:rFonts w:ascii="Arial" w:hAnsi="Arial" w:cs="Arial"/>
                <w:b/>
                <w:sz w:val="18"/>
                <w:szCs w:val="18"/>
              </w:rPr>
            </w:pPr>
            <w:r w:rsidRPr="00C80C55">
              <w:rPr>
                <w:rFonts w:ascii="Arial" w:hAnsi="Arial" w:cs="Arial"/>
                <w:b/>
                <w:sz w:val="18"/>
                <w:szCs w:val="18"/>
              </w:rPr>
              <w:t>CRITÉRIOS DE A</w:t>
            </w:r>
            <w:r w:rsidR="00C80C55" w:rsidRPr="00C80C55">
              <w:rPr>
                <w:rFonts w:ascii="Arial" w:hAnsi="Arial" w:cs="Arial"/>
                <w:b/>
                <w:sz w:val="18"/>
                <w:szCs w:val="18"/>
              </w:rPr>
              <w:t>NÃLISE E JULGAMENTO</w:t>
            </w:r>
          </w:p>
        </w:tc>
        <w:tc>
          <w:tcPr>
            <w:tcW w:w="885" w:type="dxa"/>
            <w:shd w:val="clear" w:color="auto" w:fill="auto"/>
          </w:tcPr>
          <w:p w14:paraId="1FEF6DCC" w14:textId="77777777" w:rsidR="00EB0B38" w:rsidRPr="00C80C55" w:rsidRDefault="002920CB" w:rsidP="00C80C55">
            <w:pPr>
              <w:pStyle w:val="TableParagraph"/>
              <w:spacing w:before="60" w:after="60"/>
              <w:jc w:val="center"/>
              <w:rPr>
                <w:rFonts w:ascii="Arial" w:hAnsi="Arial" w:cs="Arial"/>
                <w:b/>
                <w:sz w:val="18"/>
                <w:szCs w:val="18"/>
              </w:rPr>
            </w:pPr>
            <w:r w:rsidRPr="00C80C55">
              <w:rPr>
                <w:rFonts w:ascii="Arial" w:hAnsi="Arial" w:cs="Arial"/>
                <w:b/>
                <w:sz w:val="18"/>
                <w:szCs w:val="18"/>
              </w:rPr>
              <w:t>NOTA</w:t>
            </w:r>
          </w:p>
        </w:tc>
      </w:tr>
      <w:tr w:rsidR="00EB0B38" w:rsidRPr="00C80C55" w14:paraId="5C5B3B1F" w14:textId="77777777" w:rsidTr="002920CB">
        <w:trPr>
          <w:trHeight w:val="1000"/>
        </w:trPr>
        <w:tc>
          <w:tcPr>
            <w:tcW w:w="8240" w:type="dxa"/>
            <w:shd w:val="clear" w:color="auto" w:fill="auto"/>
          </w:tcPr>
          <w:p w14:paraId="12F30B1C" w14:textId="77777777" w:rsidR="002945D8" w:rsidRPr="00C80C55" w:rsidRDefault="002945D8" w:rsidP="00C80C55">
            <w:pPr>
              <w:pStyle w:val="TableParagraph"/>
              <w:tabs>
                <w:tab w:val="left" w:pos="837"/>
                <w:tab w:val="left" w:pos="838"/>
              </w:tabs>
              <w:spacing w:before="60" w:after="120"/>
              <w:ind w:left="142"/>
              <w:jc w:val="both"/>
              <w:rPr>
                <w:rFonts w:ascii="Arial" w:hAnsi="Arial" w:cs="Arial"/>
                <w:color w:val="FF0000"/>
                <w:sz w:val="18"/>
                <w:szCs w:val="18"/>
              </w:rPr>
            </w:pPr>
            <w:r w:rsidRPr="00C80C55">
              <w:rPr>
                <w:rFonts w:ascii="Arial" w:hAnsi="Arial" w:cs="Arial"/>
                <w:b/>
                <w:sz w:val="18"/>
                <w:szCs w:val="18"/>
              </w:rPr>
              <w:t xml:space="preserve">I. </w:t>
            </w:r>
            <w:r w:rsidR="00C80C55" w:rsidRPr="00C80C55">
              <w:rPr>
                <w:rFonts w:ascii="Arial" w:hAnsi="Arial" w:cs="Arial"/>
                <w:b/>
                <w:sz w:val="18"/>
                <w:szCs w:val="18"/>
              </w:rPr>
              <w:t>A RELEVÂNCIA DA PROPOSTA PARA A SOCIEDADE:</w:t>
            </w:r>
          </w:p>
          <w:p w14:paraId="10FDF9A1" w14:textId="77777777" w:rsidR="002945D8" w:rsidRPr="00E63409" w:rsidRDefault="002945D8" w:rsidP="002945D8">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a) Promover e capacitar visando melhores condições de vida para as populações em situação de vulnerabilidade social, tais como: pandemia COVID-19; desastres climáticos recentes; população em situação de rua etc.</w:t>
            </w:r>
          </w:p>
          <w:p w14:paraId="7A5E61C3" w14:textId="77777777" w:rsidR="002945D8" w:rsidRPr="00E63409" w:rsidRDefault="002945D8" w:rsidP="002945D8">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b) Promover e capacitar visando melhorias nas residências e/ou edificações de uso coletivo, especialmente nas instalações hidrossanitárias, patologias construtivas (coberturas, estrutura, alvenaria, implantação), conforto térmico (ventilação, iluminação) e qualidade ambiental;</w:t>
            </w:r>
          </w:p>
          <w:p w14:paraId="11D97299" w14:textId="77777777" w:rsidR="002945D8" w:rsidRPr="00E63409" w:rsidRDefault="002945D8" w:rsidP="002945D8">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c) Estimular a atuação e capacitação técnica visando melhorias em assentamentos urbanos e/ou rurais;</w:t>
            </w:r>
          </w:p>
          <w:p w14:paraId="5E0E1BB1" w14:textId="77777777" w:rsidR="002945D8" w:rsidRPr="00E63409" w:rsidRDefault="002945D8" w:rsidP="002945D8">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d) Sensibilizar, informar, educar e difundir práticas e conhecimentos e/ou troca de experiências com vista a divulgação, ao desenvolvimento, implementação e fortalecimento da Lei Federal n° 11.888/2008;</w:t>
            </w:r>
          </w:p>
          <w:p w14:paraId="5E493369" w14:textId="77777777" w:rsidR="002945D8" w:rsidRPr="00E63409" w:rsidRDefault="002945D8" w:rsidP="002945D8">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e) Potencializar o alcance dos benefícios diretos ou indiretos à sociedade de forma a contribuir para a redução das desigualdades socioespaciais e melhoria da qualidade de vida nos ambientes urbanos e rurais;</w:t>
            </w:r>
          </w:p>
          <w:p w14:paraId="39462261" w14:textId="77777777" w:rsidR="002945D8" w:rsidRPr="00E63409" w:rsidRDefault="002945D8" w:rsidP="002945D8">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f) Formular ações que possam se constituir em futuras políticas públicas;</w:t>
            </w:r>
          </w:p>
          <w:p w14:paraId="52A1B7E8" w14:textId="77777777" w:rsidR="00EB0B38" w:rsidRPr="00C80C55" w:rsidRDefault="002945D8" w:rsidP="002945D8">
            <w:pPr>
              <w:pStyle w:val="TableParagraph"/>
              <w:tabs>
                <w:tab w:val="left" w:pos="837"/>
                <w:tab w:val="left" w:pos="838"/>
              </w:tabs>
              <w:spacing w:after="120"/>
              <w:ind w:left="425"/>
              <w:jc w:val="both"/>
              <w:rPr>
                <w:rFonts w:ascii="Arial" w:hAnsi="Arial" w:cs="Arial"/>
                <w:sz w:val="18"/>
                <w:szCs w:val="18"/>
              </w:rPr>
            </w:pPr>
            <w:r w:rsidRPr="00E63409">
              <w:rPr>
                <w:rFonts w:ascii="Arial" w:hAnsi="Arial" w:cs="Arial"/>
                <w:color w:val="FF0000"/>
                <w:sz w:val="18"/>
                <w:szCs w:val="18"/>
              </w:rPr>
              <w:t>g) Apresentar propostas de ações vinculadas à Agenda 2030 da ONU para o Desenvolvimento Sustentável Global com ênfase nos seguintes Objetivos de Desenvolvimento Sustentável: ODS 1 – Erradicação da pobreza; ODS 10 – Redução das desigualdades e ODS 11 – Cidades e Comunidades Sustentáveis (https://nacoesunidas.org/pos2015/agenda2030/).</w:t>
            </w:r>
          </w:p>
        </w:tc>
        <w:tc>
          <w:tcPr>
            <w:tcW w:w="885" w:type="dxa"/>
            <w:shd w:val="clear" w:color="auto" w:fill="auto"/>
            <w:vAlign w:val="center"/>
          </w:tcPr>
          <w:p w14:paraId="211922DD" w14:textId="77777777"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0 a 3,0</w:t>
            </w:r>
          </w:p>
        </w:tc>
      </w:tr>
      <w:tr w:rsidR="00EB0B38" w:rsidRPr="00C80C55" w14:paraId="0D57203A" w14:textId="77777777" w:rsidTr="002920CB">
        <w:trPr>
          <w:trHeight w:val="1113"/>
        </w:trPr>
        <w:tc>
          <w:tcPr>
            <w:tcW w:w="8240" w:type="dxa"/>
            <w:shd w:val="clear" w:color="auto" w:fill="auto"/>
          </w:tcPr>
          <w:p w14:paraId="32F7EF00" w14:textId="77777777"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II. </w:t>
            </w:r>
            <w:r w:rsidR="00C80C55" w:rsidRPr="00C80C55">
              <w:rPr>
                <w:rFonts w:ascii="Arial" w:hAnsi="Arial" w:cs="Arial"/>
                <w:b/>
                <w:sz w:val="18"/>
                <w:szCs w:val="18"/>
              </w:rPr>
              <w:t>CLAREZA E COERÊNCIA NA APRESENTAÇÃO DA PROPOSTA</w:t>
            </w:r>
          </w:p>
          <w:p w14:paraId="6C98AB90" w14:textId="77777777" w:rsidR="002945D8" w:rsidRPr="00E63409" w:rsidRDefault="002945D8" w:rsidP="002945D8">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a) Viabilidade de execução imediata e no prazo definido neste Edital;</w:t>
            </w:r>
          </w:p>
          <w:p w14:paraId="37FAA7FA" w14:textId="77777777" w:rsidR="00EB0B38" w:rsidRPr="00C80C55" w:rsidRDefault="002945D8" w:rsidP="002945D8">
            <w:pPr>
              <w:pStyle w:val="TableParagraph"/>
              <w:tabs>
                <w:tab w:val="left" w:pos="837"/>
                <w:tab w:val="left" w:pos="838"/>
              </w:tabs>
              <w:spacing w:after="120"/>
              <w:ind w:left="425"/>
              <w:jc w:val="both"/>
              <w:rPr>
                <w:rFonts w:ascii="Arial" w:hAnsi="Arial" w:cs="Arial"/>
                <w:sz w:val="18"/>
                <w:szCs w:val="18"/>
              </w:rPr>
            </w:pPr>
            <w:r w:rsidRPr="00E63409">
              <w:rPr>
                <w:rFonts w:ascii="Arial" w:hAnsi="Arial" w:cs="Arial"/>
                <w:color w:val="FF0000"/>
                <w:sz w:val="18"/>
                <w:szCs w:val="18"/>
              </w:rPr>
              <w:t>b) Serão avaliadas a coerência do cronograma de execução, a cota financeira solicitada e a estratégia de divulgação.</w:t>
            </w:r>
          </w:p>
        </w:tc>
        <w:tc>
          <w:tcPr>
            <w:tcW w:w="885" w:type="dxa"/>
            <w:shd w:val="clear" w:color="auto" w:fill="auto"/>
            <w:vAlign w:val="center"/>
          </w:tcPr>
          <w:p w14:paraId="260AF49E" w14:textId="77777777"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0 a 2,5</w:t>
            </w:r>
          </w:p>
        </w:tc>
      </w:tr>
      <w:tr w:rsidR="00EB0B38" w:rsidRPr="00C80C55" w14:paraId="323E7A80" w14:textId="77777777" w:rsidTr="002920CB">
        <w:trPr>
          <w:trHeight w:val="2195"/>
        </w:trPr>
        <w:tc>
          <w:tcPr>
            <w:tcW w:w="8240" w:type="dxa"/>
            <w:tcBorders>
              <w:bottom w:val="single" w:sz="8" w:space="0" w:color="000000"/>
            </w:tcBorders>
            <w:shd w:val="clear" w:color="auto" w:fill="auto"/>
          </w:tcPr>
          <w:p w14:paraId="627C07D7" w14:textId="77777777"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III. </w:t>
            </w:r>
            <w:r w:rsidR="00C80C55" w:rsidRPr="00C80C55">
              <w:rPr>
                <w:rFonts w:ascii="Arial" w:hAnsi="Arial" w:cs="Arial"/>
                <w:b/>
                <w:sz w:val="18"/>
                <w:szCs w:val="18"/>
              </w:rPr>
              <w:t>QUALIDADE DAS CONTRAPARTIDAS</w:t>
            </w:r>
          </w:p>
          <w:p w14:paraId="4B45BAD7" w14:textId="77777777" w:rsidR="002945D8" w:rsidRPr="00E63409" w:rsidRDefault="002945D8" w:rsidP="002945D8">
            <w:pPr>
              <w:pStyle w:val="TableParagraph"/>
              <w:spacing w:after="120"/>
              <w:ind w:left="425"/>
              <w:rPr>
                <w:rFonts w:ascii="Arial" w:hAnsi="Arial" w:cs="Arial"/>
                <w:color w:val="FF0000"/>
                <w:sz w:val="18"/>
                <w:szCs w:val="18"/>
              </w:rPr>
            </w:pPr>
            <w:r w:rsidRPr="00E63409">
              <w:rPr>
                <w:rFonts w:ascii="Arial" w:hAnsi="Arial" w:cs="Arial"/>
                <w:color w:val="FF0000"/>
                <w:sz w:val="18"/>
                <w:szCs w:val="18"/>
              </w:rPr>
              <w:t>a) A viabilidade das atividades a serem desenvolvidas e a otimização de recursos, tais como espaços e infraestrutura;</w:t>
            </w:r>
          </w:p>
          <w:p w14:paraId="4D1DADFC" w14:textId="77777777" w:rsidR="002945D8" w:rsidRPr="00E63409" w:rsidRDefault="002945D8" w:rsidP="002945D8">
            <w:pPr>
              <w:pStyle w:val="TableParagraph"/>
              <w:spacing w:after="120"/>
              <w:ind w:left="425"/>
              <w:rPr>
                <w:rFonts w:ascii="Arial" w:hAnsi="Arial" w:cs="Arial"/>
                <w:color w:val="FF0000"/>
                <w:sz w:val="18"/>
                <w:szCs w:val="18"/>
              </w:rPr>
            </w:pPr>
            <w:r w:rsidRPr="00E63409">
              <w:rPr>
                <w:rFonts w:ascii="Arial" w:hAnsi="Arial" w:cs="Arial"/>
                <w:color w:val="FF0000"/>
                <w:sz w:val="18"/>
                <w:szCs w:val="18"/>
              </w:rPr>
              <w:t>b) Será avaliada a participação da proponente em razão do retorno institucional (quantidade e, especialmente, qualidade) das contrapartidas;</w:t>
            </w:r>
          </w:p>
          <w:p w14:paraId="06A87B43" w14:textId="77777777" w:rsidR="002945D8" w:rsidRPr="00C80C55" w:rsidRDefault="002945D8" w:rsidP="002945D8">
            <w:pPr>
              <w:pStyle w:val="TableParagraph"/>
              <w:spacing w:after="120"/>
              <w:ind w:left="425"/>
              <w:rPr>
                <w:rFonts w:ascii="Arial" w:hAnsi="Arial" w:cs="Arial"/>
                <w:b/>
                <w:sz w:val="18"/>
                <w:szCs w:val="18"/>
              </w:rPr>
            </w:pPr>
            <w:r w:rsidRPr="00E63409">
              <w:rPr>
                <w:rFonts w:ascii="Arial" w:hAnsi="Arial" w:cs="Arial"/>
                <w:color w:val="FF0000"/>
                <w:sz w:val="18"/>
                <w:szCs w:val="18"/>
              </w:rPr>
              <w:t>c) Relevância para os objetivos estratégicos do CAU/MG (https://transparencia.caumg.gov.br/wp-content/uploads/mapaestrategico_2013- 2023_CAU.pdf)</w:t>
            </w:r>
            <w:r w:rsidR="00C80C55" w:rsidRPr="00E63409">
              <w:rPr>
                <w:rFonts w:ascii="Arial" w:hAnsi="Arial" w:cs="Arial"/>
                <w:color w:val="FF0000"/>
                <w:sz w:val="18"/>
                <w:szCs w:val="18"/>
              </w:rPr>
              <w:t>.</w:t>
            </w:r>
          </w:p>
        </w:tc>
        <w:tc>
          <w:tcPr>
            <w:tcW w:w="885" w:type="dxa"/>
            <w:tcBorders>
              <w:bottom w:val="single" w:sz="8" w:space="0" w:color="000000"/>
            </w:tcBorders>
            <w:shd w:val="clear" w:color="auto" w:fill="auto"/>
            <w:vAlign w:val="center"/>
          </w:tcPr>
          <w:p w14:paraId="088D5D3C" w14:textId="77777777" w:rsidR="00EB0B38" w:rsidRPr="00C80C55" w:rsidRDefault="00C80C55" w:rsidP="00C80C55">
            <w:pPr>
              <w:pStyle w:val="TableParagraph"/>
              <w:jc w:val="center"/>
              <w:rPr>
                <w:rFonts w:ascii="Arial" w:hAnsi="Arial" w:cs="Arial"/>
                <w:sz w:val="18"/>
                <w:szCs w:val="18"/>
              </w:rPr>
            </w:pPr>
            <w:r w:rsidRPr="00E63409">
              <w:rPr>
                <w:rFonts w:ascii="Arial" w:hAnsi="Arial" w:cs="Arial"/>
                <w:color w:val="FF0000"/>
                <w:sz w:val="18"/>
                <w:szCs w:val="18"/>
              </w:rPr>
              <w:t>0 a 1</w:t>
            </w:r>
            <w:r w:rsidR="00EB0B38" w:rsidRPr="00E63409">
              <w:rPr>
                <w:rFonts w:ascii="Arial" w:hAnsi="Arial" w:cs="Arial"/>
                <w:color w:val="FF0000"/>
                <w:sz w:val="18"/>
                <w:szCs w:val="18"/>
              </w:rPr>
              <w:t>,</w:t>
            </w:r>
            <w:r w:rsidRPr="00E63409">
              <w:rPr>
                <w:rFonts w:ascii="Arial" w:hAnsi="Arial" w:cs="Arial"/>
                <w:color w:val="FF0000"/>
                <w:sz w:val="18"/>
                <w:szCs w:val="18"/>
              </w:rPr>
              <w:t>5</w:t>
            </w:r>
          </w:p>
        </w:tc>
      </w:tr>
      <w:tr w:rsidR="00EB0B38" w:rsidRPr="00C80C55" w14:paraId="7DC55886" w14:textId="77777777" w:rsidTr="002920CB">
        <w:trPr>
          <w:trHeight w:val="1231"/>
        </w:trPr>
        <w:tc>
          <w:tcPr>
            <w:tcW w:w="8240" w:type="dxa"/>
            <w:tcBorders>
              <w:top w:val="single" w:sz="8" w:space="0" w:color="000000"/>
            </w:tcBorders>
            <w:shd w:val="clear" w:color="auto" w:fill="auto"/>
          </w:tcPr>
          <w:p w14:paraId="21EE40B7" w14:textId="77777777"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IV. </w:t>
            </w:r>
            <w:r w:rsidR="00C80C55" w:rsidRPr="00C80C55">
              <w:rPr>
                <w:rFonts w:ascii="Arial" w:hAnsi="Arial" w:cs="Arial"/>
                <w:b/>
                <w:sz w:val="18"/>
                <w:szCs w:val="18"/>
              </w:rPr>
              <w:t>ORIGINALIDADE/INOVAÇÃO DA PROPOSTA – CRITÉRIOS DE MÉRITO</w:t>
            </w:r>
          </w:p>
          <w:p w14:paraId="4C357982" w14:textId="77777777" w:rsidR="00C80C55" w:rsidRPr="00E63409" w:rsidRDefault="00C80C55" w:rsidP="00C80C55">
            <w:pPr>
              <w:pStyle w:val="TableParagraph"/>
              <w:tabs>
                <w:tab w:val="left" w:pos="837"/>
                <w:tab w:val="left" w:pos="838"/>
              </w:tabs>
              <w:spacing w:after="120"/>
              <w:ind w:left="425"/>
              <w:rPr>
                <w:rFonts w:ascii="Arial" w:hAnsi="Arial" w:cs="Arial"/>
                <w:color w:val="FF0000"/>
                <w:sz w:val="18"/>
                <w:szCs w:val="18"/>
              </w:rPr>
            </w:pPr>
            <w:r w:rsidRPr="00E63409">
              <w:rPr>
                <w:rFonts w:ascii="Arial" w:hAnsi="Arial" w:cs="Arial"/>
                <w:color w:val="FF0000"/>
                <w:sz w:val="18"/>
                <w:szCs w:val="18"/>
              </w:rPr>
              <w:t>a) Propostas inéditas serão analisadas pelos aspectos de originalidade e de pertinência em relação ao Edital;</w:t>
            </w:r>
          </w:p>
          <w:p w14:paraId="3A833F94" w14:textId="77777777" w:rsidR="00EB0B38" w:rsidRPr="00C80C55" w:rsidRDefault="00C80C55" w:rsidP="00C80C55">
            <w:pPr>
              <w:pStyle w:val="TableParagraph"/>
              <w:tabs>
                <w:tab w:val="left" w:pos="837"/>
                <w:tab w:val="left" w:pos="838"/>
              </w:tabs>
              <w:spacing w:after="120"/>
              <w:ind w:left="425"/>
              <w:rPr>
                <w:rFonts w:ascii="Arial" w:hAnsi="Arial" w:cs="Arial"/>
                <w:sz w:val="18"/>
                <w:szCs w:val="18"/>
              </w:rPr>
            </w:pPr>
            <w:r w:rsidRPr="00E63409">
              <w:rPr>
                <w:rFonts w:ascii="Arial" w:hAnsi="Arial" w:cs="Arial"/>
                <w:color w:val="FF0000"/>
                <w:sz w:val="18"/>
                <w:szCs w:val="18"/>
              </w:rPr>
              <w:t>b) Propostas com histórico de realização serão avaliadas pela relevância das inovações propostas com foco no Edital.</w:t>
            </w:r>
          </w:p>
        </w:tc>
        <w:tc>
          <w:tcPr>
            <w:tcW w:w="885" w:type="dxa"/>
            <w:tcBorders>
              <w:top w:val="single" w:sz="8" w:space="0" w:color="000000"/>
            </w:tcBorders>
            <w:shd w:val="clear" w:color="auto" w:fill="auto"/>
            <w:vAlign w:val="center"/>
          </w:tcPr>
          <w:p w14:paraId="582AD1F4" w14:textId="77777777" w:rsidR="00EB0B38" w:rsidRPr="00C80C55" w:rsidRDefault="00EB0B38" w:rsidP="00C80C55">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C80C55" w:rsidRPr="00E63409">
              <w:rPr>
                <w:rFonts w:ascii="Arial" w:hAnsi="Arial" w:cs="Arial"/>
                <w:color w:val="FF0000"/>
                <w:sz w:val="18"/>
                <w:szCs w:val="18"/>
              </w:rPr>
              <w:t>2</w:t>
            </w:r>
            <w:r w:rsidRPr="00E63409">
              <w:rPr>
                <w:rFonts w:ascii="Arial" w:hAnsi="Arial" w:cs="Arial"/>
                <w:color w:val="FF0000"/>
                <w:sz w:val="18"/>
                <w:szCs w:val="18"/>
              </w:rPr>
              <w:t>,</w:t>
            </w:r>
            <w:r w:rsidR="00C80C55" w:rsidRPr="00E63409">
              <w:rPr>
                <w:rFonts w:ascii="Arial" w:hAnsi="Arial" w:cs="Arial"/>
                <w:color w:val="FF0000"/>
                <w:sz w:val="18"/>
                <w:szCs w:val="18"/>
              </w:rPr>
              <w:t>0</w:t>
            </w:r>
          </w:p>
        </w:tc>
      </w:tr>
      <w:tr w:rsidR="00EB0B38" w:rsidRPr="00C80C55" w14:paraId="59C2D933" w14:textId="77777777" w:rsidTr="002920CB">
        <w:trPr>
          <w:trHeight w:val="1466"/>
        </w:trPr>
        <w:tc>
          <w:tcPr>
            <w:tcW w:w="8240" w:type="dxa"/>
            <w:shd w:val="clear" w:color="auto" w:fill="auto"/>
          </w:tcPr>
          <w:p w14:paraId="16E2198C" w14:textId="77777777"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V. </w:t>
            </w:r>
            <w:r w:rsidR="00C80C55" w:rsidRPr="00C80C55">
              <w:rPr>
                <w:rFonts w:ascii="Arial" w:hAnsi="Arial" w:cs="Arial"/>
                <w:b/>
                <w:sz w:val="18"/>
                <w:szCs w:val="18"/>
              </w:rPr>
              <w:t>A RELEVÂNCIA DA PROPOSTA NO FORTALECIMENTO DA ARQUITETURA E URBANISMO</w:t>
            </w:r>
          </w:p>
          <w:p w14:paraId="7AFAD5EA" w14:textId="77777777" w:rsidR="00C80C55" w:rsidRPr="00E63409" w:rsidRDefault="00C80C55" w:rsidP="00C80C55">
            <w:pPr>
              <w:pStyle w:val="TableParagraph"/>
              <w:tabs>
                <w:tab w:val="left" w:pos="837"/>
                <w:tab w:val="left" w:pos="838"/>
              </w:tabs>
              <w:spacing w:after="120"/>
              <w:ind w:left="425"/>
              <w:rPr>
                <w:rFonts w:ascii="Arial" w:hAnsi="Arial" w:cs="Arial"/>
                <w:color w:val="FF0000"/>
                <w:sz w:val="18"/>
                <w:szCs w:val="18"/>
              </w:rPr>
            </w:pPr>
            <w:r w:rsidRPr="00E63409">
              <w:rPr>
                <w:rFonts w:ascii="Arial" w:hAnsi="Arial" w:cs="Arial"/>
                <w:color w:val="FF0000"/>
                <w:sz w:val="18"/>
                <w:szCs w:val="18"/>
              </w:rPr>
              <w:t>a) Aspectos técnicos e operacionais no desenvolvimento e execução da proposta;</w:t>
            </w:r>
          </w:p>
          <w:p w14:paraId="03ED6BD8" w14:textId="77777777" w:rsidR="00C80C55" w:rsidRPr="00E63409" w:rsidRDefault="00C80C55" w:rsidP="00C80C55">
            <w:pPr>
              <w:pStyle w:val="TableParagraph"/>
              <w:tabs>
                <w:tab w:val="left" w:pos="837"/>
                <w:tab w:val="left" w:pos="838"/>
              </w:tabs>
              <w:spacing w:after="120"/>
              <w:ind w:left="425"/>
              <w:rPr>
                <w:rFonts w:ascii="Arial" w:hAnsi="Arial" w:cs="Arial"/>
                <w:color w:val="FF0000"/>
                <w:sz w:val="18"/>
                <w:szCs w:val="18"/>
              </w:rPr>
            </w:pPr>
            <w:r w:rsidRPr="00E63409">
              <w:rPr>
                <w:rFonts w:ascii="Arial" w:hAnsi="Arial" w:cs="Arial"/>
                <w:color w:val="FF0000"/>
                <w:sz w:val="18"/>
                <w:szCs w:val="18"/>
              </w:rPr>
              <w:t>b) Potencialização e ampliação do campo de atuação profissional no Estado de Minas Gerais;</w:t>
            </w:r>
          </w:p>
          <w:p w14:paraId="464EFE6E" w14:textId="77777777" w:rsidR="00EB0B38" w:rsidRPr="00C80C55" w:rsidRDefault="00C80C55" w:rsidP="00C80C55">
            <w:pPr>
              <w:pStyle w:val="TableParagraph"/>
              <w:tabs>
                <w:tab w:val="left" w:pos="837"/>
                <w:tab w:val="left" w:pos="838"/>
              </w:tabs>
              <w:spacing w:after="120"/>
              <w:ind w:left="425"/>
              <w:rPr>
                <w:rFonts w:ascii="Arial" w:hAnsi="Arial" w:cs="Arial"/>
                <w:sz w:val="18"/>
                <w:szCs w:val="18"/>
              </w:rPr>
            </w:pPr>
            <w:r w:rsidRPr="00E63409">
              <w:rPr>
                <w:rFonts w:ascii="Arial" w:hAnsi="Arial" w:cs="Arial"/>
                <w:color w:val="FF0000"/>
                <w:sz w:val="18"/>
                <w:szCs w:val="18"/>
              </w:rPr>
              <w:t>c) Promoção da articulação e do fortalecimento das pessoas jurídicas e entidades de Arquitetura e Urbanismo no estado de Minas Gerais.</w:t>
            </w:r>
          </w:p>
        </w:tc>
        <w:tc>
          <w:tcPr>
            <w:tcW w:w="885" w:type="dxa"/>
            <w:shd w:val="clear" w:color="auto" w:fill="auto"/>
            <w:vAlign w:val="center"/>
          </w:tcPr>
          <w:p w14:paraId="5F83AE4E" w14:textId="77777777"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0 a 1,0</w:t>
            </w:r>
          </w:p>
        </w:tc>
      </w:tr>
      <w:tr w:rsidR="00EB0B38" w:rsidRPr="00C80C55" w14:paraId="0BC5C835" w14:textId="77777777" w:rsidTr="002920CB">
        <w:trPr>
          <w:trHeight w:val="244"/>
        </w:trPr>
        <w:tc>
          <w:tcPr>
            <w:tcW w:w="8240" w:type="dxa"/>
            <w:shd w:val="clear" w:color="auto" w:fill="auto"/>
            <w:vAlign w:val="bottom"/>
          </w:tcPr>
          <w:p w14:paraId="231364D4" w14:textId="77777777" w:rsidR="00EB0B38" w:rsidRPr="00C80C55" w:rsidRDefault="00C80C55" w:rsidP="00C80C55">
            <w:pPr>
              <w:pStyle w:val="TableParagraph"/>
              <w:ind w:right="302"/>
              <w:jc w:val="right"/>
              <w:rPr>
                <w:rFonts w:ascii="Arial" w:hAnsi="Arial" w:cs="Arial"/>
                <w:b/>
                <w:sz w:val="18"/>
                <w:szCs w:val="18"/>
              </w:rPr>
            </w:pPr>
            <w:r w:rsidRPr="00C80C55">
              <w:rPr>
                <w:rFonts w:ascii="Arial" w:hAnsi="Arial" w:cs="Arial"/>
                <w:b/>
                <w:sz w:val="18"/>
                <w:szCs w:val="18"/>
              </w:rPr>
              <w:t>NOTA MÁXIMA</w:t>
            </w:r>
          </w:p>
        </w:tc>
        <w:tc>
          <w:tcPr>
            <w:tcW w:w="885" w:type="dxa"/>
            <w:shd w:val="clear" w:color="auto" w:fill="auto"/>
            <w:vAlign w:val="center"/>
          </w:tcPr>
          <w:p w14:paraId="3A0FD0B0" w14:textId="77777777" w:rsidR="00EB0B38" w:rsidRPr="00C80C55" w:rsidRDefault="00EB0B38" w:rsidP="00C80C55">
            <w:pPr>
              <w:pStyle w:val="TableParagraph"/>
              <w:jc w:val="center"/>
              <w:rPr>
                <w:rFonts w:ascii="Arial" w:hAnsi="Arial" w:cs="Arial"/>
                <w:b/>
                <w:sz w:val="18"/>
                <w:szCs w:val="18"/>
              </w:rPr>
            </w:pPr>
            <w:r w:rsidRPr="00C80C55">
              <w:rPr>
                <w:rFonts w:ascii="Arial" w:hAnsi="Arial" w:cs="Arial"/>
                <w:b/>
                <w:sz w:val="18"/>
                <w:szCs w:val="18"/>
              </w:rPr>
              <w:t>10,00</w:t>
            </w:r>
          </w:p>
        </w:tc>
      </w:tr>
    </w:tbl>
    <w:p w14:paraId="3D9E4BAE" w14:textId="5AE7D0B5" w:rsidR="00547EC5" w:rsidRDefault="00547EC5" w:rsidP="00547EC5">
      <w:pPr>
        <w:pStyle w:val="ListParagraph"/>
        <w:tabs>
          <w:tab w:val="left" w:pos="1006"/>
        </w:tabs>
        <w:autoSpaceDE w:val="0"/>
        <w:autoSpaceDN w:val="0"/>
        <w:spacing w:after="120" w:line="360" w:lineRule="auto"/>
        <w:jc w:val="both"/>
        <w:rPr>
          <w:rFonts w:ascii="Arial" w:hAnsi="Arial" w:cs="Arial"/>
          <w:lang w:val="pt-BR"/>
        </w:rPr>
      </w:pPr>
    </w:p>
    <w:p w14:paraId="0A3E9B81" w14:textId="77777777" w:rsidR="005A1955" w:rsidRDefault="005A1955" w:rsidP="00547EC5">
      <w:pPr>
        <w:pStyle w:val="ListParagraph"/>
        <w:tabs>
          <w:tab w:val="left" w:pos="1006"/>
        </w:tabs>
        <w:autoSpaceDE w:val="0"/>
        <w:autoSpaceDN w:val="0"/>
        <w:spacing w:after="120" w:line="360" w:lineRule="auto"/>
        <w:jc w:val="both"/>
        <w:rPr>
          <w:rFonts w:ascii="Arial" w:hAnsi="Arial" w:cs="Arial"/>
          <w:lang w:val="pt-BR"/>
        </w:rPr>
      </w:pPr>
    </w:p>
    <w:p w14:paraId="7CCA356A" w14:textId="77777777" w:rsidR="00EB0B38" w:rsidRPr="00A72F15"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lastRenderedPageBreak/>
        <w:t>A Comissão de Seleção das Propostas deverá, em seu parecer, elencar os aspectos que foram considerados na proposta para a sua aprovação ou desaprovação.</w:t>
      </w:r>
    </w:p>
    <w:p w14:paraId="7470103A" w14:textId="77777777" w:rsidR="00EB0B38" w:rsidRPr="00A72F15"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Será classificada em primeiro lugar a proposta que atingir a maior pontuação.</w:t>
      </w:r>
    </w:p>
    <w:p w14:paraId="0A2B707E" w14:textId="77777777" w:rsidR="00EB0B38" w:rsidRPr="00FD2523" w:rsidRDefault="00EB0B38" w:rsidP="00AD2E8B">
      <w:pPr>
        <w:pStyle w:val="ListParagraph"/>
        <w:numPr>
          <w:ilvl w:val="1"/>
          <w:numId w:val="23"/>
        </w:numPr>
        <w:tabs>
          <w:tab w:val="left" w:pos="1006"/>
          <w:tab w:val="left" w:pos="1639"/>
        </w:tabs>
        <w:autoSpaceDE w:val="0"/>
        <w:autoSpaceDN w:val="0"/>
        <w:spacing w:after="120" w:line="360" w:lineRule="auto"/>
        <w:ind w:left="0" w:firstLine="0"/>
        <w:jc w:val="both"/>
        <w:rPr>
          <w:rFonts w:ascii="Arial" w:hAnsi="Arial" w:cs="Arial"/>
          <w:lang w:val="pt-BR"/>
        </w:rPr>
      </w:pPr>
      <w:r w:rsidRPr="00FD2523">
        <w:rPr>
          <w:rFonts w:ascii="Arial" w:hAnsi="Arial" w:cs="Arial"/>
          <w:lang w:val="pt-BR"/>
        </w:rPr>
        <w:t xml:space="preserve">No caso de empate entre duas ou mais propostas, o desempate será feito com base na maior pontuação obtida no critério de julgamento </w:t>
      </w:r>
      <w:r w:rsidRPr="00FD2523">
        <w:rPr>
          <w:rFonts w:ascii="Arial" w:hAnsi="Arial" w:cs="Arial"/>
          <w:b/>
          <w:lang w:val="pt-BR"/>
        </w:rPr>
        <w:t>(I) Relevância da proposta para a sociedade</w:t>
      </w:r>
      <w:r w:rsidRPr="00FD2523">
        <w:rPr>
          <w:rFonts w:ascii="Arial" w:hAnsi="Arial" w:cs="Arial"/>
          <w:lang w:val="pt-BR"/>
        </w:rPr>
        <w:t xml:space="preserve">. Persistindo a situação de igualdade, o desempate será feito com base na maior pontuação obtida, sucessivamente, nos critérios de julgamento </w:t>
      </w:r>
      <w:r w:rsidRPr="00FD2523">
        <w:rPr>
          <w:rFonts w:ascii="Arial" w:hAnsi="Arial" w:cs="Arial"/>
          <w:b/>
          <w:lang w:val="pt-BR"/>
        </w:rPr>
        <w:t>(II) Clareza e coerência na apresentação</w:t>
      </w:r>
      <w:r>
        <w:rPr>
          <w:rFonts w:ascii="Arial" w:hAnsi="Arial" w:cs="Arial"/>
          <w:b/>
          <w:lang w:val="pt-BR"/>
        </w:rPr>
        <w:t xml:space="preserve"> </w:t>
      </w:r>
      <w:r w:rsidRPr="00FD2523">
        <w:rPr>
          <w:rFonts w:ascii="Arial" w:hAnsi="Arial" w:cs="Arial"/>
          <w:b/>
          <w:lang w:val="pt-BR"/>
        </w:rPr>
        <w:t>da</w:t>
      </w:r>
      <w:r>
        <w:rPr>
          <w:rFonts w:ascii="Arial" w:hAnsi="Arial" w:cs="Arial"/>
          <w:b/>
          <w:lang w:val="pt-BR"/>
        </w:rPr>
        <w:t xml:space="preserve"> </w:t>
      </w:r>
      <w:r w:rsidRPr="00FD2523">
        <w:rPr>
          <w:rFonts w:ascii="Arial" w:hAnsi="Arial" w:cs="Arial"/>
          <w:b/>
          <w:lang w:val="pt-BR"/>
        </w:rPr>
        <w:t>proposta</w:t>
      </w:r>
      <w:r w:rsidRPr="00FD2523">
        <w:rPr>
          <w:rFonts w:ascii="Arial" w:hAnsi="Arial" w:cs="Arial"/>
          <w:lang w:val="pt-BR"/>
        </w:rPr>
        <w:t>,</w:t>
      </w:r>
      <w:r>
        <w:rPr>
          <w:rFonts w:ascii="Arial" w:hAnsi="Arial" w:cs="Arial"/>
          <w:lang w:val="pt-BR"/>
        </w:rPr>
        <w:t xml:space="preserve"> </w:t>
      </w:r>
      <w:r w:rsidRPr="00FD2523">
        <w:rPr>
          <w:rFonts w:ascii="Arial" w:hAnsi="Arial" w:cs="Arial"/>
          <w:b/>
          <w:bCs/>
          <w:lang w:val="pt-BR"/>
        </w:rPr>
        <w:t>(III)</w:t>
      </w:r>
      <w:r>
        <w:rPr>
          <w:rFonts w:ascii="Arial" w:hAnsi="Arial" w:cs="Arial"/>
          <w:b/>
          <w:bCs/>
          <w:lang w:val="pt-BR"/>
        </w:rPr>
        <w:t xml:space="preserve"> </w:t>
      </w:r>
      <w:r w:rsidRPr="00FD2523">
        <w:rPr>
          <w:rFonts w:ascii="Arial" w:hAnsi="Arial" w:cs="Arial"/>
          <w:b/>
          <w:bCs/>
          <w:lang w:val="pt-BR"/>
        </w:rPr>
        <w:t>Qualidade</w:t>
      </w:r>
      <w:r>
        <w:rPr>
          <w:rFonts w:ascii="Arial" w:hAnsi="Arial" w:cs="Arial"/>
          <w:b/>
          <w:bCs/>
          <w:lang w:val="pt-BR"/>
        </w:rPr>
        <w:t xml:space="preserve"> </w:t>
      </w:r>
      <w:r w:rsidRPr="00FD2523">
        <w:rPr>
          <w:rFonts w:ascii="Arial" w:hAnsi="Arial" w:cs="Arial"/>
          <w:b/>
          <w:bCs/>
          <w:lang w:val="pt-BR"/>
        </w:rPr>
        <w:t>das</w:t>
      </w:r>
      <w:r>
        <w:rPr>
          <w:rFonts w:ascii="Arial" w:hAnsi="Arial" w:cs="Arial"/>
          <w:b/>
          <w:bCs/>
          <w:lang w:val="pt-BR"/>
        </w:rPr>
        <w:t xml:space="preserve"> </w:t>
      </w:r>
      <w:r w:rsidRPr="00FD2523">
        <w:rPr>
          <w:rFonts w:ascii="Arial" w:hAnsi="Arial" w:cs="Arial"/>
          <w:b/>
          <w:bCs/>
          <w:lang w:val="pt-BR"/>
        </w:rPr>
        <w:t>con</w:t>
      </w:r>
      <w:r w:rsidR="0090163B">
        <w:rPr>
          <w:rFonts w:ascii="Arial" w:hAnsi="Arial" w:cs="Arial"/>
          <w:b/>
          <w:bCs/>
          <w:lang w:val="pt-BR"/>
        </w:rPr>
        <w:t xml:space="preserve">trapartidas, (IV) </w:t>
      </w:r>
      <w:r w:rsidRPr="00FD2523">
        <w:rPr>
          <w:rFonts w:ascii="Arial" w:hAnsi="Arial" w:cs="Arial"/>
          <w:b/>
          <w:bCs/>
          <w:lang w:val="pt-BR"/>
        </w:rPr>
        <w:t>Originalidade/Inovação</w:t>
      </w:r>
      <w:r>
        <w:rPr>
          <w:rFonts w:ascii="Arial" w:hAnsi="Arial" w:cs="Arial"/>
          <w:b/>
          <w:bCs/>
          <w:lang w:val="pt-BR"/>
        </w:rPr>
        <w:t xml:space="preserve"> </w:t>
      </w:r>
      <w:r w:rsidRPr="00FD2523">
        <w:rPr>
          <w:rFonts w:ascii="Arial" w:hAnsi="Arial" w:cs="Arial"/>
          <w:b/>
          <w:bCs/>
          <w:lang w:val="pt-BR"/>
        </w:rPr>
        <w:t>da</w:t>
      </w:r>
      <w:r>
        <w:rPr>
          <w:rFonts w:ascii="Arial" w:hAnsi="Arial" w:cs="Arial"/>
          <w:b/>
          <w:bCs/>
          <w:lang w:val="pt-BR"/>
        </w:rPr>
        <w:t xml:space="preserve"> </w:t>
      </w:r>
      <w:r w:rsidRPr="00FD2523">
        <w:rPr>
          <w:rFonts w:ascii="Arial" w:hAnsi="Arial" w:cs="Arial"/>
          <w:b/>
          <w:bCs/>
          <w:lang w:val="pt-BR"/>
        </w:rPr>
        <w:t>proposta</w:t>
      </w:r>
      <w:r>
        <w:rPr>
          <w:rFonts w:ascii="Arial" w:hAnsi="Arial" w:cs="Arial"/>
          <w:b/>
          <w:bCs/>
          <w:lang w:val="pt-BR"/>
        </w:rPr>
        <w:t xml:space="preserve"> </w:t>
      </w:r>
      <w:r w:rsidRPr="00FD2523">
        <w:rPr>
          <w:rFonts w:ascii="Arial" w:hAnsi="Arial" w:cs="Arial"/>
          <w:b/>
          <w:bCs/>
          <w:lang w:val="pt-BR"/>
        </w:rPr>
        <w:t>–</w:t>
      </w:r>
      <w:r>
        <w:rPr>
          <w:rFonts w:ascii="Arial" w:hAnsi="Arial" w:cs="Arial"/>
          <w:b/>
          <w:bCs/>
          <w:lang w:val="pt-BR"/>
        </w:rPr>
        <w:t xml:space="preserve"> </w:t>
      </w:r>
      <w:r w:rsidRPr="00FD2523">
        <w:rPr>
          <w:rFonts w:ascii="Arial" w:hAnsi="Arial" w:cs="Arial"/>
          <w:b/>
          <w:bCs/>
          <w:lang w:val="pt-BR"/>
        </w:rPr>
        <w:t>Critérios de</w:t>
      </w:r>
      <w:r w:rsidRPr="00FD2523">
        <w:rPr>
          <w:rFonts w:ascii="Arial" w:hAnsi="Arial" w:cs="Arial"/>
          <w:lang w:val="pt-BR"/>
        </w:rPr>
        <w:t xml:space="preserve"> </w:t>
      </w:r>
      <w:r w:rsidRPr="00FD2523">
        <w:rPr>
          <w:rFonts w:ascii="Arial" w:hAnsi="Arial" w:cs="Arial"/>
          <w:b/>
          <w:lang w:val="pt-BR"/>
        </w:rPr>
        <w:t>Mérito</w:t>
      </w:r>
      <w:r w:rsidRPr="00FD2523">
        <w:rPr>
          <w:rFonts w:ascii="Arial" w:hAnsi="Arial" w:cs="Arial"/>
          <w:bCs/>
          <w:lang w:val="pt-BR"/>
        </w:rPr>
        <w:t>, e</w:t>
      </w:r>
      <w:r>
        <w:rPr>
          <w:rFonts w:ascii="Arial" w:hAnsi="Arial" w:cs="Arial"/>
          <w:b/>
          <w:lang w:val="pt-BR"/>
        </w:rPr>
        <w:t xml:space="preserve"> </w:t>
      </w:r>
      <w:r w:rsidRPr="00FD2523">
        <w:rPr>
          <w:rFonts w:ascii="Arial" w:hAnsi="Arial" w:cs="Arial"/>
          <w:b/>
          <w:lang w:val="pt-BR"/>
        </w:rPr>
        <w:t xml:space="preserve">(V) Relevância da proposta </w:t>
      </w:r>
      <w:r w:rsidR="00722E62">
        <w:rPr>
          <w:rFonts w:ascii="Arial" w:hAnsi="Arial" w:cs="Arial"/>
          <w:b/>
          <w:lang w:val="pt-BR"/>
        </w:rPr>
        <w:t>n</w:t>
      </w:r>
      <w:r w:rsidRPr="00FD2523">
        <w:rPr>
          <w:rFonts w:ascii="Arial" w:hAnsi="Arial" w:cs="Arial"/>
          <w:b/>
          <w:lang w:val="pt-BR"/>
        </w:rPr>
        <w:t>o fortalecimento da Arquitetura e Urbanismo</w:t>
      </w:r>
      <w:r w:rsidRPr="00FD2523">
        <w:rPr>
          <w:rFonts w:ascii="Arial" w:hAnsi="Arial" w:cs="Arial"/>
          <w:lang w:val="pt-BR"/>
        </w:rPr>
        <w:t>.</w:t>
      </w:r>
    </w:p>
    <w:p w14:paraId="3F874925" w14:textId="77777777" w:rsidR="00EB0B38" w:rsidRPr="00A72F15" w:rsidRDefault="00EB0B38" w:rsidP="00AD2E8B">
      <w:pPr>
        <w:pStyle w:val="ListParagraph"/>
        <w:numPr>
          <w:ilvl w:val="1"/>
          <w:numId w:val="23"/>
        </w:numPr>
        <w:tabs>
          <w:tab w:val="left" w:pos="1057"/>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Serão desclassificadas as propostas:</w:t>
      </w:r>
    </w:p>
    <w:p w14:paraId="440DF332"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Que estejam em desacordo com a missão institucional e finalidade do CAU/MG;</w:t>
      </w:r>
    </w:p>
    <w:p w14:paraId="6637AE70"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não evidenciem benefícios para o desenvolvimento da Arquitetura e Urbanismo no Estado de Minas Gerais, </w:t>
      </w:r>
      <w:r w:rsidR="00DA25DC">
        <w:rPr>
          <w:rFonts w:ascii="Arial" w:hAnsi="Arial" w:cs="Arial"/>
          <w:color w:val="FF0000"/>
          <w:lang w:val="pt-BR"/>
        </w:rPr>
        <w:t>no âmbito da Assistência Técnica para Habitação de Interesse Social (ATHIS), conforme estabelecida na Lei Federal 11.888/2008.</w:t>
      </w:r>
    </w:p>
    <w:p w14:paraId="012BE066"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Que possuam pontuação inferior a 7,0 (sete) pontos;</w:t>
      </w:r>
    </w:p>
    <w:p w14:paraId="0B4C5724"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não se adequem </w:t>
      </w:r>
      <w:r w:rsidR="00722E62">
        <w:rPr>
          <w:rFonts w:ascii="Arial" w:hAnsi="Arial" w:cs="Arial"/>
          <w:lang w:val="pt-BR"/>
        </w:rPr>
        <w:t xml:space="preserve">às quotas máximas </w:t>
      </w:r>
      <w:r w:rsidR="007E26C6">
        <w:rPr>
          <w:rFonts w:ascii="Arial" w:hAnsi="Arial" w:cs="Arial"/>
          <w:lang w:val="pt-BR"/>
        </w:rPr>
        <w:t xml:space="preserve">de patrocínio e </w:t>
      </w:r>
      <w:r w:rsidR="008A1743">
        <w:rPr>
          <w:rFonts w:ascii="Arial" w:hAnsi="Arial" w:cs="Arial"/>
          <w:lang w:val="pt-BR"/>
        </w:rPr>
        <w:t xml:space="preserve">seus </w:t>
      </w:r>
      <w:r w:rsidR="007E26C6">
        <w:rPr>
          <w:rFonts w:ascii="Arial" w:hAnsi="Arial" w:cs="Arial"/>
          <w:lang w:val="pt-BR"/>
        </w:rPr>
        <w:t>objetivos</w:t>
      </w:r>
      <w:r w:rsidR="00722E62">
        <w:rPr>
          <w:rFonts w:ascii="Arial" w:hAnsi="Arial" w:cs="Arial"/>
          <w:lang w:val="pt-BR"/>
        </w:rPr>
        <w:t>,</w:t>
      </w:r>
      <w:r w:rsidR="007E26C6">
        <w:rPr>
          <w:rFonts w:ascii="Arial" w:hAnsi="Arial" w:cs="Arial"/>
          <w:lang w:val="pt-BR"/>
        </w:rPr>
        <w:t xml:space="preserve"> </w:t>
      </w:r>
      <w:r w:rsidR="007E26C6" w:rsidRPr="007E26C6">
        <w:rPr>
          <w:rFonts w:ascii="Arial" w:hAnsi="Arial" w:cs="Arial"/>
          <w:color w:val="FF0000"/>
          <w:lang w:val="pt-BR"/>
        </w:rPr>
        <w:t>conforme dispostos neste Edital, especialmente e</w:t>
      </w:r>
      <w:r w:rsidR="00722E62" w:rsidRPr="007E26C6">
        <w:rPr>
          <w:rFonts w:ascii="Arial" w:hAnsi="Arial" w:cs="Arial"/>
          <w:color w:val="FF0000"/>
          <w:lang w:val="pt-BR"/>
        </w:rPr>
        <w:t xml:space="preserve"> respectivamente</w:t>
      </w:r>
      <w:r w:rsidR="00DA25DC" w:rsidRPr="007E26C6">
        <w:rPr>
          <w:rFonts w:ascii="Arial" w:hAnsi="Arial" w:cs="Arial"/>
          <w:color w:val="FF0000"/>
          <w:lang w:val="pt-BR"/>
        </w:rPr>
        <w:t xml:space="preserve"> no item 7.1</w:t>
      </w:r>
      <w:r w:rsidR="007E26C6" w:rsidRPr="007E26C6">
        <w:rPr>
          <w:rFonts w:ascii="Arial" w:hAnsi="Arial" w:cs="Arial"/>
          <w:color w:val="FF0000"/>
          <w:lang w:val="pt-BR"/>
        </w:rPr>
        <w:t xml:space="preserve"> e 15.5 </w:t>
      </w:r>
      <w:r w:rsidR="00DA25DC" w:rsidRPr="007E26C6">
        <w:rPr>
          <w:rFonts w:ascii="Arial" w:hAnsi="Arial" w:cs="Arial"/>
          <w:color w:val="FF0000"/>
          <w:lang w:val="pt-BR"/>
        </w:rPr>
        <w:t>deste Edital</w:t>
      </w:r>
      <w:r w:rsidR="00DA25DC">
        <w:rPr>
          <w:rFonts w:ascii="Arial" w:hAnsi="Arial" w:cs="Arial"/>
          <w:lang w:val="pt-BR"/>
        </w:rPr>
        <w:t>;</w:t>
      </w:r>
    </w:p>
    <w:p w14:paraId="0AB7A865"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Demais situações legais ou expressamente previstas nesse Edital.</w:t>
      </w:r>
    </w:p>
    <w:p w14:paraId="42C3DF07" w14:textId="77777777" w:rsidR="00EB0B38" w:rsidRPr="00A30FF3"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A30FF3">
        <w:rPr>
          <w:rFonts w:ascii="Arial" w:hAnsi="Arial" w:cs="Arial"/>
          <w:sz w:val="24"/>
          <w:szCs w:val="24"/>
        </w:rPr>
        <w:t>DA INTERPOSIÇÃO DE RECURSO AO RESULTADO DA HABILITAÇÃO E DA SELEÇÃO</w:t>
      </w:r>
    </w:p>
    <w:p w14:paraId="6F4FF7CE"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Os proponentes que desejarem recorrer contra o resultado da habilitação ou da seleção das propostas deverão apresentar recurso administrativo, no prazo de 05 (cinco) dias, contados da publicação da decisão, em petição dirigida à Comissão de Seleção das Propostas, enviada pela via eletrônica, em formato PDF, ao e-mail </w:t>
      </w:r>
      <w:hyperlink r:id="rId22">
        <w:r w:rsidRPr="00A72F15">
          <w:rPr>
            <w:rFonts w:ascii="Arial" w:hAnsi="Arial" w:cs="Arial"/>
            <w:u w:val="single"/>
            <w:lang w:val="pt-BR"/>
          </w:rPr>
          <w:t>patrocinio@caumg.gov.br</w:t>
        </w:r>
        <w:r w:rsidRPr="00A72F15">
          <w:rPr>
            <w:rFonts w:ascii="Arial" w:hAnsi="Arial" w:cs="Arial"/>
            <w:lang w:val="pt-BR"/>
          </w:rPr>
          <w:t xml:space="preserve">, </w:t>
        </w:r>
      </w:hyperlink>
      <w:r w:rsidRPr="00A72F15">
        <w:rPr>
          <w:rFonts w:ascii="Arial" w:hAnsi="Arial" w:cs="Arial"/>
          <w:lang w:val="pt-BR"/>
        </w:rPr>
        <w:t>sob pena de preclusão.</w:t>
      </w:r>
    </w:p>
    <w:p w14:paraId="69E27D57"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Não será conhecido recurso interposto fora do prazo legal ou com fins meramente protelatórios, assim entendidos os recursos em que se constatar ausência de argumentos plausíveis e comprovação do alegado.</w:t>
      </w:r>
    </w:p>
    <w:p w14:paraId="30EF54D6"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Recebido o recurso, o CAU/MG publicará extrato de notificação aos interessados para, no prazo de 05 (cinco) dias, apresentarem, caso queiram, contrarrazões.</w:t>
      </w:r>
    </w:p>
    <w:p w14:paraId="68967499"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Comissão de Seleção das Propostas proferirá decisão final em face dos recursos contra o resultado de </w:t>
      </w:r>
      <w:r w:rsidRPr="00A72F15">
        <w:rPr>
          <w:rFonts w:ascii="Arial" w:hAnsi="Arial" w:cs="Arial"/>
          <w:u w:val="single"/>
          <w:lang w:val="pt-BR"/>
        </w:rPr>
        <w:t>habilitação</w:t>
      </w:r>
      <w:r w:rsidRPr="00A72F15">
        <w:rPr>
          <w:rFonts w:ascii="Arial" w:hAnsi="Arial" w:cs="Arial"/>
          <w:lang w:val="pt-BR"/>
        </w:rPr>
        <w:t>.</w:t>
      </w:r>
    </w:p>
    <w:p w14:paraId="6F041022" w14:textId="77777777" w:rsidR="00EB0B38"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lastRenderedPageBreak/>
        <w:t xml:space="preserve">A Comissão de Seleção das Propostas, na pessoa de seu representante, deverá encaminhar o recurso contra o resultado da </w:t>
      </w:r>
      <w:r w:rsidRPr="00A72F15">
        <w:rPr>
          <w:rFonts w:ascii="Arial" w:hAnsi="Arial" w:cs="Arial"/>
          <w:u w:val="single"/>
          <w:lang w:val="pt-BR"/>
        </w:rPr>
        <w:t>seleção</w:t>
      </w:r>
      <w:r w:rsidRPr="00A72F15">
        <w:rPr>
          <w:rFonts w:ascii="Arial" w:hAnsi="Arial" w:cs="Arial"/>
          <w:lang w:val="pt-BR"/>
        </w:rPr>
        <w:t xml:space="preserve"> das propostas ao Plenário do CAU/MG, com as informações necessárias à decisão final.</w:t>
      </w:r>
    </w:p>
    <w:p w14:paraId="09EBE08A"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acolhimento de recurso implicará em eventual invalidação apenas dos atos inaproveitáveis.</w:t>
      </w:r>
    </w:p>
    <w:p w14:paraId="3911CF19"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o julgamento dos recursos ou o transcurso do prazo sem interposição de recurso, o CAU/MG homologará e divulgará, no seu sítio eletrônico oficial, as decisões recursais proferidas e o resultado definitivo do processo de seleção.</w:t>
      </w:r>
    </w:p>
    <w:p w14:paraId="7B42B810"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a divulgação do resultado da habilitação e da seleção de propostas, se todos os interessados manifestarem de forma tácita ou expressa a desistência/renúncia ao direito de recorrer, o CAU/MG homologará imediatamente o resultado definitivo do certame.</w:t>
      </w:r>
    </w:p>
    <w:p w14:paraId="499C30AD"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homologação da seleção de propostas não gera direito para a proponente à celebração do Termo de Fomento nem ao repasse de quaisquer recursos pelo CAU/MG.</w:t>
      </w:r>
    </w:p>
    <w:p w14:paraId="08044839" w14:textId="2A5DB2E8"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w:t>
      </w:r>
      <w:r w:rsidR="00552315">
        <w:rPr>
          <w:rFonts w:ascii="Arial" w:hAnsi="Arial" w:cs="Arial"/>
          <w:sz w:val="24"/>
          <w:szCs w:val="24"/>
        </w:rPr>
        <w:t>A PROPOSTA E</w:t>
      </w:r>
      <w:r w:rsidRPr="00E725D0">
        <w:rPr>
          <w:rFonts w:ascii="Arial" w:hAnsi="Arial" w:cs="Arial"/>
          <w:sz w:val="24"/>
          <w:szCs w:val="24"/>
        </w:rPr>
        <w:t xml:space="preserve"> PLANO DE TRABALHO</w:t>
      </w:r>
    </w:p>
    <w:p w14:paraId="27537159" w14:textId="77777777" w:rsidR="00EB0B38" w:rsidRPr="00A72F15" w:rsidRDefault="00EB0B38" w:rsidP="003C2FC2">
      <w:pPr>
        <w:pStyle w:val="ListParagraph"/>
        <w:numPr>
          <w:ilvl w:val="1"/>
          <w:numId w:val="20"/>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No mesmo prazo e forma de apresentação dos documentos de habilitação e propostas, deverá ser entregue o plano de trabalho, que será avaliado pela Comissão de Seleção de Propostas.</w:t>
      </w:r>
    </w:p>
    <w:p w14:paraId="4730377A" w14:textId="424474C8" w:rsidR="00EB0B38" w:rsidRPr="00A72F15" w:rsidRDefault="00EB0B38" w:rsidP="003C2FC2">
      <w:pPr>
        <w:pStyle w:val="ListParagraph"/>
        <w:numPr>
          <w:ilvl w:val="1"/>
          <w:numId w:val="20"/>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plano de trabalho deverá ser elaborado em língua portuguesa, digitado ou datilografado, sem emendas, rasuras ou entrelinhas, assinado na última folha e apresentado conforme </w:t>
      </w:r>
      <w:r w:rsidRPr="00A72F15">
        <w:rPr>
          <w:rFonts w:ascii="Arial" w:hAnsi="Arial" w:cs="Arial"/>
          <w:b/>
          <w:lang w:val="pt-BR"/>
        </w:rPr>
        <w:t xml:space="preserve">ANEXO II </w:t>
      </w:r>
      <w:r w:rsidRPr="00A72F15">
        <w:rPr>
          <w:rFonts w:ascii="Arial" w:hAnsi="Arial" w:cs="Arial"/>
          <w:lang w:val="pt-BR"/>
        </w:rPr>
        <w:t>deste Edital, e deverá conter as seguintes informações:</w:t>
      </w:r>
    </w:p>
    <w:p w14:paraId="1FCD1C7D"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Descrição da realidade que será objeto do patrocínio, devendo ser demonstrado o nexo entre essa realidade e as atividades ou propostas e metas a serem atingidas;</w:t>
      </w:r>
    </w:p>
    <w:p w14:paraId="1ACAA0BC"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Descrição de metas a serem atingidas e de atividades ou propostas a serem executadas;</w:t>
      </w:r>
    </w:p>
    <w:p w14:paraId="6A84FE0C"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Previsão de receitas e a estimativa de despesas a serem realizadas na execução das atividades ou das propostas abrangidos pela parceria, incluindo os encargos sociais e trabalhistas e a discriminação dos custos indiretos necessários à execução do objeto;</w:t>
      </w:r>
    </w:p>
    <w:p w14:paraId="0B130394"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Definição da forma de execução das atividades ou das propostas, e de cumprimento das metas a eles atreladas;</w:t>
      </w:r>
    </w:p>
    <w:p w14:paraId="737D09D9" w14:textId="77777777" w:rsidR="00000C6F"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Definição dos parâmetros a serem utilizados para a aferição do cumprimento das metas.</w:t>
      </w:r>
    </w:p>
    <w:p w14:paraId="1EEFB5CE" w14:textId="77777777" w:rsidR="00EB0B38" w:rsidRPr="00A72F15"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 xml:space="preserve">Somente será aprovado o plano de trabalho que estiver de acordo com as </w:t>
      </w:r>
      <w:r w:rsidRPr="00A72F15">
        <w:rPr>
          <w:rFonts w:ascii="Arial" w:hAnsi="Arial" w:cs="Arial"/>
          <w:lang w:val="pt-BR"/>
        </w:rPr>
        <w:lastRenderedPageBreak/>
        <w:t>informações já apresentadas na proposta, observados os termos e as condições constantes no edital.</w:t>
      </w:r>
    </w:p>
    <w:p w14:paraId="6D1E6FEF" w14:textId="77777777" w:rsidR="00EB0B38" w:rsidRPr="00A72F15"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A proponente deverá manter a regularidade da documentação de habilitação e fiscal e deverá responsabilizar-se a enviar ao CAU/MG nova documentação em caso de vencimento ou alteração de algum dos documentos apresentados.</w:t>
      </w:r>
    </w:p>
    <w:p w14:paraId="43B90455" w14:textId="77777777" w:rsidR="00EB0B38" w:rsidRPr="00A72F15"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O patrocínio poderá ser cancelado e o projeto desclassificado caso seja constatado qualquer fato que comprometa a imagem institucional do CAU/MG, em decorrência da vinculação de sua marca ao projeto ou no caso de a patrocinada não cumprir o que dispõe o item 17.4.</w:t>
      </w:r>
    </w:p>
    <w:p w14:paraId="2BE808EC" w14:textId="77777777" w:rsidR="00EB0B38" w:rsidRPr="007137AF"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A proponente é responsável pela execução total das ações necessárias à realização do plano</w:t>
      </w:r>
      <w:r>
        <w:rPr>
          <w:rFonts w:ascii="Arial" w:hAnsi="Arial" w:cs="Arial"/>
          <w:lang w:val="pt-BR"/>
        </w:rPr>
        <w:t xml:space="preserve"> </w:t>
      </w:r>
      <w:r w:rsidRPr="007137AF">
        <w:rPr>
          <w:rFonts w:ascii="Arial" w:hAnsi="Arial" w:cs="Arial"/>
          <w:lang w:val="pt-BR"/>
        </w:rPr>
        <w:t>de trabalho aprovado, não cabendo ao CAU/MG atribuições operacionais como divulgação, mobilização de público, sendo que o CAU/MG poderá avaliar a oferta de tais itens como contrapartida, mas não como obrigação de patrocinador.</w:t>
      </w:r>
    </w:p>
    <w:p w14:paraId="7FAB099E" w14:textId="77777777"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DO PRAZO DE EXECUÇÃO</w:t>
      </w:r>
    </w:p>
    <w:p w14:paraId="5F9CE1F7" w14:textId="5B180951" w:rsidR="00EB0B38" w:rsidRPr="00A72F15" w:rsidRDefault="00EB0B38" w:rsidP="003C2FC2">
      <w:pPr>
        <w:pStyle w:val="ListParagraph"/>
        <w:numPr>
          <w:ilvl w:val="1"/>
          <w:numId w:val="18"/>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Somente será convocada a firmar o Termo de Fomento com o CAU/MG (</w:t>
      </w:r>
      <w:r w:rsidRPr="00A72F15">
        <w:rPr>
          <w:rFonts w:ascii="Arial" w:hAnsi="Arial" w:cs="Arial"/>
          <w:b/>
          <w:lang w:val="pt-BR"/>
        </w:rPr>
        <w:t>ANEXO I</w:t>
      </w:r>
      <w:r w:rsidR="0049770E">
        <w:rPr>
          <w:rFonts w:ascii="Arial" w:hAnsi="Arial" w:cs="Arial"/>
          <w:b/>
          <w:lang w:val="pt-BR"/>
        </w:rPr>
        <w:t>II</w:t>
      </w:r>
      <w:r w:rsidRPr="00A72F15">
        <w:rPr>
          <w:rFonts w:ascii="Arial" w:hAnsi="Arial" w:cs="Arial"/>
          <w:b/>
          <w:lang w:val="pt-BR"/>
        </w:rPr>
        <w:t xml:space="preserve"> – TERMO DE FOMENTO</w:t>
      </w:r>
      <w:r w:rsidRPr="00A72F15">
        <w:rPr>
          <w:rFonts w:ascii="Arial" w:hAnsi="Arial" w:cs="Arial"/>
          <w:lang w:val="pt-BR"/>
        </w:rPr>
        <w:t>), a proponente selecionada que tiver plano de trabalho aprovado nas condições dispostas pelo Capítulo XVII deste Chamamento Público de Patrocínio.</w:t>
      </w:r>
    </w:p>
    <w:p w14:paraId="2095AC68" w14:textId="77777777" w:rsidR="00EB0B38" w:rsidRPr="00A72F15" w:rsidRDefault="00EB0B38" w:rsidP="003C2FC2">
      <w:pPr>
        <w:pStyle w:val="ListParagraph"/>
        <w:numPr>
          <w:ilvl w:val="1"/>
          <w:numId w:val="18"/>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CAU/MG divulgará oportunamente os procedimentos e a forma de assinatura do Termo de Fomento, considerando as medidas de teletrabalho adotadas em função da pandemia da Covid-19 e a imprevisibilidade do retorno do atendimento presencial na sede do Conselho.</w:t>
      </w:r>
    </w:p>
    <w:p w14:paraId="2903C5EF" w14:textId="77777777" w:rsidR="00EB0B38" w:rsidRPr="00A72F15" w:rsidRDefault="00EB0B38" w:rsidP="003C2FC2">
      <w:pPr>
        <w:pStyle w:val="ListParagraph"/>
        <w:numPr>
          <w:ilvl w:val="1"/>
          <w:numId w:val="18"/>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prazo para a execução do objeto do Termo de Fomento será de </w:t>
      </w:r>
      <w:r w:rsidR="003C2FC2" w:rsidRPr="001276B1">
        <w:rPr>
          <w:rFonts w:ascii="Arial" w:hAnsi="Arial" w:cs="Arial"/>
          <w:highlight w:val="yellow"/>
          <w:lang w:val="pt-BR"/>
        </w:rPr>
        <w:t>XX</w:t>
      </w:r>
      <w:r w:rsidRPr="001276B1">
        <w:rPr>
          <w:rFonts w:ascii="Arial" w:hAnsi="Arial" w:cs="Arial"/>
          <w:highlight w:val="yellow"/>
          <w:lang w:val="pt-BR"/>
        </w:rPr>
        <w:t xml:space="preserve"> (</w:t>
      </w:r>
      <w:r w:rsidR="003C2FC2" w:rsidRPr="001276B1">
        <w:rPr>
          <w:rFonts w:ascii="Arial" w:hAnsi="Arial" w:cs="Arial"/>
          <w:highlight w:val="yellow"/>
          <w:lang w:val="pt-BR"/>
        </w:rPr>
        <w:t>período por extenso</w:t>
      </w:r>
      <w:r w:rsidRPr="001276B1">
        <w:rPr>
          <w:rFonts w:ascii="Arial" w:hAnsi="Arial" w:cs="Arial"/>
          <w:highlight w:val="yellow"/>
          <w:lang w:val="pt-BR"/>
        </w:rPr>
        <w:t>) meses,</w:t>
      </w:r>
      <w:r w:rsidRPr="00A72F15">
        <w:rPr>
          <w:rFonts w:ascii="Arial" w:hAnsi="Arial" w:cs="Arial"/>
          <w:lang w:val="pt-BR"/>
        </w:rPr>
        <w:t xml:space="preserve"> prorrogáveis conforme decisão da Comissão de Seleção das Propostas, contados da assin</w:t>
      </w:r>
      <w:r>
        <w:rPr>
          <w:rFonts w:ascii="Arial" w:hAnsi="Arial" w:cs="Arial"/>
          <w:lang w:val="pt-BR"/>
        </w:rPr>
        <w:t>a</w:t>
      </w:r>
      <w:r w:rsidRPr="00A72F15">
        <w:rPr>
          <w:rFonts w:ascii="Arial" w:hAnsi="Arial" w:cs="Arial"/>
          <w:lang w:val="pt-BR"/>
        </w:rPr>
        <w:t>tura do Termo de Fomento, conforme Proposta e Plano de Trabalho aprovados.</w:t>
      </w:r>
    </w:p>
    <w:p w14:paraId="10CD257D" w14:textId="77777777"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DO DEPÓSITO DOS RECURSOS FINANCEIROS</w:t>
      </w:r>
    </w:p>
    <w:p w14:paraId="2923E0B6"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recursos de patrocínio serão depositados em conta corrente de instituição financeira oficial, aberta em nome da patrocinada com o mesmo CNPJ informado na inscrição, após a assinatura do Termo de Fomento, observada a disponibilidade orçamentária do CAU/MG.</w:t>
      </w:r>
    </w:p>
    <w:p w14:paraId="607077B6"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patrocinada deverá reservar esta </w:t>
      </w:r>
      <w:r w:rsidRPr="00A72F15">
        <w:rPr>
          <w:rFonts w:ascii="Arial" w:hAnsi="Arial" w:cs="Arial"/>
          <w:u w:val="single"/>
          <w:lang w:val="pt-BR"/>
        </w:rPr>
        <w:t>conta exclusivamente para o patrocínio aprovado</w:t>
      </w:r>
      <w:r w:rsidRPr="00A72F15">
        <w:rPr>
          <w:rFonts w:ascii="Arial" w:hAnsi="Arial" w:cs="Arial"/>
          <w:lang w:val="pt-BR"/>
        </w:rPr>
        <w:t>, a fim de facilitar a prestação de contas ao final.</w:t>
      </w:r>
    </w:p>
    <w:p w14:paraId="55AD79E7" w14:textId="77777777" w:rsidR="00EB0B38" w:rsidRPr="00A72F15" w:rsidRDefault="00EB0B38" w:rsidP="001276B1">
      <w:pPr>
        <w:pStyle w:val="ListParagraph"/>
        <w:numPr>
          <w:ilvl w:val="2"/>
          <w:numId w:val="17"/>
        </w:numPr>
        <w:tabs>
          <w:tab w:val="left" w:pos="1134"/>
        </w:tabs>
        <w:autoSpaceDE w:val="0"/>
        <w:autoSpaceDN w:val="0"/>
        <w:spacing w:line="360" w:lineRule="auto"/>
        <w:ind w:left="284" w:firstLine="0"/>
        <w:jc w:val="both"/>
        <w:rPr>
          <w:rFonts w:ascii="Arial" w:hAnsi="Arial" w:cs="Arial"/>
          <w:lang w:val="pt-BR"/>
        </w:rPr>
      </w:pPr>
      <w:r w:rsidRPr="00A72F15">
        <w:rPr>
          <w:rFonts w:ascii="Arial" w:hAnsi="Arial" w:cs="Arial"/>
          <w:lang w:val="pt-BR"/>
        </w:rPr>
        <w:t xml:space="preserve">A patrocinada deverá manter ativa a </w:t>
      </w:r>
      <w:r w:rsidRPr="00A72F15">
        <w:rPr>
          <w:rFonts w:ascii="Arial" w:hAnsi="Arial" w:cs="Arial"/>
          <w:u w:val="single"/>
          <w:lang w:val="pt-BR"/>
        </w:rPr>
        <w:t>conta corrente exclusiva</w:t>
      </w:r>
      <w:r w:rsidRPr="00A72F15">
        <w:rPr>
          <w:rFonts w:ascii="Arial" w:hAnsi="Arial" w:cs="Arial"/>
          <w:lang w:val="pt-BR"/>
        </w:rPr>
        <w:t xml:space="preserve"> para a gestão do projeto até a apresentação de sua prestação de contas.</w:t>
      </w:r>
    </w:p>
    <w:p w14:paraId="7B2A6543" w14:textId="77777777" w:rsidR="00EB0B38" w:rsidRPr="00A72F15" w:rsidRDefault="00EB0B38" w:rsidP="001276B1">
      <w:pPr>
        <w:pStyle w:val="ListParagraph"/>
        <w:numPr>
          <w:ilvl w:val="2"/>
          <w:numId w:val="17"/>
        </w:numPr>
        <w:tabs>
          <w:tab w:val="left" w:pos="1134"/>
        </w:tabs>
        <w:autoSpaceDE w:val="0"/>
        <w:autoSpaceDN w:val="0"/>
        <w:spacing w:line="360" w:lineRule="auto"/>
        <w:ind w:left="284" w:firstLine="0"/>
        <w:jc w:val="both"/>
        <w:rPr>
          <w:rFonts w:ascii="Arial" w:hAnsi="Arial" w:cs="Arial"/>
          <w:lang w:val="pt-BR"/>
        </w:rPr>
      </w:pPr>
      <w:r w:rsidRPr="00A72F15">
        <w:rPr>
          <w:rFonts w:ascii="Arial" w:hAnsi="Arial" w:cs="Arial"/>
          <w:lang w:val="pt-BR"/>
        </w:rPr>
        <w:lastRenderedPageBreak/>
        <w:t>Antes do encerramento da conta corrente exclusiva, a patrocinada deverá devolver ao CAU/MG, em sua totalidade, quaisquer valores nela restantes, inclusive eventuais rendimentos de aplicação financeira, se houver, cujos comprovantes da referida operação e o Termo de Fechamento de Conta Corrente deverão constar da prestação de contas.</w:t>
      </w:r>
    </w:p>
    <w:p w14:paraId="247BAD15"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recursos de patrocínio serão devolvidos ao CAU/MG pela patrocinada, proporcionalmente à etapa não executada, na hipótese de a proposta não ter sido executada na íntegra e em sua totalidade.</w:t>
      </w:r>
    </w:p>
    <w:p w14:paraId="37ABCE47"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551556DA"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rendimentos das aplicações financeiras serão obrigatoriamente aplicados no objeto do patrocínio, estando sujeitos às mesmas condições de prestação de contas exigidas para os recursos transferidos.</w:t>
      </w:r>
    </w:p>
    <w:p w14:paraId="2EB1D9F7"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Em nenhuma hipótese os recursos de patrocínio podem ser transferidos para movimentação em outras contas da proponente.</w:t>
      </w:r>
    </w:p>
    <w:p w14:paraId="78039A5D"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Poderão ser pagas com recursos vinculados ao patrocínio, desde que aprovadas no plano de trabalho, as despesas com:</w:t>
      </w:r>
    </w:p>
    <w:p w14:paraId="3D45E67C"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Aluguel de espaço físico ou locação de equipamentos, incluindo som, imagem e mídia, para a realização do objeto da parceria, admitindo-se pagamento de tais despesas em parcela única;</w:t>
      </w:r>
    </w:p>
    <w:p w14:paraId="3DA7F0E6"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de material didático para uso no objeto da parceria;</w:t>
      </w:r>
    </w:p>
    <w:p w14:paraId="6ED176D4"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74C88398"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4B6D63AA"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gráficos e audiovisuais e construção de sites necessários à divulgação e à realização da ação promovida;</w:t>
      </w:r>
    </w:p>
    <w:p w14:paraId="3E955DEE"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Publicação de matérias técnicas ou publicidade, em jornais, revistas, rádio, TV e/ou periódicos relacionadas à divulgação do objeto da parceria;</w:t>
      </w:r>
    </w:p>
    <w:p w14:paraId="03413FE4"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de provedores de acesso à internet para a realização de ação objeto da parceria;</w:t>
      </w:r>
    </w:p>
    <w:p w14:paraId="793CCBCA"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Despesas operacionais de consumo de energia elétrica e telefone relacionadas às atividades objeto da parceria, quando da realização dele;</w:t>
      </w:r>
    </w:p>
    <w:p w14:paraId="2C630CE8"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Remuneração de serviços realizados pelo(s) próprio(s) representante(s) legal(si)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6EF2E8E2" w14:textId="77777777" w:rsidR="00EB0B38" w:rsidRPr="009A48D8"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Remuneração da equipe encarregada da execução do plano de trabalho, com funções administrativas ou técnicas, desde que não integrante do quadro de pessoal da patrocinada, compreendendo as despesas com pagamentos de impostos, contribuições sociais, Fundo de Garantia</w:t>
      </w:r>
      <w:r>
        <w:rPr>
          <w:rFonts w:ascii="Arial" w:hAnsi="Arial" w:cs="Arial"/>
          <w:lang w:val="pt-BR"/>
        </w:rPr>
        <w:t xml:space="preserve"> </w:t>
      </w:r>
      <w:r w:rsidRPr="009A48D8">
        <w:rPr>
          <w:rFonts w:ascii="Arial" w:hAnsi="Arial" w:cs="Arial"/>
          <w:lang w:val="pt-BR"/>
        </w:rPr>
        <w:t>do Tempo de Serviço - FGTS, férias, décimo terceiro salário, salários proporcionais, verbas rescisórias e demais encargos sociais e trabalhistas;</w:t>
      </w:r>
    </w:p>
    <w:p w14:paraId="77DD26AD"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Diárias referentes a deslocamento, hospedagem e alimentação nos casos em que a execução do objeto da parceria assim o exija;</w:t>
      </w:r>
    </w:p>
    <w:p w14:paraId="7A21AF5C"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Custos indiretos necessários à execução do objeto, seja qual for a proporção em relação ao valor total da parceria;</w:t>
      </w:r>
    </w:p>
    <w:p w14:paraId="795147A4"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de equipamentos e materiais permanentes essenciais à consecução do objeto e serviços de adequação de espaço físico, desde que necessários à instalação dos referidos equipamentos e materiais;</w:t>
      </w:r>
    </w:p>
    <w:p w14:paraId="3E365C15"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ou reformas de bens patrimoniais pertencentes ou não à proponente, desde que cumpra finalidade essencial para a consecução do objeto.</w:t>
      </w:r>
    </w:p>
    <w:p w14:paraId="4677750F" w14:textId="77777777" w:rsidR="00EB0B38" w:rsidRPr="007C7B1F" w:rsidRDefault="00EB0B38" w:rsidP="00AD2E8B">
      <w:pPr>
        <w:pStyle w:val="ListParagraph"/>
        <w:numPr>
          <w:ilvl w:val="2"/>
          <w:numId w:val="45"/>
        </w:numPr>
        <w:tabs>
          <w:tab w:val="left" w:pos="1150"/>
        </w:tabs>
        <w:autoSpaceDE w:val="0"/>
        <w:autoSpaceDN w:val="0"/>
        <w:spacing w:after="120" w:line="360" w:lineRule="auto"/>
        <w:ind w:left="284" w:firstLine="0"/>
        <w:jc w:val="both"/>
        <w:rPr>
          <w:rFonts w:ascii="Arial" w:hAnsi="Arial" w:cs="Arial"/>
          <w:lang w:val="pt-BR"/>
        </w:rPr>
      </w:pPr>
      <w:r w:rsidRPr="007C7B1F">
        <w:rPr>
          <w:rFonts w:ascii="Arial" w:hAnsi="Arial" w:cs="Arial"/>
          <w:lang w:val="pt-BR"/>
        </w:rPr>
        <w:t xml:space="preserve">Nos casos em que prevista a comprovação de vantajosidade financeira da contratação de pessoas e serviços, a proponente deverá realizar pesquisa de mercado de pessoas e serviços equivalentes ao que se quer contratar, apresentando 02 (dois) preços, dos quais a média deverá evidenciar compatibilidade com o que a proponente pretende custear a contratação prevista. A comprovação da vantajosidade para demais casos poderá ser solicitada a qualquer momento pelo CAU/MG mediante a concessão de prazo </w:t>
      </w:r>
      <w:r w:rsidR="008A1743" w:rsidRPr="007C7B1F">
        <w:rPr>
          <w:rFonts w:ascii="Arial" w:hAnsi="Arial" w:cs="Arial"/>
          <w:lang w:val="pt-BR"/>
        </w:rPr>
        <w:t>razoável</w:t>
      </w:r>
      <w:r w:rsidRPr="007C7B1F">
        <w:rPr>
          <w:rFonts w:ascii="Arial" w:hAnsi="Arial" w:cs="Arial"/>
          <w:lang w:val="pt-BR"/>
        </w:rPr>
        <w:t>.</w:t>
      </w:r>
    </w:p>
    <w:p w14:paraId="6FD29BB6" w14:textId="77777777" w:rsidR="00EB0B38" w:rsidRPr="00A72F15" w:rsidRDefault="00EB0B38" w:rsidP="00AD2E8B">
      <w:pPr>
        <w:pStyle w:val="ListParagraph"/>
        <w:numPr>
          <w:ilvl w:val="2"/>
          <w:numId w:val="45"/>
        </w:numPr>
        <w:tabs>
          <w:tab w:val="left" w:pos="1150"/>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Em caso de previsão de contratação de pessoa que tenha atividades profissionais reguladas por Conselho Profissional, a patrocinada deverá observar e respeitar a </w:t>
      </w:r>
      <w:r w:rsidRPr="00A72F15">
        <w:rPr>
          <w:rFonts w:ascii="Arial" w:hAnsi="Arial" w:cs="Arial"/>
          <w:lang w:val="pt-BR"/>
        </w:rPr>
        <w:lastRenderedPageBreak/>
        <w:t>legislação e normativos estabelecidos pelo respectivo Conselho Profissional do(a) profissional a contratar.</w:t>
      </w:r>
    </w:p>
    <w:p w14:paraId="7DAC7818"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Não poderão ser pagas com recursos vinculados ao patrocínio, as despesas com:</w:t>
      </w:r>
    </w:p>
    <w:p w14:paraId="5C882EF9"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Quaisquer despesas, contratações de serviços e/ou aquisição de materiais que não forem utilizados em finalidade específica para o projeto objeto do patrocínio, ainda que em caráter emergencial;</w:t>
      </w:r>
    </w:p>
    <w:p w14:paraId="6F7EE2D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Taxas de Administração de gerência ou similares;</w:t>
      </w:r>
    </w:p>
    <w:p w14:paraId="71D150E2"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Pagamentos, a qualquer título, a servidor ou empregado público, integrante de quadro de pessoal ou entidade pública da administração direta ou indireta, por serviços de consultoria, assistência técnica, organização a afins;</w:t>
      </w:r>
    </w:p>
    <w:p w14:paraId="0618D4D5"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Despesas, prestação de serviços e/ou aquisição de material com data anterior ou posterior a vigência do patrocínio;</w:t>
      </w:r>
    </w:p>
    <w:p w14:paraId="01A9A40F"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Pagamento de multa, juros, correção monetária, encargos ou qualquer outro ônus financeiro, relativo a atraso em pagamentos de impostos ou fornecedores;</w:t>
      </w:r>
    </w:p>
    <w:p w14:paraId="64077B29"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Transferências Bancárias/Recursos para associação de servidores ou quaisquer entidades congêneres;</w:t>
      </w:r>
    </w:p>
    <w:p w14:paraId="0E0CB814"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Despesas com publicidade, informativo ou de orientação social, das quais constem nomes, símbolos ou imagens que caracterizem promoção pessoal de autoridades ou servidores públicos;</w:t>
      </w:r>
    </w:p>
    <w:p w14:paraId="18FE909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Alimentação a própria proponente, inclusive a equipe organizadora que tem vínculo empregatício com ela, parceiros ou outros patrocinadores da proposta;</w:t>
      </w:r>
    </w:p>
    <w:p w14:paraId="78FDA29B"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Despesas com alimentação de qualquer natureza ao público e participantes do projeto;</w:t>
      </w:r>
    </w:p>
    <w:p w14:paraId="3554058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Custos operacionais, diretos ou indiretos (combustível, pedágio, passagens e afins) de parceiros e/ou outros patrocinadores do projeto objeto do patrocínio;</w:t>
      </w:r>
    </w:p>
    <w:p w14:paraId="7364D133"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Custos operacionais, diretos ou indiretos (combustível, pedágio, passagens e afins) do patrocinado, seus representantes, empregados diretos ou indiretos, a menos que, ele possa comprovar, através de dados logísticos, a utilização destes valores no período e para o projeto objeto do patrocínio;</w:t>
      </w:r>
    </w:p>
    <w:p w14:paraId="7DBA847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Nenhum tipo de despesa com bebidas alcóolicas e/ou outras drogas ilícitas, ainda que dentro do período de realização do evento;</w:t>
      </w:r>
    </w:p>
    <w:p w14:paraId="7778BBA5" w14:textId="77777777" w:rsidR="00EB0B38" w:rsidRPr="00A72F15" w:rsidRDefault="00EB0B38" w:rsidP="001276B1">
      <w:pPr>
        <w:pStyle w:val="ListParagraph"/>
        <w:numPr>
          <w:ilvl w:val="0"/>
          <w:numId w:val="15"/>
        </w:numPr>
        <w:tabs>
          <w:tab w:val="left" w:pos="1227"/>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Pagamentos, a qualquer título, a empregado integrante de quadro de pessoal do </w:t>
      </w:r>
      <w:r w:rsidRPr="00A72F15">
        <w:rPr>
          <w:rFonts w:ascii="Arial" w:hAnsi="Arial" w:cs="Arial"/>
          <w:lang w:val="pt-BR"/>
        </w:rPr>
        <w:lastRenderedPageBreak/>
        <w:t>proponente por qualquer serviço.</w:t>
      </w:r>
    </w:p>
    <w:p w14:paraId="6DC390DD"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inadimplência do CAU/MG não transfere à proponente a responsabilidade pelo pagamento de obrigações vinculadas à parceria com recursos próprios.</w:t>
      </w:r>
    </w:p>
    <w:p w14:paraId="02996C18"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pagamento de remuneração da equipe contratada pela proponente com recursos da parceria não gera vínculo trabalhista com o CAU/MG.</w:t>
      </w:r>
    </w:p>
    <w:p w14:paraId="52D4874B"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liberação de recursos para o projeto aprovado será em parcela única, conforme definição constante no termo de fomento.</w:t>
      </w:r>
    </w:p>
    <w:p w14:paraId="3E573964"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pagamento deverá ser realizado mediante crédito na conta bancária de titularidade dos fornecedores e prestadores de serviço, ou mediante quitação do boleto emitido contra a proponente. Contudo, se demonstrada a impossibilidade física de pagamento mediante transferência eletrônica, o termo de colaboração ou de fomento poderá admitir a realização de pagamentos em espécie e/ou em cheque e outras formas, desde que que permita a identificação do beneficiário pelo banco.</w:t>
      </w:r>
    </w:p>
    <w:p w14:paraId="33418673" w14:textId="77777777"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DA PRESTA ÇÃO DE CON TAS</w:t>
      </w:r>
    </w:p>
    <w:p w14:paraId="73CFAA70" w14:textId="77777777" w:rsidR="00EB0B38" w:rsidRPr="00A72F15"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a execução do plano de trabalho, a proponente prestará contas da boa e regular aplicação dos recursos recebidos no prazo de 90 (noventa) dias contados a partir do fim do prazo de execução do projeto.</w:t>
      </w:r>
    </w:p>
    <w:p w14:paraId="00CA8187" w14:textId="77777777" w:rsidR="00EB0B38" w:rsidRPr="00005E8E"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proponente dever</w:t>
      </w:r>
      <w:r>
        <w:rPr>
          <w:rFonts w:ascii="Arial" w:hAnsi="Arial" w:cs="Arial"/>
          <w:lang w:val="pt-BR"/>
        </w:rPr>
        <w:t>á</w:t>
      </w:r>
      <w:r w:rsidRPr="00A72F15">
        <w:rPr>
          <w:rFonts w:ascii="Arial" w:hAnsi="Arial" w:cs="Arial"/>
          <w:lang w:val="pt-BR"/>
        </w:rPr>
        <w:t xml:space="preserve"> manter a guarda dos documentos originais relativos à execução dos</w:t>
      </w:r>
      <w:r>
        <w:rPr>
          <w:rFonts w:ascii="Arial" w:hAnsi="Arial" w:cs="Arial"/>
          <w:lang w:val="pt-BR"/>
        </w:rPr>
        <w:t xml:space="preserve"> </w:t>
      </w:r>
      <w:r w:rsidRPr="00005E8E">
        <w:rPr>
          <w:rFonts w:ascii="Arial" w:hAnsi="Arial" w:cs="Arial"/>
          <w:lang w:val="pt-BR"/>
        </w:rPr>
        <w:t>patrocínios pelo prazo de 10(dez) anos, contados do dia útil subsequente ao da apresentação da prestação de contas ou do decurso do prazo para a apresentação da prestação de contas.</w:t>
      </w:r>
    </w:p>
    <w:p w14:paraId="73D7CED0" w14:textId="77777777" w:rsidR="00EB0B38" w:rsidRPr="00A72F15"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prestação de contas, em meio preferencialmente físico, será postada ou protocolada na sede do CAU/MG e conterá os seguintes documentos:</w:t>
      </w:r>
    </w:p>
    <w:p w14:paraId="3925F94D"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plano de trabalho;</w:t>
      </w:r>
    </w:p>
    <w:p w14:paraId="00D9C808"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termo de fomento;</w:t>
      </w:r>
    </w:p>
    <w:p w14:paraId="3DDB9234"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Ofício de encaminhamento da prestação de contas;</w:t>
      </w:r>
    </w:p>
    <w:p w14:paraId="2B84B0AE"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Relatório de execução do objeto, elaborado pela proponente, assinado pelo seu representante legal, contendo:</w:t>
      </w:r>
    </w:p>
    <w:p w14:paraId="1C7AD5B6"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A demonstração do alcance das metas referentes ao período de que trata a prestação de contas;</w:t>
      </w:r>
    </w:p>
    <w:p w14:paraId="2F655A12"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A descrição das ações desenvolvidas para o cumprimento do objeto;</w:t>
      </w:r>
    </w:p>
    <w:p w14:paraId="5E3D2BCB"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Os documentos de comprovação do cumprimento do objeto, como </w:t>
      </w:r>
      <w:proofErr w:type="spellStart"/>
      <w:r w:rsidRPr="00A72F15">
        <w:rPr>
          <w:rFonts w:ascii="Arial" w:hAnsi="Arial" w:cs="Arial"/>
          <w:lang w:val="pt-BR"/>
        </w:rPr>
        <w:t>listas</w:t>
      </w:r>
      <w:proofErr w:type="spellEnd"/>
      <w:r w:rsidRPr="00A72F15">
        <w:rPr>
          <w:rFonts w:ascii="Arial" w:hAnsi="Arial" w:cs="Arial"/>
          <w:lang w:val="pt-BR"/>
        </w:rPr>
        <w:t xml:space="preserve"> de </w:t>
      </w:r>
      <w:r w:rsidRPr="00A72F15">
        <w:rPr>
          <w:rFonts w:ascii="Arial" w:hAnsi="Arial" w:cs="Arial"/>
          <w:lang w:val="pt-BR"/>
        </w:rPr>
        <w:lastRenderedPageBreak/>
        <w:t>presença, fotos, vídeos, entre outros;</w:t>
      </w:r>
    </w:p>
    <w:p w14:paraId="6BC600FB"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Os documentos de comprovação do cumprimento da contrapartida, quando houver;</w:t>
      </w:r>
    </w:p>
    <w:p w14:paraId="26208F27"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A208949"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Documentos de comprovação da realização de ações, tais como notas fiscais, faturas, recibos, fotos e vídeos, se for o caso;</w:t>
      </w:r>
    </w:p>
    <w:p w14:paraId="5D3F7F3F"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680189E6"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Relação de pagamentos efetuados;</w:t>
      </w:r>
    </w:p>
    <w:p w14:paraId="1E14199E"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Execução da receita e da despesa;</w:t>
      </w:r>
    </w:p>
    <w:p w14:paraId="04278CCE"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Conciliação bancária, se for o caso;</w:t>
      </w:r>
    </w:p>
    <w:p w14:paraId="7C517C78"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extrato da conta bancária específica do período correspondente;</w:t>
      </w:r>
    </w:p>
    <w:p w14:paraId="5D210C4A"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Comprovação da aplicação financeira dos recursos;</w:t>
      </w:r>
    </w:p>
    <w:p w14:paraId="57E16718"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Termo de compromisso assinado pelo responsável, no qual conste a afirmação de que os documentos relacionados ao termo de fomento serão guardados pelo prazo de 10 (dez) anos, contado do dia útil subsequente à manifestação conclusiva da prestação de contas final da parceria;</w:t>
      </w:r>
    </w:p>
    <w:p w14:paraId="7D3CF95A"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Demais documentos que comprovem a boa e regular aplicação dos recursos, de acordo com a legislação vigente, tais como:</w:t>
      </w:r>
    </w:p>
    <w:p w14:paraId="2736F8A5"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Comprovantes das transferências, que deverão ser procedidas em favor do credor da despesa paga;</w:t>
      </w:r>
    </w:p>
    <w:p w14:paraId="02ED8AAB"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Cópias dos cheques emitidos nominalmente em favor do credor da despesa paga, quando for o caso;</w:t>
      </w:r>
    </w:p>
    <w:p w14:paraId="6DED627D"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Guia de recolhimento do saldo dos recursos não aplicados;</w:t>
      </w:r>
    </w:p>
    <w:p w14:paraId="46E8413C"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Guia de recolhimento de Imposto Sobre Serviços (ISS), em decorrência de </w:t>
      </w:r>
      <w:r w:rsidRPr="00A72F15">
        <w:rPr>
          <w:rFonts w:ascii="Arial" w:hAnsi="Arial" w:cs="Arial"/>
          <w:lang w:val="pt-BR"/>
        </w:rPr>
        <w:lastRenderedPageBreak/>
        <w:t>retenção obrigatória, quando for o caso;</w:t>
      </w:r>
    </w:p>
    <w:p w14:paraId="571B73E3"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Outros documentos, conforme a necessidade e o objeto de cada patrocínio ou apoio institucional concedido;</w:t>
      </w:r>
    </w:p>
    <w:p w14:paraId="5339A42E" w14:textId="77777777" w:rsidR="00EB0B38" w:rsidRPr="00A72F15"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comprovante de despesa, deverá:</w:t>
      </w:r>
    </w:p>
    <w:p w14:paraId="655C54F2" w14:textId="77777777" w:rsidR="00EB0B38" w:rsidRPr="00A72F15" w:rsidRDefault="00EB0B38" w:rsidP="001276B1">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Estar preenchido com clareza e sem rasuras capazes de comprometer sua credibilidade e ainda deverá trazer anotado o número da parceria e conter a seguinte inscrição: “certifico ou declaro o recebimento das mercadorias/serviços”;</w:t>
      </w:r>
    </w:p>
    <w:p w14:paraId="2233B8C2" w14:textId="77777777" w:rsidR="00EB0B38" w:rsidRPr="00A72F15" w:rsidRDefault="00EB0B38" w:rsidP="001276B1">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Se referente a gastos com publicidade escrita, estar acompanhado de cópia do material divulgado; se radiofônica ou televisiva, de gravação da peça veiculada;</w:t>
      </w:r>
    </w:p>
    <w:p w14:paraId="3543B315"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No caso de aluguel autorizado na parceria, ser acompanhado de cópia do contrato de locação, em nome da proponente patrocinada, na prestação de contas de recursos repassados;</w:t>
      </w:r>
    </w:p>
    <w:p w14:paraId="013A06D9"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Demonstrar a retenção do Imposto Sobre Serviços (ISS), em nota fiscal de prestação de serviços, de profissional autônomo, quando for o caso;</w:t>
      </w:r>
    </w:p>
    <w:p w14:paraId="2A255A9F"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No caso de pagamento de pessoal, deverá ser apresentada, na prestação de contas, uma cópia do registro funcional de cada funcionário remunerado com recursos do patrocínio;</w:t>
      </w:r>
    </w:p>
    <w:p w14:paraId="76124A8B"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Apresentar demonstrativo detalhado das horas técnicas efetivamente realizadas nos serviços de assistência, de capacitação e promoção de seminários e congêneres;</w:t>
      </w:r>
    </w:p>
    <w:p w14:paraId="36C2B876"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contratação de serviços técnicos regulamentados por Conselho de Fiscalização Profissional que caracterize serviços de engenharia ou arquitetura, apresentar a Anotação de Responsabilidade Técnica (ART) ou Registro de Responsabilidade Técnica (RRT), assinado pelo profissional responsável;</w:t>
      </w:r>
    </w:p>
    <w:p w14:paraId="672B4FC5"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contratação de serviços técnicos regulamentados por Conselho de Fiscalização Profissional, deverá ser apresentado o comprovante de habilitação no respectivo conselho;</w:t>
      </w:r>
    </w:p>
    <w:p w14:paraId="03A02EA8" w14:textId="77777777" w:rsidR="00EB0B38" w:rsidRPr="00005E8E"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w:t>
      </w:r>
      <w:r w:rsidRPr="00005E8E">
        <w:rPr>
          <w:rFonts w:ascii="Arial" w:hAnsi="Arial" w:cs="Arial"/>
          <w:lang w:val="pt-BR"/>
        </w:rPr>
        <w:t>ticket que contém os valores das passagens, os cartões de embarque/desembarque em nome dos palestrantes e registros de sua participação no evento objeto de patrocínio.</w:t>
      </w:r>
    </w:p>
    <w:p w14:paraId="332AA0B3"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notas fiscais conterão:</w:t>
      </w:r>
    </w:p>
    <w:p w14:paraId="0563B950"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O nome, o endereço e o CNPJ da proponente patrocinada;</w:t>
      </w:r>
    </w:p>
    <w:p w14:paraId="5DC8F413"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 data de realização da despesa e a discriminação precisa de seu objeto, com identificação de dados, como tipo do material, quantidade, marca e modelo;</w:t>
      </w:r>
    </w:p>
    <w:p w14:paraId="014857B8"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Os valores unitários e total das mercadorias adquiridas; e</w:t>
      </w:r>
    </w:p>
    <w:p w14:paraId="4F59E703"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conserto de veículo em nome da proponente patrocinada ou compra de combustível ou lubrificante, a identificação da placa e da quilometragem registrada no hodômetro,</w:t>
      </w:r>
      <w:r>
        <w:rPr>
          <w:rFonts w:ascii="Arial" w:hAnsi="Arial" w:cs="Arial"/>
          <w:lang w:val="pt-BR"/>
        </w:rPr>
        <w:t xml:space="preserve"> </w:t>
      </w:r>
      <w:r w:rsidRPr="00A72F15">
        <w:rPr>
          <w:rFonts w:ascii="Arial" w:hAnsi="Arial" w:cs="Arial"/>
          <w:lang w:val="pt-BR"/>
        </w:rPr>
        <w:t>salientando que essas despesas são consideradas, geralmente, administrativas.</w:t>
      </w:r>
    </w:p>
    <w:p w14:paraId="47004EA2"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71D57B69"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prestações de contas serão avaliadas pela Comissão de Planejamento e Finanças (CPFi- CAU/MG) da seguinte forma:</w:t>
      </w:r>
    </w:p>
    <w:p w14:paraId="25EC4DD4" w14:textId="77777777" w:rsidR="00EB0B38" w:rsidRPr="00A72F15" w:rsidRDefault="00EB0B38" w:rsidP="00D274E2">
      <w:pPr>
        <w:pStyle w:val="ListParagraph"/>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Regulares, quando expressarem, de forma clara e objetiva, o cumprimento dos objetivos e metas estabelecidos no plano de trabalho;</w:t>
      </w:r>
    </w:p>
    <w:p w14:paraId="75727A08" w14:textId="77777777" w:rsidR="00EB0B38" w:rsidRPr="00A72F15" w:rsidRDefault="00EB0B38" w:rsidP="00D274E2">
      <w:pPr>
        <w:pStyle w:val="ListParagraph"/>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Regulares com ressalva, quando evidenciarem impropriedade ou qualquer outra falta de natureza formal que não resulte em </w:t>
      </w:r>
      <w:r w:rsidR="008A1743" w:rsidRPr="00A72F15">
        <w:rPr>
          <w:rFonts w:ascii="Arial" w:hAnsi="Arial" w:cs="Arial"/>
          <w:lang w:val="pt-BR"/>
        </w:rPr>
        <w:t>danos</w:t>
      </w:r>
      <w:r w:rsidRPr="00A72F15">
        <w:rPr>
          <w:rFonts w:ascii="Arial" w:hAnsi="Arial" w:cs="Arial"/>
          <w:lang w:val="pt-BR"/>
        </w:rPr>
        <w:t xml:space="preserve"> ao erário;</w:t>
      </w:r>
    </w:p>
    <w:p w14:paraId="43C071B4" w14:textId="77777777" w:rsidR="00EB0B38" w:rsidRPr="00A72F15" w:rsidRDefault="00EB0B38" w:rsidP="00D274E2">
      <w:pPr>
        <w:pStyle w:val="ListParagraph"/>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Irregulares, quando comprovada qualquer das seguintes circunstâncias:</w:t>
      </w:r>
    </w:p>
    <w:p w14:paraId="48D6D657" w14:textId="77777777" w:rsidR="00EB0B38" w:rsidRPr="00A72F15" w:rsidRDefault="00EB0B38" w:rsidP="00D274E2">
      <w:pPr>
        <w:pStyle w:val="ListParagraph"/>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Omissão no dever de prestar contas;</w:t>
      </w:r>
    </w:p>
    <w:p w14:paraId="74E99A2C" w14:textId="77777777" w:rsidR="00EB0B38" w:rsidRPr="00A72F15" w:rsidRDefault="00EB0B38" w:rsidP="00D274E2">
      <w:pPr>
        <w:pStyle w:val="ListParagraph"/>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Descumprimento injustificado dos objetivos e metas estabelecidos no plano de trabalho;</w:t>
      </w:r>
    </w:p>
    <w:p w14:paraId="40CC90A1" w14:textId="77777777" w:rsidR="00EB0B38" w:rsidRPr="00A72F15" w:rsidRDefault="008A1743" w:rsidP="00D274E2">
      <w:pPr>
        <w:pStyle w:val="ListParagraph"/>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Danos</w:t>
      </w:r>
      <w:r w:rsidR="00EB0B38" w:rsidRPr="00A72F15">
        <w:rPr>
          <w:rFonts w:ascii="Arial" w:hAnsi="Arial" w:cs="Arial"/>
          <w:lang w:val="pt-BR"/>
        </w:rPr>
        <w:t xml:space="preserve"> ao erário decorrente de ato de gestão ilegítimo ou antieconômico;</w:t>
      </w:r>
    </w:p>
    <w:p w14:paraId="02D55A11" w14:textId="77777777" w:rsidR="00EB0B38" w:rsidRPr="00A72F15" w:rsidRDefault="00EB0B38" w:rsidP="00385920">
      <w:pPr>
        <w:pStyle w:val="ListParagraph"/>
        <w:numPr>
          <w:ilvl w:val="1"/>
          <w:numId w:val="10"/>
        </w:numPr>
        <w:tabs>
          <w:tab w:val="left" w:pos="1560"/>
        </w:tabs>
        <w:autoSpaceDE w:val="0"/>
        <w:autoSpaceDN w:val="0"/>
        <w:spacing w:before="149"/>
        <w:ind w:left="1276" w:hanging="13"/>
        <w:jc w:val="both"/>
        <w:rPr>
          <w:rFonts w:ascii="Arial" w:hAnsi="Arial" w:cs="Arial"/>
          <w:lang w:val="pt-BR"/>
        </w:rPr>
      </w:pPr>
      <w:r w:rsidRPr="00A72F15">
        <w:rPr>
          <w:rFonts w:ascii="Arial" w:hAnsi="Arial" w:cs="Arial"/>
          <w:lang w:val="pt-BR"/>
        </w:rPr>
        <w:t>Desfalque ou desvio de dinheiro, bens ou valores públicos.</w:t>
      </w:r>
    </w:p>
    <w:p w14:paraId="4DECEF07"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decisão sobre a prestação de contas final caberá à Presidente do CAU/MG, na medida em que é a autoridade responsável por celebrar o termo de fomento, ou ao agente a ele diretamente subordinado, vedada a subdelegação.</w:t>
      </w:r>
    </w:p>
    <w:p w14:paraId="159AC9DF"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proponente patrocinada será notificada da decisão acerca das contas e poderá:</w:t>
      </w:r>
    </w:p>
    <w:p w14:paraId="6E3F30D2" w14:textId="77777777" w:rsidR="00EB0B38" w:rsidRPr="00A72F15" w:rsidRDefault="00EB0B38" w:rsidP="00D274E2">
      <w:pPr>
        <w:pStyle w:val="ListParagraph"/>
        <w:numPr>
          <w:ilvl w:val="0"/>
          <w:numId w:val="9"/>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Apresentar recurso à autoridade que a proferiu, no prazo de 30 (trinta) dias, a qual, se não reconsiderar a decisão no prazo de 30 (trinta) dias, encaminhará o recurso ao Conselho Diretor do CAU/MG, para decisão final no prazo de 30 (trinta) dias; ou</w:t>
      </w:r>
    </w:p>
    <w:p w14:paraId="0940ED11" w14:textId="77777777" w:rsidR="00EB0B38" w:rsidRDefault="00EB0B38" w:rsidP="00D274E2">
      <w:pPr>
        <w:pStyle w:val="ListParagraph"/>
        <w:numPr>
          <w:ilvl w:val="0"/>
          <w:numId w:val="9"/>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Sanar a irregularidade ou cumprir a obrigação, no prazo de 45 (quarenta e cinco) </w:t>
      </w:r>
      <w:r w:rsidRPr="00A72F15">
        <w:rPr>
          <w:rFonts w:ascii="Arial" w:hAnsi="Arial" w:cs="Arial"/>
          <w:lang w:val="pt-BR"/>
        </w:rPr>
        <w:lastRenderedPageBreak/>
        <w:t>dias, prorrogável, no máximo, por igual período.</w:t>
      </w:r>
    </w:p>
    <w:p w14:paraId="1AD3538F"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Constituirá irregularidade grave, lesiva ao erário, sujeitando a proponente patrocinada ou o seu responsável à tomada de contas especial:</w:t>
      </w:r>
    </w:p>
    <w:p w14:paraId="38395923" w14:textId="77777777" w:rsidR="00EB0B38" w:rsidRPr="00A72F15" w:rsidRDefault="00EB0B38" w:rsidP="00D274E2">
      <w:pPr>
        <w:pStyle w:val="ListParagraph"/>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Deixar de prestar contas ao CAU/MG no prazo estabelecido;</w:t>
      </w:r>
    </w:p>
    <w:p w14:paraId="0B1D526F" w14:textId="77777777" w:rsidR="00EB0B38" w:rsidRPr="00A72F15" w:rsidRDefault="00EB0B38" w:rsidP="00D274E2">
      <w:pPr>
        <w:pStyle w:val="ListParagraph"/>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Não restituir ao CAU/MG:</w:t>
      </w:r>
    </w:p>
    <w:p w14:paraId="7EF02112" w14:textId="77777777" w:rsidR="00EB0B38" w:rsidRPr="00A72F15" w:rsidRDefault="00EB0B38" w:rsidP="00D274E2">
      <w:pPr>
        <w:pStyle w:val="ListParagraph"/>
        <w:numPr>
          <w:ilvl w:val="0"/>
          <w:numId w:val="7"/>
        </w:numPr>
        <w:tabs>
          <w:tab w:val="left" w:pos="1560"/>
        </w:tabs>
        <w:autoSpaceDE w:val="0"/>
        <w:autoSpaceDN w:val="0"/>
        <w:spacing w:after="120" w:line="360" w:lineRule="auto"/>
        <w:ind w:left="851" w:right="232" w:firstLine="0"/>
        <w:jc w:val="both"/>
        <w:rPr>
          <w:rFonts w:ascii="Arial" w:hAnsi="Arial" w:cs="Arial"/>
          <w:lang w:val="pt-BR"/>
        </w:rPr>
      </w:pPr>
      <w:r w:rsidRPr="00A72F15">
        <w:rPr>
          <w:rFonts w:ascii="Arial" w:hAnsi="Arial" w:cs="Arial"/>
          <w:lang w:val="pt-BR"/>
        </w:rPr>
        <w:t>Os recursos financeiros não aplicados ou aplicados irregularmente na execução do patrocínio ou na execução de seu objeto; ou</w:t>
      </w:r>
    </w:p>
    <w:p w14:paraId="5D31AAF2" w14:textId="77777777" w:rsidR="00EB0B38" w:rsidRPr="00A72F15" w:rsidRDefault="00EB0B38" w:rsidP="00D274E2">
      <w:pPr>
        <w:pStyle w:val="ListParagraph"/>
        <w:numPr>
          <w:ilvl w:val="0"/>
          <w:numId w:val="7"/>
        </w:numPr>
        <w:tabs>
          <w:tab w:val="left" w:pos="1560"/>
        </w:tabs>
        <w:autoSpaceDE w:val="0"/>
        <w:autoSpaceDN w:val="0"/>
        <w:spacing w:after="120" w:line="360" w:lineRule="auto"/>
        <w:ind w:left="851" w:right="232" w:firstLine="0"/>
        <w:jc w:val="both"/>
        <w:rPr>
          <w:rFonts w:ascii="Arial" w:hAnsi="Arial" w:cs="Arial"/>
          <w:lang w:val="pt-BR"/>
        </w:rPr>
      </w:pPr>
      <w:r w:rsidRPr="00A72F15">
        <w:rPr>
          <w:rFonts w:ascii="Arial" w:hAnsi="Arial" w:cs="Arial"/>
          <w:lang w:val="pt-BR"/>
        </w:rPr>
        <w:t>Os equipamentos, veículos ou máquinas cedidos, na forma e para fins previstos na legislação vigente, uma vez encerrado o motivo da cessão.</w:t>
      </w:r>
    </w:p>
    <w:p w14:paraId="5577E60C" w14:textId="77777777" w:rsidR="00EB0B38" w:rsidRPr="00A72F15" w:rsidRDefault="00EB0B38" w:rsidP="00D274E2">
      <w:pPr>
        <w:pStyle w:val="ListParagraph"/>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Destinar recursos provenientes do patrocínio para:</w:t>
      </w:r>
    </w:p>
    <w:p w14:paraId="73C135EB" w14:textId="77777777" w:rsidR="00EB0B38" w:rsidRPr="00A72F15" w:rsidRDefault="00EB0B38" w:rsidP="00D274E2">
      <w:pPr>
        <w:pStyle w:val="ListParagraph"/>
        <w:numPr>
          <w:ilvl w:val="0"/>
          <w:numId w:val="6"/>
        </w:numPr>
        <w:tabs>
          <w:tab w:val="left" w:pos="1005"/>
          <w:tab w:val="left" w:pos="1006"/>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Gastos cuja competência de realização seja anterior ou posterior à data da vigência do patrocínio; e</w:t>
      </w:r>
    </w:p>
    <w:p w14:paraId="563E7739" w14:textId="77777777" w:rsidR="00EB0B38" w:rsidRPr="00A72F15" w:rsidRDefault="00EB0B38" w:rsidP="00D274E2">
      <w:pPr>
        <w:pStyle w:val="ListParagraph"/>
        <w:numPr>
          <w:ilvl w:val="0"/>
          <w:numId w:val="6"/>
        </w:numPr>
        <w:tabs>
          <w:tab w:val="left" w:pos="1005"/>
          <w:tab w:val="left" w:pos="1006"/>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Finalidade alheia ao objeto da parceria.</w:t>
      </w:r>
    </w:p>
    <w:p w14:paraId="3570B37A" w14:textId="77777777" w:rsidR="00EB0B38" w:rsidRPr="00D274E2" w:rsidRDefault="00EB0B38" w:rsidP="00D274E2">
      <w:pPr>
        <w:pStyle w:val="BodyText"/>
        <w:spacing w:after="120" w:line="360" w:lineRule="auto"/>
        <w:ind w:left="0"/>
        <w:jc w:val="both"/>
        <w:rPr>
          <w:rFonts w:cs="Arial"/>
          <w:sz w:val="22"/>
          <w:szCs w:val="22"/>
          <w:lang w:val="pt-BR"/>
        </w:rPr>
      </w:pPr>
      <w:r w:rsidRPr="008A1743">
        <w:rPr>
          <w:rFonts w:cs="Arial"/>
          <w:sz w:val="22"/>
          <w:szCs w:val="22"/>
          <w:lang w:val="pt-BR"/>
        </w:rPr>
        <w:t>Parágrafo único.</w:t>
      </w:r>
      <w:r w:rsidRPr="00D274E2">
        <w:rPr>
          <w:rFonts w:cs="Arial"/>
          <w:b/>
          <w:sz w:val="22"/>
          <w:szCs w:val="22"/>
          <w:lang w:val="pt-BR"/>
        </w:rPr>
        <w:t xml:space="preserve"> </w:t>
      </w:r>
      <w:r w:rsidRPr="00D274E2">
        <w:rPr>
          <w:rFonts w:cs="Arial"/>
          <w:sz w:val="22"/>
          <w:szCs w:val="22"/>
          <w:lang w:val="pt-BR"/>
        </w:rPr>
        <w:t>O recolhimento ao erário dos recursos em razão de ocorrência de situação prevista nesse artigo dispensa a instauração de tomada de contas especial, mas não desonera o titular da proponente patrocinada da possibilidade de responder por eventual ato ilícito cometido.</w:t>
      </w:r>
    </w:p>
    <w:p w14:paraId="3FA22D22"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CAU/MG apreciará a prestação de contas no prazo de até 150 (cento e cinquenta) dias contados da data do seu recebimento e do cumprimento de diligência por ela determinada, prorrogável justificadamente por igual período.</w:t>
      </w:r>
    </w:p>
    <w:p w14:paraId="4BAA34B6" w14:textId="77777777" w:rsidR="00EB0B38" w:rsidRPr="00A72F15" w:rsidRDefault="00EB0B38" w:rsidP="00D274E2">
      <w:pPr>
        <w:pStyle w:val="ListParagraph"/>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 definição do prazo para apreciação da prestação de contas será estabelecida, fundamentalmente, de acordo com a complexidade do objeto.</w:t>
      </w:r>
    </w:p>
    <w:p w14:paraId="5BB50F45" w14:textId="77777777" w:rsidR="00EB0B38" w:rsidRPr="00A72F15" w:rsidRDefault="00EB0B38" w:rsidP="00D274E2">
      <w:pPr>
        <w:pStyle w:val="ListParagraph"/>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prazo para apreciar a prestação de contas final poderá ser prorrogado, no máximo, por igual período, desde que devidamente justificado e não ultrapasse o prazo máximo de 300 (trezentos) dias.</w:t>
      </w:r>
    </w:p>
    <w:p w14:paraId="4C17AC26" w14:textId="77777777" w:rsidR="00EB0B38" w:rsidRPr="00A72F15" w:rsidRDefault="00EB0B38" w:rsidP="00D274E2">
      <w:pPr>
        <w:pStyle w:val="ListParagraph"/>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transcurso do prazo definido nos termos do caput, sem que as contas tenham sido apreciadas:</w:t>
      </w:r>
    </w:p>
    <w:p w14:paraId="4333FEBA" w14:textId="77777777" w:rsidR="00EB0B38" w:rsidRPr="00A72F15" w:rsidRDefault="00EB0B38" w:rsidP="00D274E2">
      <w:pPr>
        <w:pStyle w:val="ListParagraph"/>
        <w:numPr>
          <w:ilvl w:val="0"/>
          <w:numId w:val="5"/>
        </w:numPr>
        <w:tabs>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Não significa impossibilidade de apreciação em data posterior ou vedação a que se adotem medidas saneadoras, punitivas ou destinadas a ressarcir danos que possam ter sido causados aos cofres públicos;</w:t>
      </w:r>
    </w:p>
    <w:p w14:paraId="3CC00601" w14:textId="77777777" w:rsidR="00EB0B38" w:rsidRPr="00A72F15" w:rsidRDefault="00EB0B38" w:rsidP="00D274E2">
      <w:pPr>
        <w:pStyle w:val="ListParagraph"/>
        <w:numPr>
          <w:ilvl w:val="0"/>
          <w:numId w:val="5"/>
        </w:numPr>
        <w:tabs>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Nos casos em que não for constatado dolo da patrocinada ou de seus prepostos, sem prejuízo da atualização monetária, não incidirão juros de mora sobre </w:t>
      </w:r>
      <w:r w:rsidRPr="00A72F15">
        <w:rPr>
          <w:rFonts w:ascii="Arial" w:hAnsi="Arial" w:cs="Arial"/>
          <w:lang w:val="pt-BR"/>
        </w:rPr>
        <w:lastRenderedPageBreak/>
        <w:t>os débitos apurados no período entre o final do prazo e a data em que foi emitida a manifestação conclusiva pelo CAU/MG, sem prejuízo da atualização monetária, que observará a variação anual do Índice Nacional de Preços ao Consumidor Amplo – IPCA, calculado pelo Instituto Brasileiro de Geografia e Estatística – IBGE.</w:t>
      </w:r>
    </w:p>
    <w:p w14:paraId="2DB32570" w14:textId="77777777" w:rsidR="00EB0B38" w:rsidRPr="00FD4A0C"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Vencido o prazo legal e não tendo sido prestadas as contas devidas, o administrador público</w:t>
      </w:r>
      <w:r>
        <w:rPr>
          <w:rFonts w:ascii="Arial" w:hAnsi="Arial" w:cs="Arial"/>
          <w:lang w:val="pt-BR"/>
        </w:rPr>
        <w:t xml:space="preserve"> </w:t>
      </w:r>
      <w:r w:rsidRPr="00FD4A0C">
        <w:rPr>
          <w:rFonts w:ascii="Arial" w:hAnsi="Arial" w:cs="Arial"/>
          <w:lang w:val="pt-BR"/>
        </w:rPr>
        <w:t>notificará a patrocinada em até 05 (cinco) dias úteis para que, no prazo de 15 (quinze) dias úteis, cumpra a obrigação ou recolha ao erário os recursos que lhe foram repassados, corrigidos monetariamente e acrescidos dos rendimentos da aplicação no mercado financeiro.</w:t>
      </w:r>
    </w:p>
    <w:p w14:paraId="4CB001B1" w14:textId="77777777" w:rsidR="00EB0B38" w:rsidRPr="00A72F15" w:rsidRDefault="00EB0B38" w:rsidP="00D274E2">
      <w:pPr>
        <w:pStyle w:val="ListParagraph"/>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prazo para manifestação da patrocinada é prorrogável por igual período, desde que requerida por intermédio de pedido formal e fundamentado.</w:t>
      </w:r>
    </w:p>
    <w:p w14:paraId="173DD27F" w14:textId="77777777" w:rsidR="00EB0B38" w:rsidRPr="00A72F15" w:rsidRDefault="00EB0B38" w:rsidP="00D274E2">
      <w:pPr>
        <w:pStyle w:val="ListParagraph"/>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Se não prestadas as contas ou se não aprovadas, o Gestor determinará a suspensão imediata da liberação de novos recursos concernentes a outras parcerias vinculadas e comunicará à Presidente do CAU/MG.</w:t>
      </w:r>
    </w:p>
    <w:p w14:paraId="39C11AE5" w14:textId="77777777" w:rsidR="00EB0B38" w:rsidRPr="00A72F15" w:rsidRDefault="00EB0B38" w:rsidP="00D274E2">
      <w:pPr>
        <w:pStyle w:val="ListParagraph"/>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Terá efeitos de não apresentada a prestação de contas:</w:t>
      </w:r>
    </w:p>
    <w:p w14:paraId="403184FB"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 documentação incompleta;</w:t>
      </w:r>
    </w:p>
    <w:p w14:paraId="46C75717"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 documentos inidôneos para comprovar a boa e regular aplicação dos recursos transferidos;</w:t>
      </w:r>
    </w:p>
    <w:p w14:paraId="6864F940"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Quando não executada a contrapartida, quando esta for devida; e</w:t>
      </w:r>
    </w:p>
    <w:p w14:paraId="04BAFBAC"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De que se constate fraude na execução do patrocínio.</w:t>
      </w:r>
    </w:p>
    <w:p w14:paraId="1455ACC9" w14:textId="752D8E49" w:rsidR="00EB0B38" w:rsidRPr="00E725D0" w:rsidRDefault="00EB0B38" w:rsidP="00687E56">
      <w:pPr>
        <w:pStyle w:val="Heading1"/>
        <w:keepNext w:val="0"/>
        <w:widowControl w:val="0"/>
        <w:numPr>
          <w:ilvl w:val="0"/>
          <w:numId w:val="40"/>
        </w:numPr>
        <w:tabs>
          <w:tab w:val="left" w:pos="851"/>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DAS DISPOSIÇÕES GERAIS</w:t>
      </w:r>
    </w:p>
    <w:p w14:paraId="35D25072"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ato de envio da proposta pressupõe plena concordância de todos os termos deste Edital.</w:t>
      </w:r>
    </w:p>
    <w:p w14:paraId="6064EC72"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resultados de todas as fases do Processo de Seleção são soberanos, ficando a critério do CAU/MG modificar datas de publicação das fases de Seleção sem aviso prévio, não cabendo recursos quanto às datas estabelecidas.</w:t>
      </w:r>
    </w:p>
    <w:p w14:paraId="1ACFB2C0"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documentos, as fotos e os materiais de divulgação do objeto do Patrocínio deverão ser entregues também em arquivo digital.</w:t>
      </w:r>
    </w:p>
    <w:p w14:paraId="2D09215B"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utilização da logomarca oficial do CAU/MG deve adotar como referência os parâmetros estabelecidos no “Manual de Identidade Visual da Marca do CAU”, de 2015, disponível em</w:t>
      </w:r>
      <w:r w:rsidRPr="00A72F15">
        <w:rPr>
          <w:rFonts w:ascii="Arial" w:hAnsi="Arial" w:cs="Arial"/>
          <w:u w:val="single"/>
          <w:lang w:val="pt-BR"/>
        </w:rPr>
        <w:t xml:space="preserve"> </w:t>
      </w:r>
      <w:hyperlink r:id="rId23">
        <w:r w:rsidRPr="00A72F15">
          <w:rPr>
            <w:rFonts w:ascii="Arial" w:hAnsi="Arial" w:cs="Arial"/>
            <w:u w:val="single"/>
            <w:lang w:val="pt-BR"/>
          </w:rPr>
          <w:t>www.caubr.gov.br/biblioteca</w:t>
        </w:r>
        <w:r w:rsidRPr="00A72F15">
          <w:rPr>
            <w:rFonts w:ascii="Arial" w:hAnsi="Arial" w:cs="Arial"/>
            <w:lang w:val="pt-BR"/>
          </w:rPr>
          <w:t xml:space="preserve">, </w:t>
        </w:r>
      </w:hyperlink>
      <w:r w:rsidRPr="00A72F15">
        <w:rPr>
          <w:rFonts w:ascii="Arial" w:hAnsi="Arial" w:cs="Arial"/>
          <w:lang w:val="pt-BR"/>
        </w:rPr>
        <w:t>e deverá ser submetida, antes de qualquer divulgação ou publicação, à aprovação da Assessoria de Comunicação do CAU/MG.</w:t>
      </w:r>
    </w:p>
    <w:p w14:paraId="52515CF9"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lastRenderedPageBreak/>
        <w:t xml:space="preserve">Fica estabelecido o portal da internet </w:t>
      </w:r>
      <w:hyperlink r:id="rId24">
        <w:r w:rsidRPr="00A72F15">
          <w:rPr>
            <w:rFonts w:ascii="Arial" w:hAnsi="Arial" w:cs="Arial"/>
            <w:u w:val="single"/>
            <w:lang w:val="pt-BR"/>
          </w:rPr>
          <w:t>http://www.caumg.gov.br</w:t>
        </w:r>
        <w:r w:rsidRPr="00A72F15">
          <w:rPr>
            <w:rFonts w:ascii="Arial" w:hAnsi="Arial" w:cs="Arial"/>
            <w:lang w:val="pt-BR"/>
          </w:rPr>
          <w:t>,</w:t>
        </w:r>
      </w:hyperlink>
      <w:r w:rsidRPr="00A72F15">
        <w:rPr>
          <w:rFonts w:ascii="Arial" w:hAnsi="Arial" w:cs="Arial"/>
          <w:lang w:val="pt-BR"/>
        </w:rPr>
        <w:t xml:space="preserve"> para a divulgação de quaisquer informações sobre o presente Chamamento Público, sem prejuízo da utilização de outros veículos de comunicação, oficiais ou não, de que o CAU/MG venha a dispor.</w:t>
      </w:r>
    </w:p>
    <w:p w14:paraId="1668B026"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qualquer tempo, o presente Edital poderá ser revogado por interesse público ou anulado, no todo ou em parte, por vício insanável, sem que isso implique direito a indenização ou reclamação de qualquer natureza.</w:t>
      </w:r>
    </w:p>
    <w:p w14:paraId="493A66AA" w14:textId="77777777" w:rsidR="00EB0B38" w:rsidRPr="00FD4A0C"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Todos os custos decorrentes da elaboração das propostas e quaisquer outras despesas correlatas à participação no Edital de Chamamento Público serão de inteira responsabilidade das</w:t>
      </w:r>
      <w:r>
        <w:rPr>
          <w:rFonts w:ascii="Arial" w:hAnsi="Arial" w:cs="Arial"/>
          <w:lang w:val="pt-BR"/>
        </w:rPr>
        <w:t xml:space="preserve"> </w:t>
      </w:r>
      <w:r w:rsidRPr="00FD4A0C">
        <w:rPr>
          <w:rFonts w:ascii="Arial" w:hAnsi="Arial" w:cs="Arial"/>
          <w:lang w:val="pt-BR"/>
        </w:rPr>
        <w:t>proponentes concorrentes, não cabendo nenhuma remuneração, apoio ou indenização por parte do CAU/MG.</w:t>
      </w:r>
    </w:p>
    <w:p w14:paraId="60815ED3"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CAU/MG reserva-se o direito de divulgar o Patrocínio e de utilizar, quando julgar oportuno, imagens e produtos da proposta em suas ações e peças de comunicação institucional, bem como em seu portal na internet, sem qualquer ônus adicional à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CAU/MG, quando for o caso.</w:t>
      </w:r>
    </w:p>
    <w:p w14:paraId="5E1FA10A"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propostas não selecionadas ou inabilitadas no âmbito dessa Chamada Pública não serão patrocinadas pelo CAU/MG por outra modalidade de concessão de patrocínio, sendo a excepcionalidade submetida à decisão superior.</w:t>
      </w:r>
    </w:p>
    <w:p w14:paraId="7E71D50B"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Pela execução da parceria em desacordo com o plano de trabalho, a administração pública poderá, garantida a prévia defesa, aplicar à patrocinada as sanções previstas na legislação em vigor e nos regulamentos aplicados à espécie.</w:t>
      </w:r>
    </w:p>
    <w:p w14:paraId="70071415"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Durante a vigência do Termo de Fomento, se houver qualquer alteração na proposta inicial (apresentada no Formulário de Solicitação de Patrocínio) e no Plano de Trabalho aprovado (readequações orçamentárias, ajustamentos em contrapartidas, por exemplo) a patrocinada deverá, no prazo máximo de 30 (trinta) dias corridos, submetê-la(s), a aprovação da Comissão de Seleção de Propostas, por meio de correspondência eletrônica enviada para o e-mail</w:t>
      </w:r>
      <w:r w:rsidRPr="00A72F15">
        <w:rPr>
          <w:rFonts w:ascii="Arial" w:hAnsi="Arial" w:cs="Arial"/>
          <w:color w:val="0000FF"/>
          <w:lang w:val="pt-BR"/>
        </w:rPr>
        <w:t xml:space="preserve"> </w:t>
      </w:r>
      <w:hyperlink r:id="rId25">
        <w:r w:rsidRPr="00A72F15">
          <w:rPr>
            <w:rFonts w:ascii="Arial" w:hAnsi="Arial" w:cs="Arial"/>
            <w:color w:val="0000FF"/>
            <w:u w:val="single" w:color="0000FF"/>
            <w:lang w:val="pt-BR"/>
          </w:rPr>
          <w:t>patrocinio@caumg.gov.b</w:t>
        </w:r>
      </w:hyperlink>
      <w:r w:rsidRPr="00A72F15">
        <w:rPr>
          <w:rFonts w:ascii="Arial" w:hAnsi="Arial" w:cs="Arial"/>
          <w:color w:val="0000FF"/>
          <w:u w:val="single" w:color="0000FF"/>
          <w:lang w:val="pt-BR"/>
        </w:rPr>
        <w:t>r</w:t>
      </w:r>
    </w:p>
    <w:p w14:paraId="5A9A6B07" w14:textId="77777777" w:rsidR="00EB0B38" w:rsidRPr="00A72F15" w:rsidRDefault="00EB0B38" w:rsidP="00D274E2">
      <w:pPr>
        <w:pStyle w:val="ListParagraph"/>
        <w:numPr>
          <w:ilvl w:val="2"/>
          <w:numId w:val="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Deverão ser cumpridas, no que tange à prestação de contas e à regularidade do referido processo, a Resolução n.º 94 do CAU/BR, bem como as demais normas vigentes.</w:t>
      </w:r>
    </w:p>
    <w:p w14:paraId="7108E00E" w14:textId="77777777" w:rsidR="00EB0B38" w:rsidRPr="00A72F15" w:rsidRDefault="00EB0B38" w:rsidP="00D274E2">
      <w:pPr>
        <w:pStyle w:val="ListParagraph"/>
        <w:numPr>
          <w:ilvl w:val="2"/>
          <w:numId w:val="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Caso não ocorra a aprovação da(s) alteração(os), a patrocinada ficará obrigada, no prazo máximo de 30 (trinta) dias, a devolver o valor já depositado pelo CAU/MG.</w:t>
      </w:r>
    </w:p>
    <w:p w14:paraId="7C88643B" w14:textId="77777777" w:rsidR="00EB0B38" w:rsidRPr="00A72F15" w:rsidRDefault="00EB0B38" w:rsidP="00D274E2">
      <w:pPr>
        <w:pStyle w:val="ListParagraph"/>
        <w:numPr>
          <w:ilvl w:val="2"/>
          <w:numId w:val="2"/>
        </w:numPr>
        <w:tabs>
          <w:tab w:val="left" w:pos="1160"/>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Os casos omissos serão solucionados pela Comissão de Seleção de Propostas e, em qualquer caso, na sua impossibilidade de reunião, pelo Conselho Diretor do CAU/MG.</w:t>
      </w:r>
    </w:p>
    <w:p w14:paraId="177A220C" w14:textId="77777777" w:rsidR="00EB0B38" w:rsidRPr="00E26E65" w:rsidRDefault="00EB0B38" w:rsidP="00D274E2">
      <w:pPr>
        <w:pStyle w:val="BodyText"/>
        <w:spacing w:before="851" w:after="851"/>
        <w:ind w:left="0"/>
        <w:jc w:val="center"/>
        <w:rPr>
          <w:rFonts w:cs="Arial"/>
          <w:sz w:val="22"/>
          <w:szCs w:val="22"/>
          <w:lang w:val="pt-BR"/>
        </w:rPr>
      </w:pPr>
      <w:r w:rsidRPr="00E26E65">
        <w:rPr>
          <w:rFonts w:cs="Arial"/>
          <w:sz w:val="22"/>
          <w:szCs w:val="22"/>
          <w:lang w:val="pt-BR"/>
        </w:rPr>
        <w:t xml:space="preserve">Belo Horizonte, </w:t>
      </w:r>
      <w:proofErr w:type="spellStart"/>
      <w:r w:rsidRPr="00E26E65">
        <w:rPr>
          <w:rFonts w:cs="Arial"/>
          <w:sz w:val="22"/>
          <w:szCs w:val="22"/>
          <w:highlight w:val="yellow"/>
          <w:lang w:val="pt-BR"/>
        </w:rPr>
        <w:t>xx</w:t>
      </w:r>
      <w:proofErr w:type="spellEnd"/>
      <w:r w:rsidRPr="00E26E65">
        <w:rPr>
          <w:rFonts w:cs="Arial"/>
          <w:sz w:val="22"/>
          <w:szCs w:val="22"/>
          <w:lang w:val="pt-BR"/>
        </w:rPr>
        <w:t xml:space="preserve"> de </w:t>
      </w:r>
      <w:proofErr w:type="spellStart"/>
      <w:r w:rsidRPr="00E26E65">
        <w:rPr>
          <w:rFonts w:cs="Arial"/>
          <w:sz w:val="22"/>
          <w:szCs w:val="22"/>
          <w:highlight w:val="yellow"/>
          <w:lang w:val="pt-BR"/>
        </w:rPr>
        <w:t>xxxxx</w:t>
      </w:r>
      <w:proofErr w:type="spellEnd"/>
      <w:r w:rsidRPr="00E26E65">
        <w:rPr>
          <w:rFonts w:cs="Arial"/>
          <w:sz w:val="22"/>
          <w:szCs w:val="22"/>
          <w:lang w:val="pt-BR"/>
        </w:rPr>
        <w:t xml:space="preserve"> de 202</w:t>
      </w:r>
      <w:r w:rsidR="00EC05C2" w:rsidRPr="00E26E65">
        <w:rPr>
          <w:rFonts w:cs="Arial"/>
          <w:sz w:val="22"/>
          <w:szCs w:val="22"/>
          <w:lang w:val="pt-BR"/>
        </w:rPr>
        <w:t>2</w:t>
      </w:r>
      <w:r w:rsidRPr="00E26E65">
        <w:rPr>
          <w:rFonts w:cs="Arial"/>
          <w:sz w:val="22"/>
          <w:szCs w:val="22"/>
          <w:lang w:val="pt-BR"/>
        </w:rPr>
        <w:t>.</w:t>
      </w:r>
    </w:p>
    <w:p w14:paraId="4378EE84" w14:textId="77777777" w:rsidR="00EB0B38" w:rsidRPr="003F3AAB" w:rsidRDefault="00EB0B38" w:rsidP="00D274E2">
      <w:pPr>
        <w:pStyle w:val="BodyText"/>
        <w:spacing w:before="1700" w:line="360" w:lineRule="auto"/>
        <w:ind w:left="0"/>
        <w:jc w:val="center"/>
        <w:rPr>
          <w:rFonts w:cs="Arial"/>
          <w:b/>
          <w:sz w:val="22"/>
          <w:szCs w:val="22"/>
          <w:lang w:val="pt-BR"/>
        </w:rPr>
      </w:pPr>
      <w:r w:rsidRPr="003F3AAB">
        <w:rPr>
          <w:rFonts w:cs="Arial"/>
          <w:b/>
          <w:sz w:val="22"/>
          <w:szCs w:val="22"/>
          <w:lang w:val="pt-BR"/>
        </w:rPr>
        <w:t xml:space="preserve">Arq. e Urb. Maria </w:t>
      </w:r>
      <w:proofErr w:type="spellStart"/>
      <w:r w:rsidRPr="003F3AAB">
        <w:rPr>
          <w:rFonts w:cs="Arial"/>
          <w:b/>
          <w:sz w:val="22"/>
          <w:szCs w:val="22"/>
          <w:lang w:val="pt-BR"/>
        </w:rPr>
        <w:t>Edwirges</w:t>
      </w:r>
      <w:proofErr w:type="spellEnd"/>
      <w:r w:rsidRPr="003F3AAB">
        <w:rPr>
          <w:rFonts w:cs="Arial"/>
          <w:b/>
          <w:sz w:val="22"/>
          <w:szCs w:val="22"/>
          <w:lang w:val="pt-BR"/>
        </w:rPr>
        <w:t xml:space="preserve"> Sobreira Leal</w:t>
      </w:r>
    </w:p>
    <w:p w14:paraId="116314B9" w14:textId="77777777" w:rsidR="00EB0B38" w:rsidRPr="00E725D0" w:rsidRDefault="00EB0B38" w:rsidP="00D274E2">
      <w:pPr>
        <w:pStyle w:val="BodyText"/>
        <w:spacing w:after="851"/>
        <w:ind w:left="0"/>
        <w:jc w:val="center"/>
        <w:rPr>
          <w:rFonts w:cs="Arial"/>
          <w:sz w:val="22"/>
          <w:szCs w:val="22"/>
          <w:lang w:val="pt-BR"/>
        </w:rPr>
      </w:pPr>
      <w:r w:rsidRPr="00E725D0">
        <w:rPr>
          <w:rFonts w:cs="Arial"/>
          <w:sz w:val="22"/>
          <w:szCs w:val="22"/>
          <w:lang w:val="pt-BR"/>
        </w:rPr>
        <w:t>Presidente do CAU/MG</w:t>
      </w:r>
    </w:p>
    <w:p w14:paraId="211EBDB9" w14:textId="77777777" w:rsidR="0024201F" w:rsidRDefault="0024201F" w:rsidP="003F3AAB">
      <w:pPr>
        <w:rPr>
          <w:lang w:eastAsia="pt-BR"/>
        </w:rPr>
      </w:pPr>
    </w:p>
    <w:p w14:paraId="336124BF" w14:textId="77777777" w:rsidR="00E725D0" w:rsidRDefault="00E725D0" w:rsidP="00CB1E2F">
      <w:pPr>
        <w:spacing w:after="120"/>
        <w:ind w:left="360"/>
        <w:jc w:val="center"/>
        <w:rPr>
          <w:rFonts w:ascii="Arial" w:eastAsia="Times New Roman" w:hAnsi="Arial" w:cs="Arial"/>
          <w:color w:val="000000"/>
          <w:sz w:val="22"/>
          <w:szCs w:val="22"/>
          <w:lang w:eastAsia="pt-BR"/>
        </w:rPr>
        <w:sectPr w:rsidR="00E725D0" w:rsidSect="00002E38">
          <w:pgSz w:w="11900" w:h="16840"/>
          <w:pgMar w:top="1701" w:right="1134" w:bottom="1134" w:left="1701" w:header="425" w:footer="709" w:gutter="0"/>
          <w:pgNumType w:start="1"/>
          <w:cols w:space="708"/>
          <w:docGrid w:linePitch="360"/>
        </w:sectPr>
      </w:pPr>
    </w:p>
    <w:p w14:paraId="30CB7241"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r w:rsidRPr="001E7118">
        <w:rPr>
          <w:rFonts w:ascii="Calibri" w:hAnsi="Calibri" w:cs="Arial"/>
          <w:b/>
          <w:strike/>
          <w:sz w:val="22"/>
          <w:szCs w:val="22"/>
        </w:rPr>
        <w:lastRenderedPageBreak/>
        <w:t>ANEXO I</w:t>
      </w:r>
    </w:p>
    <w:p w14:paraId="07EAEA4E"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r w:rsidRPr="001E7118">
        <w:rPr>
          <w:rFonts w:ascii="Calibri" w:hAnsi="Calibri" w:cs="Arial"/>
          <w:b/>
          <w:strike/>
          <w:sz w:val="22"/>
          <w:szCs w:val="22"/>
        </w:rPr>
        <w:t>PROPOSTA</w:t>
      </w:r>
    </w:p>
    <w:p w14:paraId="5A2B58C6"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r w:rsidRPr="001E7118">
        <w:rPr>
          <w:rFonts w:ascii="Calibri" w:hAnsi="Calibri" w:cs="Arial"/>
          <w:b/>
          <w:strike/>
          <w:sz w:val="22"/>
          <w:szCs w:val="22"/>
        </w:rPr>
        <w:t xml:space="preserve">EDITAL DE CHAMAMENTO PÚBLICO PARA PATROCÍNIO N.º </w:t>
      </w:r>
      <w:r w:rsidRPr="001E7118">
        <w:rPr>
          <w:rFonts w:ascii="Calibri" w:hAnsi="Calibri" w:cs="Arial"/>
          <w:b/>
          <w:strike/>
          <w:sz w:val="22"/>
          <w:szCs w:val="22"/>
          <w:highlight w:val="yellow"/>
        </w:rPr>
        <w:t>002/202</w:t>
      </w:r>
      <w:r w:rsidR="008A1743" w:rsidRPr="001E7118">
        <w:rPr>
          <w:rFonts w:ascii="Calibri" w:hAnsi="Calibri" w:cs="Arial"/>
          <w:b/>
          <w:strike/>
          <w:sz w:val="22"/>
          <w:szCs w:val="22"/>
          <w:highlight w:val="yellow"/>
        </w:rPr>
        <w:t>2</w:t>
      </w:r>
    </w:p>
    <w:p w14:paraId="4BF984BD"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p>
    <w:p w14:paraId="3E661436" w14:textId="77777777" w:rsidR="00E725D0" w:rsidRPr="001E7118" w:rsidRDefault="00E725D0" w:rsidP="00E725D0">
      <w:pPr>
        <w:pStyle w:val="NormalWeb"/>
        <w:tabs>
          <w:tab w:val="left" w:pos="567"/>
          <w:tab w:val="left" w:pos="851"/>
          <w:tab w:val="left" w:pos="1701"/>
          <w:tab w:val="left" w:pos="9632"/>
        </w:tabs>
        <w:spacing w:line="360" w:lineRule="auto"/>
        <w:ind w:right="-7"/>
        <w:jc w:val="right"/>
        <w:rPr>
          <w:rFonts w:ascii="Calibri" w:hAnsi="Calibri" w:cs="Arial"/>
          <w:strike/>
          <w:sz w:val="22"/>
          <w:szCs w:val="22"/>
        </w:rPr>
      </w:pPr>
      <w:r w:rsidRPr="001E7118">
        <w:rPr>
          <w:rFonts w:ascii="Calibri" w:hAnsi="Calibri" w:cs="Arial"/>
          <w:strike/>
          <w:sz w:val="22"/>
          <w:szCs w:val="22"/>
          <w:highlight w:val="lightGray"/>
        </w:rPr>
        <w:t>[LOCAL]</w:t>
      </w:r>
      <w:r w:rsidRPr="001E7118">
        <w:rPr>
          <w:rFonts w:ascii="Calibri" w:hAnsi="Calibri" w:cs="Arial"/>
          <w:strike/>
          <w:sz w:val="22"/>
          <w:szCs w:val="22"/>
        </w:rPr>
        <w:t xml:space="preserve">, </w:t>
      </w:r>
      <w:r w:rsidRPr="001E7118">
        <w:rPr>
          <w:rFonts w:ascii="Calibri" w:hAnsi="Calibri" w:cs="Arial"/>
          <w:strike/>
          <w:sz w:val="22"/>
          <w:szCs w:val="22"/>
          <w:highlight w:val="lightGray"/>
        </w:rPr>
        <w:t>[DATA]</w:t>
      </w:r>
    </w:p>
    <w:p w14:paraId="6D223561" w14:textId="223E643B" w:rsidR="00E974EA" w:rsidRPr="001E7118" w:rsidRDefault="00FF2D0C" w:rsidP="00FF2D0C">
      <w:pPr>
        <w:pStyle w:val="NormalWeb"/>
        <w:tabs>
          <w:tab w:val="left" w:pos="567"/>
          <w:tab w:val="left" w:pos="851"/>
          <w:tab w:val="left" w:pos="1701"/>
          <w:tab w:val="left" w:pos="9632"/>
        </w:tabs>
        <w:ind w:right="-6"/>
        <w:jc w:val="both"/>
        <w:rPr>
          <w:rFonts w:ascii="Calibri" w:hAnsi="Calibri" w:cs="Arial"/>
          <w:sz w:val="22"/>
          <w:szCs w:val="22"/>
          <w:highlight w:val="yellow"/>
        </w:rPr>
      </w:pPr>
      <w:r w:rsidRPr="001E7118">
        <w:rPr>
          <w:rFonts w:ascii="Calibri" w:hAnsi="Calibri" w:cs="Arial"/>
          <w:sz w:val="22"/>
          <w:szCs w:val="22"/>
          <w:highlight w:val="yellow"/>
        </w:rPr>
        <w:t xml:space="preserve">PROPOSTA </w:t>
      </w:r>
      <w:r w:rsidR="009E4BFA">
        <w:rPr>
          <w:rFonts w:ascii="Calibri" w:hAnsi="Calibri" w:cs="Arial"/>
          <w:sz w:val="22"/>
          <w:szCs w:val="22"/>
          <w:highlight w:val="yellow"/>
        </w:rPr>
        <w:t>unificada com o</w:t>
      </w:r>
      <w:r w:rsidRPr="001E7118">
        <w:rPr>
          <w:rFonts w:ascii="Calibri" w:hAnsi="Calibri" w:cs="Arial"/>
          <w:sz w:val="22"/>
          <w:szCs w:val="22"/>
          <w:highlight w:val="yellow"/>
        </w:rPr>
        <w:t xml:space="preserve"> PLANO DE TRABALHO</w:t>
      </w:r>
    </w:p>
    <w:p w14:paraId="5466BB4E"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r w:rsidRPr="001E7118">
        <w:rPr>
          <w:rFonts w:ascii="Calibri" w:hAnsi="Calibri" w:cs="Arial"/>
          <w:strike/>
          <w:sz w:val="22"/>
          <w:szCs w:val="22"/>
        </w:rPr>
        <w:t xml:space="preserve">À Comissão de Seleção do Edital de Chamamento Público para Patrocínio N.º </w:t>
      </w:r>
      <w:r w:rsidRPr="001E7118">
        <w:rPr>
          <w:rFonts w:ascii="Calibri" w:hAnsi="Calibri" w:cs="Arial"/>
          <w:strike/>
          <w:sz w:val="22"/>
          <w:szCs w:val="22"/>
          <w:highlight w:val="yellow"/>
        </w:rPr>
        <w:t>002/202</w:t>
      </w:r>
      <w:r w:rsidR="00015936" w:rsidRPr="001E7118">
        <w:rPr>
          <w:rFonts w:ascii="Calibri" w:hAnsi="Calibri" w:cs="Arial"/>
          <w:strike/>
          <w:sz w:val="22"/>
          <w:szCs w:val="22"/>
          <w:highlight w:val="yellow"/>
        </w:rPr>
        <w:t>2</w:t>
      </w:r>
    </w:p>
    <w:p w14:paraId="042C7CED"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p>
    <w:p w14:paraId="39C13E8E"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r w:rsidRPr="001E7118">
        <w:rPr>
          <w:rFonts w:ascii="Calibri" w:hAnsi="Calibri" w:cs="Arial"/>
          <w:strike/>
          <w:sz w:val="22"/>
          <w:szCs w:val="22"/>
        </w:rPr>
        <w:t>Senhor(a) Presidente:</w:t>
      </w:r>
    </w:p>
    <w:p w14:paraId="458998BD"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p>
    <w:p w14:paraId="4AB56B9E"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r w:rsidRPr="001E7118">
        <w:rPr>
          <w:rFonts w:ascii="Calibri" w:hAnsi="Calibri" w:cs="Arial"/>
          <w:strike/>
          <w:sz w:val="22"/>
          <w:szCs w:val="22"/>
        </w:rPr>
        <w:t xml:space="preserve">Pelo presente apresentamos proposta </w:t>
      </w:r>
      <w:r w:rsidRPr="001E7118">
        <w:rPr>
          <w:rFonts w:ascii="Calibri" w:hAnsi="Calibri" w:cs="Arial"/>
          <w:strike/>
          <w:sz w:val="22"/>
          <w:szCs w:val="22"/>
          <w:highlight w:val="lightGray"/>
        </w:rPr>
        <w:t>[PREEENCHER]</w:t>
      </w:r>
      <w:r w:rsidRPr="001E7118">
        <w:rPr>
          <w:rFonts w:ascii="Calibri" w:hAnsi="Calibri" w:cs="Arial"/>
          <w:strike/>
          <w:sz w:val="22"/>
          <w:szCs w:val="22"/>
        </w:rPr>
        <w:t xml:space="preserve">, conforme Edital de Chamamento Público Para Patrocínio N.º </w:t>
      </w:r>
      <w:r w:rsidRPr="001E7118">
        <w:rPr>
          <w:rFonts w:ascii="Calibri" w:hAnsi="Calibri" w:cs="Arial"/>
          <w:strike/>
          <w:sz w:val="22"/>
          <w:szCs w:val="22"/>
          <w:highlight w:val="yellow"/>
        </w:rPr>
        <w:t>002/202</w:t>
      </w:r>
      <w:r w:rsidR="00DD53C1" w:rsidRPr="001E7118">
        <w:rPr>
          <w:rFonts w:ascii="Calibri" w:hAnsi="Calibri" w:cs="Arial"/>
          <w:strike/>
          <w:sz w:val="22"/>
          <w:szCs w:val="22"/>
          <w:highlight w:val="yellow"/>
        </w:rPr>
        <w:t>2</w:t>
      </w:r>
      <w:r w:rsidRPr="001E7118">
        <w:rPr>
          <w:rFonts w:ascii="Calibri" w:hAnsi="Calibri" w:cs="Arial"/>
          <w:strike/>
          <w:sz w:val="22"/>
          <w:szCs w:val="22"/>
        </w:rPr>
        <w:t>, nos seguintes termos:</w:t>
      </w:r>
    </w:p>
    <w:p w14:paraId="2CEE67E3"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5"/>
        <w:gridCol w:w="2267"/>
        <w:gridCol w:w="2051"/>
        <w:gridCol w:w="2462"/>
      </w:tblGrid>
      <w:tr w:rsidR="00E725D0" w:rsidRPr="001E7118" w14:paraId="110DF55E" w14:textId="77777777" w:rsidTr="00385920">
        <w:tc>
          <w:tcPr>
            <w:tcW w:w="9338" w:type="dxa"/>
            <w:gridSpan w:val="4"/>
            <w:tcBorders>
              <w:bottom w:val="single" w:sz="12" w:space="0" w:color="666666"/>
            </w:tcBorders>
            <w:shd w:val="clear" w:color="auto" w:fill="auto"/>
          </w:tcPr>
          <w:p w14:paraId="511440FC"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
                <w:bCs/>
                <w:strike/>
                <w:sz w:val="22"/>
                <w:szCs w:val="22"/>
              </w:rPr>
              <w:t>Dados cadastrais</w:t>
            </w:r>
          </w:p>
        </w:tc>
      </w:tr>
      <w:tr w:rsidR="00E725D0" w:rsidRPr="001E7118" w14:paraId="3C65276B" w14:textId="77777777" w:rsidTr="00385920">
        <w:tc>
          <w:tcPr>
            <w:tcW w:w="4669" w:type="dxa"/>
            <w:gridSpan w:val="2"/>
            <w:shd w:val="clear" w:color="auto" w:fill="auto"/>
          </w:tcPr>
          <w:p w14:paraId="5F8AC740"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Nome da proponente:</w:t>
            </w:r>
          </w:p>
        </w:tc>
        <w:tc>
          <w:tcPr>
            <w:tcW w:w="4669" w:type="dxa"/>
            <w:gridSpan w:val="2"/>
            <w:shd w:val="clear" w:color="auto" w:fill="auto"/>
          </w:tcPr>
          <w:p w14:paraId="6A0AD39D"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CNPJ:</w:t>
            </w:r>
          </w:p>
        </w:tc>
      </w:tr>
      <w:tr w:rsidR="00E725D0" w:rsidRPr="001E7118" w14:paraId="71E43FB7" w14:textId="77777777" w:rsidTr="00385920">
        <w:tc>
          <w:tcPr>
            <w:tcW w:w="9338" w:type="dxa"/>
            <w:gridSpan w:val="4"/>
            <w:shd w:val="clear" w:color="auto" w:fill="auto"/>
          </w:tcPr>
          <w:p w14:paraId="0FA6179B"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Cs/>
                <w:strike/>
                <w:sz w:val="22"/>
                <w:szCs w:val="22"/>
              </w:rPr>
              <w:t>Endereço:</w:t>
            </w:r>
          </w:p>
        </w:tc>
      </w:tr>
      <w:tr w:rsidR="00E725D0" w:rsidRPr="001E7118" w14:paraId="3FBBA39C" w14:textId="77777777" w:rsidTr="00385920">
        <w:tc>
          <w:tcPr>
            <w:tcW w:w="2337" w:type="dxa"/>
            <w:shd w:val="clear" w:color="auto" w:fill="auto"/>
          </w:tcPr>
          <w:p w14:paraId="5C6D4857"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Município:</w:t>
            </w:r>
          </w:p>
        </w:tc>
        <w:tc>
          <w:tcPr>
            <w:tcW w:w="2332" w:type="dxa"/>
            <w:shd w:val="clear" w:color="auto" w:fill="auto"/>
          </w:tcPr>
          <w:p w14:paraId="677D0AFE"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Cs/>
                <w:strike/>
                <w:sz w:val="22"/>
                <w:szCs w:val="22"/>
              </w:rPr>
            </w:pPr>
            <w:r w:rsidRPr="001E7118">
              <w:rPr>
                <w:rFonts w:ascii="Calibri" w:hAnsi="Calibri" w:cs="Arial"/>
                <w:bCs/>
                <w:strike/>
                <w:sz w:val="22"/>
                <w:szCs w:val="22"/>
              </w:rPr>
              <w:t>UF:</w:t>
            </w:r>
          </w:p>
        </w:tc>
        <w:tc>
          <w:tcPr>
            <w:tcW w:w="2130" w:type="dxa"/>
            <w:shd w:val="clear" w:color="auto" w:fill="auto"/>
          </w:tcPr>
          <w:p w14:paraId="431BA6DD"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Cs/>
                <w:strike/>
                <w:sz w:val="22"/>
                <w:szCs w:val="22"/>
              </w:rPr>
            </w:pPr>
            <w:r w:rsidRPr="001E7118">
              <w:rPr>
                <w:rFonts w:ascii="Calibri" w:hAnsi="Calibri" w:cs="Arial"/>
                <w:bCs/>
                <w:strike/>
                <w:sz w:val="22"/>
                <w:szCs w:val="22"/>
              </w:rPr>
              <w:t>CEP:</w:t>
            </w:r>
          </w:p>
        </w:tc>
        <w:tc>
          <w:tcPr>
            <w:tcW w:w="2539" w:type="dxa"/>
            <w:shd w:val="clear" w:color="auto" w:fill="auto"/>
          </w:tcPr>
          <w:p w14:paraId="16DD380A"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Telefone:</w:t>
            </w:r>
          </w:p>
        </w:tc>
      </w:tr>
      <w:tr w:rsidR="00E725D0" w:rsidRPr="001E7118" w14:paraId="48134574" w14:textId="77777777" w:rsidTr="00385920">
        <w:tc>
          <w:tcPr>
            <w:tcW w:w="4669" w:type="dxa"/>
            <w:gridSpan w:val="2"/>
            <w:shd w:val="clear" w:color="auto" w:fill="auto"/>
          </w:tcPr>
          <w:p w14:paraId="1C80788F"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Cs/>
                <w:i/>
                <w:iCs/>
                <w:strike/>
                <w:sz w:val="22"/>
                <w:szCs w:val="22"/>
              </w:rPr>
              <w:t>Web site</w:t>
            </w:r>
            <w:r w:rsidRPr="001E7118">
              <w:rPr>
                <w:rFonts w:ascii="Calibri" w:hAnsi="Calibri" w:cs="Arial"/>
                <w:bCs/>
                <w:strike/>
                <w:sz w:val="22"/>
                <w:szCs w:val="22"/>
              </w:rPr>
              <w:t>:</w:t>
            </w:r>
          </w:p>
        </w:tc>
        <w:tc>
          <w:tcPr>
            <w:tcW w:w="4669" w:type="dxa"/>
            <w:gridSpan w:val="2"/>
            <w:shd w:val="clear" w:color="auto" w:fill="auto"/>
          </w:tcPr>
          <w:p w14:paraId="079DB41C"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Cs/>
                <w:strike/>
                <w:sz w:val="22"/>
                <w:szCs w:val="22"/>
              </w:rPr>
            </w:pPr>
            <w:r w:rsidRPr="001E7118">
              <w:rPr>
                <w:rFonts w:ascii="Calibri" w:hAnsi="Calibri" w:cs="Arial"/>
                <w:bCs/>
                <w:strike/>
                <w:sz w:val="22"/>
                <w:szCs w:val="22"/>
              </w:rPr>
              <w:t>E-mail:</w:t>
            </w:r>
          </w:p>
        </w:tc>
      </w:tr>
      <w:tr w:rsidR="00E725D0" w:rsidRPr="001E7118" w14:paraId="1337D07E" w14:textId="77777777" w:rsidTr="00385920">
        <w:tc>
          <w:tcPr>
            <w:tcW w:w="4669" w:type="dxa"/>
            <w:gridSpan w:val="2"/>
            <w:shd w:val="clear" w:color="auto" w:fill="auto"/>
          </w:tcPr>
          <w:p w14:paraId="265C3E38"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Nome do Responsável Legal:</w:t>
            </w:r>
          </w:p>
        </w:tc>
        <w:tc>
          <w:tcPr>
            <w:tcW w:w="4669" w:type="dxa"/>
            <w:gridSpan w:val="2"/>
            <w:shd w:val="clear" w:color="auto" w:fill="auto"/>
          </w:tcPr>
          <w:p w14:paraId="3BCBC455"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CPF:</w:t>
            </w:r>
          </w:p>
        </w:tc>
      </w:tr>
      <w:tr w:rsidR="00E725D0" w:rsidRPr="001E7118" w14:paraId="34D19E55" w14:textId="77777777" w:rsidTr="00385920">
        <w:tc>
          <w:tcPr>
            <w:tcW w:w="2337" w:type="dxa"/>
            <w:shd w:val="clear" w:color="auto" w:fill="auto"/>
          </w:tcPr>
          <w:p w14:paraId="5F461C8E" w14:textId="77777777" w:rsidR="00E725D0" w:rsidRPr="001E7118" w:rsidRDefault="00E725D0" w:rsidP="00385920">
            <w:pPr>
              <w:pStyle w:val="NormalWeb"/>
              <w:tabs>
                <w:tab w:val="left" w:pos="567"/>
                <w:tab w:val="left" w:pos="851"/>
                <w:tab w:val="left" w:pos="1701"/>
                <w:tab w:val="left" w:pos="9632"/>
              </w:tabs>
              <w:spacing w:line="360" w:lineRule="auto"/>
              <w:ind w:right="-7"/>
              <w:jc w:val="both"/>
              <w:rPr>
                <w:rFonts w:ascii="Calibri" w:hAnsi="Calibri" w:cs="Arial"/>
                <w:b/>
                <w:bCs/>
                <w:strike/>
                <w:sz w:val="22"/>
                <w:szCs w:val="22"/>
              </w:rPr>
            </w:pPr>
            <w:r w:rsidRPr="001E7118">
              <w:rPr>
                <w:rFonts w:ascii="Calibri" w:hAnsi="Calibri" w:cs="Arial"/>
                <w:strike/>
                <w:sz w:val="22"/>
                <w:szCs w:val="22"/>
              </w:rPr>
              <w:t>C.I./ Órgão Expedidor:</w:t>
            </w:r>
          </w:p>
        </w:tc>
        <w:tc>
          <w:tcPr>
            <w:tcW w:w="2332" w:type="dxa"/>
            <w:shd w:val="clear" w:color="auto" w:fill="auto"/>
          </w:tcPr>
          <w:p w14:paraId="1FC268ED" w14:textId="77777777" w:rsidR="00E725D0" w:rsidRPr="001E7118" w:rsidRDefault="00E725D0" w:rsidP="00385920">
            <w:pPr>
              <w:pStyle w:val="NormalWeb"/>
              <w:tabs>
                <w:tab w:val="left" w:pos="567"/>
                <w:tab w:val="left" w:pos="851"/>
                <w:tab w:val="left" w:pos="1701"/>
                <w:tab w:val="left" w:pos="9632"/>
              </w:tabs>
              <w:spacing w:line="360" w:lineRule="auto"/>
              <w:ind w:right="-7"/>
              <w:jc w:val="both"/>
              <w:rPr>
                <w:rFonts w:ascii="Calibri" w:hAnsi="Calibri" w:cs="Arial"/>
                <w:bCs/>
                <w:strike/>
                <w:sz w:val="22"/>
                <w:szCs w:val="22"/>
              </w:rPr>
            </w:pPr>
            <w:r w:rsidRPr="001E7118">
              <w:rPr>
                <w:rFonts w:ascii="Calibri" w:hAnsi="Calibri" w:cs="Arial"/>
                <w:strike/>
                <w:sz w:val="22"/>
                <w:szCs w:val="22"/>
              </w:rPr>
              <w:t>Período do mandato:</w:t>
            </w:r>
          </w:p>
        </w:tc>
        <w:tc>
          <w:tcPr>
            <w:tcW w:w="4669" w:type="dxa"/>
            <w:gridSpan w:val="2"/>
            <w:shd w:val="clear" w:color="auto" w:fill="auto"/>
          </w:tcPr>
          <w:p w14:paraId="004010D0" w14:textId="77777777" w:rsidR="00E725D0" w:rsidRPr="001E7118" w:rsidRDefault="00E725D0" w:rsidP="0038592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r w:rsidRPr="001E7118">
              <w:rPr>
                <w:rFonts w:ascii="Calibri" w:hAnsi="Calibri" w:cs="Arial"/>
                <w:strike/>
                <w:sz w:val="22"/>
                <w:szCs w:val="22"/>
              </w:rPr>
              <w:t>Cargo:</w:t>
            </w:r>
          </w:p>
        </w:tc>
      </w:tr>
      <w:tr w:rsidR="00E725D0" w:rsidRPr="001E7118" w14:paraId="57D12E7E" w14:textId="77777777" w:rsidTr="00385920">
        <w:tc>
          <w:tcPr>
            <w:tcW w:w="9338" w:type="dxa"/>
            <w:gridSpan w:val="4"/>
            <w:shd w:val="clear" w:color="auto" w:fill="auto"/>
          </w:tcPr>
          <w:p w14:paraId="68B3E125"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Cs/>
                <w:strike/>
                <w:sz w:val="22"/>
                <w:szCs w:val="22"/>
              </w:rPr>
              <w:t>Endereço:</w:t>
            </w:r>
          </w:p>
        </w:tc>
      </w:tr>
      <w:tr w:rsidR="00E725D0" w:rsidRPr="001E7118" w14:paraId="2AFA380F" w14:textId="77777777" w:rsidTr="00385920">
        <w:tc>
          <w:tcPr>
            <w:tcW w:w="4669" w:type="dxa"/>
            <w:gridSpan w:val="2"/>
            <w:shd w:val="clear" w:color="auto" w:fill="auto"/>
          </w:tcPr>
          <w:p w14:paraId="0EF180C0"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Telefone:</w:t>
            </w:r>
          </w:p>
        </w:tc>
        <w:tc>
          <w:tcPr>
            <w:tcW w:w="4669" w:type="dxa"/>
            <w:gridSpan w:val="2"/>
            <w:shd w:val="clear" w:color="auto" w:fill="auto"/>
          </w:tcPr>
          <w:p w14:paraId="61E50B95"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E-mail:</w:t>
            </w:r>
          </w:p>
        </w:tc>
      </w:tr>
    </w:tbl>
    <w:p w14:paraId="5C4564A0"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8B83A74" w14:textId="77777777" w:rsidTr="00385920">
        <w:tc>
          <w:tcPr>
            <w:tcW w:w="9622" w:type="dxa"/>
            <w:tcBorders>
              <w:bottom w:val="single" w:sz="12" w:space="0" w:color="666666"/>
            </w:tcBorders>
            <w:shd w:val="clear" w:color="auto" w:fill="auto"/>
          </w:tcPr>
          <w:p w14:paraId="6D322B69"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Apresentação da Proponente</w:t>
            </w:r>
          </w:p>
        </w:tc>
      </w:tr>
      <w:tr w:rsidR="00E725D0" w:rsidRPr="001E7118" w14:paraId="4B3F2679" w14:textId="77777777" w:rsidTr="00385920">
        <w:tc>
          <w:tcPr>
            <w:tcW w:w="9622" w:type="dxa"/>
            <w:shd w:val="clear" w:color="auto" w:fill="auto"/>
          </w:tcPr>
          <w:p w14:paraId="0EA74FC8" w14:textId="77777777" w:rsidR="00E725D0" w:rsidRPr="001E7118" w:rsidRDefault="00E725D0" w:rsidP="00AD2E8B">
            <w:pPr>
              <w:pStyle w:val="NormalWeb"/>
              <w:numPr>
                <w:ilvl w:val="1"/>
                <w:numId w:val="47"/>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Objetivos empresariais/institucionais (missão):</w:t>
            </w:r>
          </w:p>
          <w:p w14:paraId="43AC64C0" w14:textId="77777777" w:rsidR="00E725D0" w:rsidRPr="001E7118" w:rsidRDefault="00E725D0" w:rsidP="00AD2E8B">
            <w:pPr>
              <w:pStyle w:val="NormalWeb"/>
              <w:numPr>
                <w:ilvl w:val="1"/>
                <w:numId w:val="47"/>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Data de constituição:</w:t>
            </w:r>
          </w:p>
          <w:p w14:paraId="2D665E5F" w14:textId="51144A97" w:rsidR="00FF2D0C" w:rsidRPr="001E7118" w:rsidRDefault="00E725D0" w:rsidP="00FF2D0C">
            <w:pPr>
              <w:pStyle w:val="NormalWeb"/>
              <w:numPr>
                <w:ilvl w:val="1"/>
                <w:numId w:val="47"/>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Principais atuações:</w:t>
            </w:r>
          </w:p>
        </w:tc>
      </w:tr>
    </w:tbl>
    <w:p w14:paraId="50B3C021"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4BB0AF6" w14:textId="77777777" w:rsidTr="001E7118">
        <w:tc>
          <w:tcPr>
            <w:tcW w:w="9055" w:type="dxa"/>
            <w:tcBorders>
              <w:bottom w:val="single" w:sz="12" w:space="0" w:color="666666"/>
            </w:tcBorders>
            <w:shd w:val="clear" w:color="auto" w:fill="auto"/>
          </w:tcPr>
          <w:p w14:paraId="767D01CD"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Apresentação da proposta - Justificativa técnica e social</w:t>
            </w:r>
            <w:r w:rsidR="00FF2D0C" w:rsidRPr="001E7118">
              <w:rPr>
                <w:rFonts w:ascii="Calibri" w:hAnsi="Calibri" w:cs="Arial"/>
                <w:b/>
                <w:bCs/>
                <w:strike/>
                <w:sz w:val="22"/>
                <w:szCs w:val="22"/>
              </w:rPr>
              <w:t xml:space="preserve"> </w:t>
            </w:r>
          </w:p>
        </w:tc>
      </w:tr>
      <w:tr w:rsidR="00E725D0" w:rsidRPr="001E7118" w14:paraId="49F0B28B" w14:textId="77777777" w:rsidTr="001E7118">
        <w:tc>
          <w:tcPr>
            <w:tcW w:w="9055" w:type="dxa"/>
            <w:shd w:val="clear" w:color="auto" w:fill="auto"/>
          </w:tcPr>
          <w:p w14:paraId="06A05204" w14:textId="77777777" w:rsidR="00E725D0" w:rsidRPr="001E7118" w:rsidRDefault="00E725D0" w:rsidP="00AD2E8B">
            <w:pPr>
              <w:pStyle w:val="NormalWeb"/>
              <w:numPr>
                <w:ilvl w:val="1"/>
                <w:numId w:val="49"/>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Justificar porque o CAU/MG deve apoiar o projeto;</w:t>
            </w:r>
          </w:p>
          <w:p w14:paraId="4F772457" w14:textId="77777777" w:rsidR="00E725D0" w:rsidRPr="001E7118" w:rsidRDefault="00E725D0" w:rsidP="00AD2E8B">
            <w:pPr>
              <w:pStyle w:val="NormalWeb"/>
              <w:numPr>
                <w:ilvl w:val="1"/>
                <w:numId w:val="49"/>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Quais problemas e oportunidades reconhecidas, assim como situações e necessidades identificadas, numa perspectiva técnica e social.</w:t>
            </w:r>
          </w:p>
          <w:p w14:paraId="03114E2C" w14:textId="2AC47189" w:rsidR="00FF2D0C" w:rsidRPr="001E7118" w:rsidRDefault="00E725D0" w:rsidP="00FF2D0C">
            <w:pPr>
              <w:pStyle w:val="NormalWeb"/>
              <w:numPr>
                <w:ilvl w:val="1"/>
                <w:numId w:val="49"/>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 xml:space="preserve"> De que forma o projeto beneficiará a sociedade (direta ou indiretamente);</w:t>
            </w:r>
          </w:p>
        </w:tc>
      </w:tr>
    </w:tbl>
    <w:p w14:paraId="31FE600E"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55B0796E" w14:textId="77777777" w:rsidTr="00385920">
        <w:tc>
          <w:tcPr>
            <w:tcW w:w="9622" w:type="dxa"/>
            <w:tcBorders>
              <w:bottom w:val="single" w:sz="12" w:space="0" w:color="666666"/>
            </w:tcBorders>
            <w:shd w:val="clear" w:color="auto" w:fill="auto"/>
          </w:tcPr>
          <w:p w14:paraId="06B7D69A"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Objetivos do projeto</w:t>
            </w:r>
          </w:p>
        </w:tc>
      </w:tr>
      <w:tr w:rsidR="00E725D0" w:rsidRPr="001E7118" w14:paraId="7A1BF4B3" w14:textId="77777777" w:rsidTr="00385920">
        <w:tc>
          <w:tcPr>
            <w:tcW w:w="9622" w:type="dxa"/>
            <w:shd w:val="clear" w:color="auto" w:fill="auto"/>
          </w:tcPr>
          <w:p w14:paraId="6E2F6699" w14:textId="77777777" w:rsidR="00E725D0" w:rsidRPr="001E7118" w:rsidRDefault="00E725D0" w:rsidP="00AD2E8B">
            <w:pPr>
              <w:pStyle w:val="NormalWeb"/>
              <w:numPr>
                <w:ilvl w:val="1"/>
                <w:numId w:val="50"/>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Citar de forma clara e concisa, expressando o que se pretende atingir com o projeto em termos de mitigação, solução ou alternativas ao que se expôs como problema na justificativa técnica e social.</w:t>
            </w:r>
          </w:p>
          <w:p w14:paraId="632E1657" w14:textId="25FFA8D8" w:rsidR="00FF2D0C" w:rsidRPr="001E7118" w:rsidRDefault="00E725D0" w:rsidP="00FF2D0C">
            <w:pPr>
              <w:pStyle w:val="NormalWeb"/>
              <w:numPr>
                <w:ilvl w:val="1"/>
                <w:numId w:val="50"/>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De todos os objetivos que a proposta apresentar, pelo menos dois deverão estar entre os listados no item 11.4, do Capítulo XI, do Edital, podendo ser feita aqui uma referência direta a eles</w:t>
            </w:r>
            <w:r w:rsidRPr="001E7118">
              <w:rPr>
                <w:rFonts w:ascii="Calibri" w:hAnsi="Calibri" w:cs="Arial"/>
                <w:strike/>
                <w:sz w:val="22"/>
                <w:szCs w:val="22"/>
              </w:rPr>
              <w:t>.</w:t>
            </w:r>
          </w:p>
        </w:tc>
      </w:tr>
    </w:tbl>
    <w:p w14:paraId="1D8762D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96F16CE" w14:textId="77777777" w:rsidTr="00385920">
        <w:tc>
          <w:tcPr>
            <w:tcW w:w="9564" w:type="dxa"/>
            <w:tcBorders>
              <w:bottom w:val="single" w:sz="12" w:space="0" w:color="666666"/>
            </w:tcBorders>
            <w:shd w:val="clear" w:color="auto" w:fill="auto"/>
          </w:tcPr>
          <w:p w14:paraId="6DE8075B"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Público-alvo</w:t>
            </w:r>
          </w:p>
        </w:tc>
      </w:tr>
      <w:tr w:rsidR="00E725D0" w:rsidRPr="001E7118" w14:paraId="0BCDC033" w14:textId="77777777" w:rsidTr="00385920">
        <w:tc>
          <w:tcPr>
            <w:tcW w:w="9564" w:type="dxa"/>
            <w:shd w:val="clear" w:color="auto" w:fill="auto"/>
          </w:tcPr>
          <w:p w14:paraId="35CADAA4" w14:textId="77777777" w:rsidR="00E725D0" w:rsidRPr="001E7118" w:rsidRDefault="00E725D0" w:rsidP="00AD2E8B">
            <w:pPr>
              <w:pStyle w:val="NormalWeb"/>
              <w:numPr>
                <w:ilvl w:val="1"/>
                <w:numId w:val="48"/>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 xml:space="preserve">Perfil do público </w:t>
            </w:r>
          </w:p>
          <w:p w14:paraId="2AF81F19" w14:textId="2229E4FE" w:rsidR="00FF2D0C" w:rsidRPr="001E7118" w:rsidRDefault="00E725D0" w:rsidP="00FF2D0C">
            <w:pPr>
              <w:pStyle w:val="NormalWeb"/>
              <w:numPr>
                <w:ilvl w:val="1"/>
                <w:numId w:val="48"/>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Estimativa de beneficiados com a proposta</w:t>
            </w:r>
          </w:p>
        </w:tc>
      </w:tr>
    </w:tbl>
    <w:p w14:paraId="6F532E41"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43AFC42" w14:textId="77777777" w:rsidTr="00385920">
        <w:tc>
          <w:tcPr>
            <w:tcW w:w="9622" w:type="dxa"/>
            <w:tcBorders>
              <w:bottom w:val="single" w:sz="12" w:space="0" w:color="666666"/>
            </w:tcBorders>
            <w:shd w:val="clear" w:color="auto" w:fill="auto"/>
          </w:tcPr>
          <w:p w14:paraId="652269A0"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Abrangência geográfica</w:t>
            </w:r>
          </w:p>
        </w:tc>
      </w:tr>
      <w:tr w:rsidR="00E725D0" w:rsidRPr="001E7118" w14:paraId="29539526" w14:textId="77777777" w:rsidTr="00385920">
        <w:tc>
          <w:tcPr>
            <w:tcW w:w="9622" w:type="dxa"/>
            <w:shd w:val="clear" w:color="auto" w:fill="auto"/>
          </w:tcPr>
          <w:p w14:paraId="15EC67B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068D9917"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2DD7F5F7" w14:textId="77777777" w:rsidTr="00385920">
        <w:tc>
          <w:tcPr>
            <w:tcW w:w="9338" w:type="dxa"/>
            <w:tcBorders>
              <w:bottom w:val="single" w:sz="12" w:space="0" w:color="666666"/>
            </w:tcBorders>
            <w:shd w:val="clear" w:color="auto" w:fill="auto"/>
          </w:tcPr>
          <w:p w14:paraId="0136C95F"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Contribuições da ação para o segmento da Arquitetura e Urbanismo</w:t>
            </w:r>
          </w:p>
        </w:tc>
      </w:tr>
      <w:tr w:rsidR="00E725D0" w:rsidRPr="001E7118" w14:paraId="17991C9A" w14:textId="77777777" w:rsidTr="00385920">
        <w:tc>
          <w:tcPr>
            <w:tcW w:w="9338" w:type="dxa"/>
            <w:shd w:val="clear" w:color="auto" w:fill="auto"/>
          </w:tcPr>
          <w:p w14:paraId="5103BDE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67EAFB49"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5779D730" w14:textId="77777777" w:rsidTr="00385920">
        <w:tc>
          <w:tcPr>
            <w:tcW w:w="9622" w:type="dxa"/>
            <w:tcBorders>
              <w:bottom w:val="single" w:sz="12" w:space="0" w:color="666666"/>
            </w:tcBorders>
            <w:shd w:val="clear" w:color="auto" w:fill="auto"/>
          </w:tcPr>
          <w:p w14:paraId="3CB71A54"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Programação ou roteiro definitivo</w:t>
            </w:r>
          </w:p>
        </w:tc>
      </w:tr>
      <w:tr w:rsidR="00E725D0" w:rsidRPr="001E7118" w14:paraId="7A8DD39C" w14:textId="77777777" w:rsidTr="00385920">
        <w:tc>
          <w:tcPr>
            <w:tcW w:w="9622" w:type="dxa"/>
            <w:shd w:val="clear" w:color="auto" w:fill="auto"/>
          </w:tcPr>
          <w:p w14:paraId="784141FF" w14:textId="77777777" w:rsidR="00E725D0" w:rsidRPr="001E7118" w:rsidRDefault="00E725D0" w:rsidP="00385920">
            <w:pPr>
              <w:pStyle w:val="NormalWeb"/>
              <w:tabs>
                <w:tab w:val="left" w:pos="567"/>
                <w:tab w:val="left" w:pos="851"/>
                <w:tab w:val="left" w:pos="1701"/>
                <w:tab w:val="left" w:pos="9632"/>
              </w:tabs>
              <w:spacing w:line="360" w:lineRule="auto"/>
              <w:jc w:val="both"/>
              <w:rPr>
                <w:rFonts w:ascii="Calibri" w:hAnsi="Calibri" w:cs="Arial"/>
                <w:b/>
                <w:bCs/>
                <w:strike/>
                <w:sz w:val="22"/>
                <w:szCs w:val="22"/>
                <w:highlight w:val="yellow"/>
              </w:rPr>
            </w:pPr>
            <w:r w:rsidRPr="001E7118">
              <w:rPr>
                <w:rFonts w:ascii="Calibri" w:hAnsi="Calibri" w:cs="Arial"/>
                <w:strike/>
                <w:sz w:val="22"/>
                <w:szCs w:val="22"/>
                <w:highlight w:val="lightGray"/>
              </w:rPr>
              <w:t>Etapas e Cronograma</w:t>
            </w:r>
          </w:p>
        </w:tc>
      </w:tr>
    </w:tbl>
    <w:p w14:paraId="2DFC112B"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2CC54610" w14:textId="77777777" w:rsidTr="00385920">
        <w:tc>
          <w:tcPr>
            <w:tcW w:w="9622" w:type="dxa"/>
            <w:tcBorders>
              <w:bottom w:val="single" w:sz="12" w:space="0" w:color="666666"/>
            </w:tcBorders>
            <w:shd w:val="clear" w:color="auto" w:fill="auto"/>
          </w:tcPr>
          <w:p w14:paraId="3A2B5E1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Valor de patrocínio solicitado</w:t>
            </w:r>
          </w:p>
        </w:tc>
      </w:tr>
      <w:tr w:rsidR="00E725D0" w:rsidRPr="001E7118" w14:paraId="37767E88" w14:textId="77777777" w:rsidTr="00385920">
        <w:tc>
          <w:tcPr>
            <w:tcW w:w="9622" w:type="dxa"/>
            <w:shd w:val="clear" w:color="auto" w:fill="auto"/>
          </w:tcPr>
          <w:p w14:paraId="271DA603"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6DA9232D" w14:textId="77777777" w:rsidR="00FF2D0C" w:rsidRPr="001E7118" w:rsidRDefault="00FF2D0C"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51FB43A" w14:textId="77777777" w:rsidTr="00385920">
        <w:tc>
          <w:tcPr>
            <w:tcW w:w="9622" w:type="dxa"/>
            <w:tcBorders>
              <w:bottom w:val="single" w:sz="12" w:space="0" w:color="666666"/>
            </w:tcBorders>
            <w:shd w:val="clear" w:color="auto" w:fill="auto"/>
          </w:tcPr>
          <w:p w14:paraId="0CB7756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Estimativas de custos gerais para a realização do projeto</w:t>
            </w:r>
          </w:p>
        </w:tc>
      </w:tr>
      <w:tr w:rsidR="00E725D0" w:rsidRPr="001E7118" w14:paraId="507D78D7" w14:textId="77777777" w:rsidTr="00385920">
        <w:tc>
          <w:tcPr>
            <w:tcW w:w="9622" w:type="dxa"/>
            <w:shd w:val="clear" w:color="auto" w:fill="auto"/>
          </w:tcPr>
          <w:p w14:paraId="5C51FDAB"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7891A346"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9BDD5B0" w14:textId="77777777" w:rsidTr="00385920">
        <w:tc>
          <w:tcPr>
            <w:tcW w:w="9622" w:type="dxa"/>
            <w:tcBorders>
              <w:bottom w:val="single" w:sz="12" w:space="0" w:color="666666"/>
            </w:tcBorders>
            <w:shd w:val="clear" w:color="auto" w:fill="auto"/>
          </w:tcPr>
          <w:p w14:paraId="0631A61A"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Plano de divulgação</w:t>
            </w:r>
          </w:p>
        </w:tc>
      </w:tr>
      <w:tr w:rsidR="00E725D0" w:rsidRPr="001E7118" w14:paraId="323BF552" w14:textId="77777777" w:rsidTr="00385920">
        <w:tc>
          <w:tcPr>
            <w:tcW w:w="9622" w:type="dxa"/>
            <w:shd w:val="clear" w:color="auto" w:fill="auto"/>
          </w:tcPr>
          <w:p w14:paraId="42BB9B2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413F0F93"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1C47F103" w14:textId="77777777" w:rsidTr="00385920">
        <w:tc>
          <w:tcPr>
            <w:tcW w:w="9622" w:type="dxa"/>
            <w:tcBorders>
              <w:bottom w:val="single" w:sz="12" w:space="0" w:color="666666"/>
            </w:tcBorders>
            <w:shd w:val="clear" w:color="auto" w:fill="auto"/>
          </w:tcPr>
          <w:p w14:paraId="2B454A81"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Contrapartidas e proposta de retorno institucional, conforme Edital</w:t>
            </w:r>
          </w:p>
        </w:tc>
      </w:tr>
      <w:tr w:rsidR="00E725D0" w:rsidRPr="001E7118" w14:paraId="71E5A958" w14:textId="77777777" w:rsidTr="00385920">
        <w:tc>
          <w:tcPr>
            <w:tcW w:w="9622" w:type="dxa"/>
            <w:shd w:val="clear" w:color="auto" w:fill="auto"/>
          </w:tcPr>
          <w:p w14:paraId="02B19675" w14:textId="3C42B952" w:rsidR="00E725D0" w:rsidRPr="001E7118" w:rsidRDefault="00E725D0" w:rsidP="001E7118">
            <w:pPr>
              <w:pStyle w:val="NormalWeb"/>
              <w:tabs>
                <w:tab w:val="left" w:pos="1005"/>
              </w:tabs>
              <w:spacing w:before="2" w:after="2" w:line="360" w:lineRule="auto"/>
              <w:ind w:left="720" w:right="-7"/>
              <w:jc w:val="both"/>
              <w:rPr>
                <w:rFonts w:ascii="Calibri" w:hAnsi="Calibri" w:cs="Arial"/>
                <w:b/>
                <w:bCs/>
                <w:strike/>
                <w:sz w:val="22"/>
                <w:szCs w:val="22"/>
              </w:rPr>
            </w:pPr>
          </w:p>
        </w:tc>
      </w:tr>
    </w:tbl>
    <w:p w14:paraId="129E8092"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E1EC0A8" w14:textId="77777777" w:rsidTr="004B3743">
        <w:tc>
          <w:tcPr>
            <w:tcW w:w="9055" w:type="dxa"/>
            <w:tcBorders>
              <w:bottom w:val="single" w:sz="12" w:space="0" w:color="666666"/>
            </w:tcBorders>
            <w:shd w:val="clear" w:color="auto" w:fill="auto"/>
          </w:tcPr>
          <w:p w14:paraId="65B7254C"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Potenciais parceiros e/ou parcerias confirmadas</w:t>
            </w:r>
          </w:p>
        </w:tc>
      </w:tr>
      <w:tr w:rsidR="00E725D0" w:rsidRPr="001E7118" w14:paraId="5659EF99" w14:textId="77777777" w:rsidTr="004B3743">
        <w:tc>
          <w:tcPr>
            <w:tcW w:w="9055" w:type="dxa"/>
            <w:shd w:val="clear" w:color="auto" w:fill="auto"/>
          </w:tcPr>
          <w:p w14:paraId="3CD1C40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53499D1E"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661B6BBC" w14:textId="77777777" w:rsidTr="00385920">
        <w:tc>
          <w:tcPr>
            <w:tcW w:w="9622" w:type="dxa"/>
            <w:tcBorders>
              <w:bottom w:val="single" w:sz="12" w:space="0" w:color="666666"/>
            </w:tcBorders>
            <w:shd w:val="clear" w:color="auto" w:fill="auto"/>
          </w:tcPr>
          <w:p w14:paraId="4A1D6E40"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strike/>
                <w:sz w:val="22"/>
                <w:szCs w:val="22"/>
              </w:rPr>
              <w:t xml:space="preserve">Identificação do(s) responsável(eis) pela proposta </w:t>
            </w:r>
          </w:p>
        </w:tc>
      </w:tr>
      <w:tr w:rsidR="00E725D0" w:rsidRPr="001E7118" w14:paraId="4EAB1E27" w14:textId="77777777" w:rsidTr="00385920">
        <w:tc>
          <w:tcPr>
            <w:tcW w:w="9622" w:type="dxa"/>
            <w:shd w:val="clear" w:color="auto" w:fill="auto"/>
          </w:tcPr>
          <w:p w14:paraId="4500E702" w14:textId="77777777" w:rsidR="00E725D0" w:rsidRPr="001E7118" w:rsidRDefault="00E725D0" w:rsidP="00AD2E8B">
            <w:pPr>
              <w:pStyle w:val="NormalWeb"/>
              <w:numPr>
                <w:ilvl w:val="1"/>
                <w:numId w:val="51"/>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Necessário identificar pelo menos 1(uma) arquiteto(a) e urbanista)</w:t>
            </w:r>
          </w:p>
        </w:tc>
      </w:tr>
    </w:tbl>
    <w:p w14:paraId="15B0A3A0"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5D57D7E" w14:textId="77777777" w:rsidTr="00385920">
        <w:tc>
          <w:tcPr>
            <w:tcW w:w="9622" w:type="dxa"/>
            <w:tcBorders>
              <w:bottom w:val="single" w:sz="12" w:space="0" w:color="666666"/>
            </w:tcBorders>
            <w:shd w:val="clear" w:color="auto" w:fill="auto"/>
          </w:tcPr>
          <w:p w14:paraId="3481E25B" w14:textId="77777777" w:rsidR="00E725D0" w:rsidRPr="001E7118" w:rsidRDefault="00E725D0" w:rsidP="004B3743">
            <w:pPr>
              <w:pStyle w:val="NormalWeb"/>
              <w:tabs>
                <w:tab w:val="left" w:pos="567"/>
                <w:tab w:val="left" w:pos="851"/>
                <w:tab w:val="left" w:pos="1701"/>
                <w:tab w:val="left" w:pos="9632"/>
              </w:tabs>
              <w:spacing w:before="2" w:after="2"/>
              <w:ind w:right="-6"/>
              <w:jc w:val="both"/>
              <w:rPr>
                <w:rFonts w:ascii="Calibri" w:hAnsi="Calibri" w:cs="Arial"/>
                <w:b/>
                <w:bCs/>
                <w:strike/>
                <w:sz w:val="22"/>
                <w:szCs w:val="22"/>
              </w:rPr>
            </w:pPr>
            <w:r w:rsidRPr="001E7118">
              <w:rPr>
                <w:rFonts w:ascii="Calibri" w:hAnsi="Calibri" w:cs="Arial"/>
                <w:b/>
                <w:strike/>
                <w:sz w:val="22"/>
                <w:szCs w:val="22"/>
              </w:rPr>
              <w:t>Descrição das peças gráficas e eletrônicas de divulgação do projeto, com suas características técnicas e com a proposta de aplicação da logomarca do CAU/MG</w:t>
            </w:r>
          </w:p>
        </w:tc>
      </w:tr>
      <w:tr w:rsidR="00E725D0" w:rsidRPr="001E7118" w14:paraId="174B9C9A" w14:textId="77777777" w:rsidTr="00385920">
        <w:tc>
          <w:tcPr>
            <w:tcW w:w="9622" w:type="dxa"/>
            <w:shd w:val="clear" w:color="auto" w:fill="auto"/>
          </w:tcPr>
          <w:p w14:paraId="1A3C5312"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4AC3893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691F46DA" w14:textId="77777777" w:rsidTr="00385920">
        <w:tc>
          <w:tcPr>
            <w:tcW w:w="9622" w:type="dxa"/>
            <w:tcBorders>
              <w:bottom w:val="single" w:sz="12" w:space="0" w:color="666666"/>
            </w:tcBorders>
            <w:shd w:val="clear" w:color="auto" w:fill="auto"/>
          </w:tcPr>
          <w:p w14:paraId="4A74424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Produtos gerados com a ação e seus desdobramentos</w:t>
            </w:r>
          </w:p>
        </w:tc>
      </w:tr>
      <w:tr w:rsidR="00E725D0" w:rsidRPr="001E7118" w14:paraId="19AACE40" w14:textId="77777777" w:rsidTr="00385920">
        <w:tc>
          <w:tcPr>
            <w:tcW w:w="9622" w:type="dxa"/>
            <w:shd w:val="clear" w:color="auto" w:fill="auto"/>
          </w:tcPr>
          <w:p w14:paraId="6FEE07B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48B72DE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36693A7B"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r w:rsidRPr="001E7118">
        <w:rPr>
          <w:rFonts w:ascii="Calibri" w:hAnsi="Calibri" w:cs="Arial"/>
          <w:strike/>
          <w:sz w:val="22"/>
          <w:szCs w:val="22"/>
        </w:rPr>
        <w:t>Se a proposta contemplar espaço para auditório ou área de exposição para montagem de estande do CAU/MG deverá ser enviada com os seguintes documentos:</w:t>
      </w:r>
    </w:p>
    <w:p w14:paraId="7DF55DAB"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Planta geral do local do evento, se houver;</w:t>
      </w:r>
    </w:p>
    <w:p w14:paraId="491752EB"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Planta do pavilhão de exposição, com a localização do espaço destinado ao CAU/MG e a indicação dos expositores vizinhos;</w:t>
      </w:r>
    </w:p>
    <w:p w14:paraId="1ED4ED7F"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Planta do estande a ser ocupado pelo CAU/MG; e</w:t>
      </w:r>
    </w:p>
    <w:p w14:paraId="69A7D8BB"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Descritivo da montagem e da infraestrutura que será disponibilizada ao patrocinador.</w:t>
      </w:r>
    </w:p>
    <w:p w14:paraId="67327598" w14:textId="77777777" w:rsidR="00122517" w:rsidRPr="001E7118" w:rsidRDefault="00122517"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15D62522" w14:textId="77777777" w:rsidR="00122517" w:rsidRPr="001E7118" w:rsidRDefault="00122517"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535B45D1"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r w:rsidRPr="001E7118">
        <w:rPr>
          <w:rFonts w:ascii="Calibri" w:hAnsi="Calibri" w:cs="Arial"/>
          <w:strike/>
          <w:sz w:val="22"/>
          <w:szCs w:val="22"/>
        </w:rPr>
        <w:t>O detalhamento desta proposta dar-se-á no Plano de Trabalho Anexo do Edital.</w:t>
      </w:r>
    </w:p>
    <w:p w14:paraId="6F92532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5B8D7635"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center"/>
        <w:rPr>
          <w:rFonts w:ascii="Calibri" w:hAnsi="Calibri" w:cs="Arial"/>
          <w:strike/>
          <w:sz w:val="22"/>
          <w:szCs w:val="22"/>
        </w:rPr>
      </w:pPr>
      <w:r w:rsidRPr="001E7118">
        <w:rPr>
          <w:rFonts w:ascii="Calibri" w:hAnsi="Calibri" w:cs="Arial"/>
          <w:strike/>
          <w:sz w:val="22"/>
          <w:szCs w:val="22"/>
        </w:rPr>
        <w:t>___________________________________________</w:t>
      </w:r>
    </w:p>
    <w:p w14:paraId="5CFCA425"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center"/>
        <w:rPr>
          <w:rFonts w:ascii="Calibri" w:hAnsi="Calibri" w:cs="Arial"/>
          <w:strike/>
          <w:sz w:val="22"/>
          <w:szCs w:val="22"/>
        </w:rPr>
      </w:pPr>
      <w:r w:rsidRPr="001E7118">
        <w:rPr>
          <w:rFonts w:ascii="Calibri" w:hAnsi="Calibri" w:cs="Arial"/>
          <w:strike/>
          <w:sz w:val="22"/>
          <w:szCs w:val="22"/>
        </w:rPr>
        <w:t>[</w:t>
      </w:r>
      <w:r w:rsidRPr="001E7118">
        <w:rPr>
          <w:rFonts w:ascii="Calibri" w:hAnsi="Calibri" w:cs="Arial"/>
          <w:strike/>
          <w:sz w:val="22"/>
          <w:szCs w:val="22"/>
          <w:highlight w:val="lightGray"/>
        </w:rPr>
        <w:t>RAZÃO SOCIAL, NOME E ASSINATURA DO RESPONSÁVEL PELA PROPONENTE]</w:t>
      </w:r>
    </w:p>
    <w:p w14:paraId="633217ED" w14:textId="77777777" w:rsidR="00E725D0" w:rsidRPr="00E725D0"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z w:val="22"/>
          <w:szCs w:val="22"/>
        </w:rPr>
      </w:pPr>
    </w:p>
    <w:p w14:paraId="13CCBBF0" w14:textId="77777777" w:rsidR="00E725D0" w:rsidRPr="00E725D0" w:rsidRDefault="00E725D0" w:rsidP="00E725D0">
      <w:pPr>
        <w:spacing w:line="360" w:lineRule="auto"/>
        <w:rPr>
          <w:rFonts w:ascii="Calibri" w:hAnsi="Calibri"/>
        </w:rPr>
      </w:pPr>
    </w:p>
    <w:p w14:paraId="30529BB0" w14:textId="77777777" w:rsidR="00E725D0" w:rsidRDefault="00E725D0" w:rsidP="00CB1E2F">
      <w:pPr>
        <w:spacing w:after="120"/>
        <w:ind w:left="360"/>
        <w:jc w:val="center"/>
        <w:rPr>
          <w:rFonts w:ascii="Arial" w:eastAsia="Times New Roman" w:hAnsi="Arial" w:cs="Arial"/>
          <w:color w:val="000000"/>
          <w:sz w:val="22"/>
          <w:szCs w:val="22"/>
          <w:lang w:eastAsia="pt-BR"/>
        </w:rPr>
        <w:sectPr w:rsidR="00E725D0" w:rsidSect="00EE5B8E">
          <w:headerReference w:type="default" r:id="rId26"/>
          <w:footerReference w:type="default" r:id="rId27"/>
          <w:pgSz w:w="11900" w:h="16840"/>
          <w:pgMar w:top="1134" w:right="1701" w:bottom="2155" w:left="1134" w:header="425" w:footer="709" w:gutter="0"/>
          <w:pgNumType w:start="1"/>
          <w:cols w:space="708"/>
          <w:docGrid w:linePitch="360"/>
        </w:sectPr>
      </w:pPr>
    </w:p>
    <w:p w14:paraId="6C2B7CEF" w14:textId="479FE0BF" w:rsidR="00E725D0" w:rsidRPr="00E725D0" w:rsidRDefault="00E725D0"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sidRPr="00E725D0">
        <w:rPr>
          <w:rFonts w:ascii="Calibri" w:hAnsi="Calibri" w:cs="Arial"/>
          <w:b/>
          <w:sz w:val="22"/>
          <w:szCs w:val="22"/>
        </w:rPr>
        <w:lastRenderedPageBreak/>
        <w:t>ANEXO I</w:t>
      </w:r>
    </w:p>
    <w:p w14:paraId="5B64E066" w14:textId="77777777" w:rsidR="00E725D0" w:rsidRPr="00E725D0" w:rsidRDefault="00E725D0" w:rsidP="00E725D0">
      <w:pPr>
        <w:pStyle w:val="NormalWeb"/>
        <w:tabs>
          <w:tab w:val="left" w:pos="567"/>
          <w:tab w:val="left" w:pos="851"/>
          <w:tab w:val="left" w:pos="1701"/>
          <w:tab w:val="left" w:pos="9632"/>
        </w:tabs>
        <w:spacing w:line="360" w:lineRule="auto"/>
        <w:jc w:val="center"/>
        <w:rPr>
          <w:rFonts w:ascii="Calibri" w:hAnsi="Calibri" w:cs="Arial"/>
          <w:b/>
          <w:sz w:val="22"/>
          <w:szCs w:val="22"/>
        </w:rPr>
      </w:pPr>
      <w:r w:rsidRPr="00E725D0">
        <w:rPr>
          <w:rFonts w:ascii="Calibri" w:hAnsi="Calibri" w:cs="Arial"/>
          <w:b/>
          <w:sz w:val="22"/>
          <w:szCs w:val="22"/>
        </w:rPr>
        <w:t>DECLARAÇÃO</w:t>
      </w:r>
    </w:p>
    <w:p w14:paraId="48018165" w14:textId="77777777" w:rsidR="00E725D0" w:rsidRPr="00E725D0" w:rsidRDefault="00E725D0" w:rsidP="00E725D0">
      <w:pPr>
        <w:pStyle w:val="NormalWeb"/>
        <w:tabs>
          <w:tab w:val="left" w:pos="567"/>
          <w:tab w:val="left" w:pos="851"/>
          <w:tab w:val="left" w:pos="1701"/>
          <w:tab w:val="left" w:pos="9632"/>
        </w:tabs>
        <w:spacing w:line="360" w:lineRule="auto"/>
        <w:jc w:val="center"/>
        <w:rPr>
          <w:rFonts w:ascii="Calibri" w:hAnsi="Calibri" w:cs="Arial"/>
          <w:b/>
          <w:sz w:val="22"/>
          <w:szCs w:val="22"/>
        </w:rPr>
      </w:pPr>
      <w:r w:rsidRPr="00E725D0">
        <w:rPr>
          <w:rFonts w:ascii="Calibri" w:hAnsi="Calibri" w:cs="Arial"/>
          <w:b/>
          <w:sz w:val="22"/>
          <w:szCs w:val="22"/>
        </w:rPr>
        <w:t xml:space="preserve">EDITAL DE CHAMAMENTO PÚBLICO PARA PATROCÍNIO N.º </w:t>
      </w:r>
      <w:r w:rsidRPr="00122517">
        <w:rPr>
          <w:rFonts w:ascii="Calibri" w:hAnsi="Calibri" w:cs="Arial"/>
          <w:b/>
          <w:sz w:val="22"/>
          <w:szCs w:val="22"/>
          <w:highlight w:val="yellow"/>
        </w:rPr>
        <w:t>002/202</w:t>
      </w:r>
      <w:r w:rsidR="00122517" w:rsidRPr="00122517">
        <w:rPr>
          <w:rFonts w:ascii="Calibri" w:hAnsi="Calibri" w:cs="Arial"/>
          <w:b/>
          <w:sz w:val="22"/>
          <w:szCs w:val="22"/>
          <w:highlight w:val="yellow"/>
        </w:rPr>
        <w:t>2</w:t>
      </w:r>
    </w:p>
    <w:p w14:paraId="7CCDDF72" w14:textId="77777777" w:rsidR="00E725D0" w:rsidRPr="00E725D0" w:rsidRDefault="00E725D0" w:rsidP="00E725D0">
      <w:pPr>
        <w:pStyle w:val="NormalWeb"/>
        <w:tabs>
          <w:tab w:val="left" w:pos="567"/>
          <w:tab w:val="left" w:pos="851"/>
          <w:tab w:val="left" w:pos="1701"/>
          <w:tab w:val="left" w:pos="9632"/>
        </w:tabs>
        <w:spacing w:line="360" w:lineRule="auto"/>
        <w:jc w:val="both"/>
        <w:rPr>
          <w:rFonts w:ascii="Calibri" w:hAnsi="Calibri" w:cs="Arial"/>
          <w:sz w:val="22"/>
          <w:szCs w:val="22"/>
        </w:rPr>
      </w:pPr>
      <w:r w:rsidRPr="00E725D0">
        <w:rPr>
          <w:rFonts w:ascii="Calibri" w:hAnsi="Calibri" w:cs="Arial"/>
          <w:sz w:val="22"/>
          <w:szCs w:val="22"/>
          <w:highlight w:val="lightGray"/>
        </w:rPr>
        <w:t xml:space="preserve"> [NOME DA PROPONENTE</w:t>
      </w:r>
      <w:r w:rsidRPr="00E725D0">
        <w:rPr>
          <w:rFonts w:ascii="Calibri" w:hAnsi="Calibri" w:cs="Arial"/>
          <w:sz w:val="22"/>
          <w:szCs w:val="22"/>
        </w:rPr>
        <w:t>], natureza jurídica, inscrita no CNPJ sob o nº [</w:t>
      </w:r>
      <w:r w:rsidRPr="00E725D0">
        <w:rPr>
          <w:rFonts w:ascii="Calibri" w:hAnsi="Calibri" w:cs="Arial"/>
          <w:sz w:val="22"/>
          <w:szCs w:val="22"/>
          <w:highlight w:val="lightGray"/>
        </w:rPr>
        <w:t>PREENCHER</w:t>
      </w:r>
      <w:r w:rsidRPr="00E725D0">
        <w:rPr>
          <w:rFonts w:ascii="Calibri" w:hAnsi="Calibri" w:cs="Arial"/>
          <w:sz w:val="22"/>
          <w:szCs w:val="22"/>
        </w:rPr>
        <w:t>], com sede na Rua [</w:t>
      </w:r>
      <w:r w:rsidRPr="00E725D0">
        <w:rPr>
          <w:rFonts w:ascii="Calibri" w:hAnsi="Calibri" w:cs="Arial"/>
          <w:sz w:val="22"/>
          <w:szCs w:val="22"/>
          <w:highlight w:val="lightGray"/>
        </w:rPr>
        <w:t>PREENCHER</w:t>
      </w:r>
      <w:r w:rsidRPr="00E725D0">
        <w:rPr>
          <w:rFonts w:ascii="Calibri" w:hAnsi="Calibri" w:cs="Arial"/>
          <w:sz w:val="22"/>
          <w:szCs w:val="22"/>
        </w:rPr>
        <w:t>], nº [</w:t>
      </w:r>
      <w:r w:rsidRPr="00E725D0">
        <w:rPr>
          <w:rFonts w:ascii="Calibri" w:hAnsi="Calibri" w:cs="Arial"/>
          <w:sz w:val="22"/>
          <w:szCs w:val="22"/>
          <w:highlight w:val="lightGray"/>
        </w:rPr>
        <w:t>PREENCHER</w:t>
      </w:r>
      <w:r w:rsidRPr="00E725D0">
        <w:rPr>
          <w:rFonts w:ascii="Calibri" w:hAnsi="Calibri" w:cs="Arial"/>
          <w:sz w:val="22"/>
          <w:szCs w:val="22"/>
        </w:rPr>
        <w:t>], [</w:t>
      </w:r>
      <w:r w:rsidRPr="00E725D0">
        <w:rPr>
          <w:rFonts w:ascii="Calibri" w:hAnsi="Calibri" w:cs="Arial"/>
          <w:sz w:val="22"/>
          <w:szCs w:val="22"/>
          <w:highlight w:val="lightGray"/>
        </w:rPr>
        <w:t>PREENCHER</w:t>
      </w:r>
      <w:r w:rsidRPr="00E725D0">
        <w:rPr>
          <w:rFonts w:ascii="Calibri" w:hAnsi="Calibri" w:cs="Arial"/>
          <w:sz w:val="22"/>
          <w:szCs w:val="22"/>
        </w:rPr>
        <w:t>], Bairro, Cidade, Estado, CEP [</w:t>
      </w:r>
      <w:r w:rsidRPr="00E725D0">
        <w:rPr>
          <w:rFonts w:ascii="Calibri" w:hAnsi="Calibri" w:cs="Arial"/>
          <w:sz w:val="22"/>
          <w:szCs w:val="22"/>
          <w:highlight w:val="lightGray"/>
        </w:rPr>
        <w:t>PREENCHER</w:t>
      </w:r>
      <w:r w:rsidRPr="00E725D0">
        <w:rPr>
          <w:rFonts w:ascii="Calibri" w:hAnsi="Calibri" w:cs="Arial"/>
          <w:sz w:val="22"/>
          <w:szCs w:val="22"/>
        </w:rPr>
        <w:t>], representado(a) neste ato por [</w:t>
      </w:r>
      <w:r w:rsidRPr="00E725D0">
        <w:rPr>
          <w:rFonts w:ascii="Calibri" w:hAnsi="Calibri" w:cs="Arial"/>
          <w:sz w:val="22"/>
          <w:szCs w:val="22"/>
          <w:highlight w:val="lightGray"/>
        </w:rPr>
        <w:t>PREENCHER]</w:t>
      </w:r>
      <w:r w:rsidRPr="00E725D0">
        <w:rPr>
          <w:rFonts w:ascii="Calibri" w:hAnsi="Calibri" w:cs="Arial"/>
          <w:sz w:val="22"/>
          <w:szCs w:val="22"/>
        </w:rPr>
        <w:t>, profissão, portador da Carteira de Identidade nº [</w:t>
      </w:r>
      <w:r w:rsidRPr="00E725D0">
        <w:rPr>
          <w:rFonts w:ascii="Calibri" w:hAnsi="Calibri" w:cs="Arial"/>
          <w:sz w:val="22"/>
          <w:szCs w:val="22"/>
          <w:highlight w:val="lightGray"/>
        </w:rPr>
        <w:t>PREENCHER</w:t>
      </w:r>
      <w:r w:rsidRPr="00E725D0">
        <w:rPr>
          <w:rFonts w:ascii="Calibri" w:hAnsi="Calibri" w:cs="Arial"/>
          <w:sz w:val="22"/>
          <w:szCs w:val="22"/>
        </w:rPr>
        <w:t>], expedida pela [</w:t>
      </w:r>
      <w:r w:rsidRPr="00E725D0">
        <w:rPr>
          <w:rFonts w:ascii="Calibri" w:hAnsi="Calibri" w:cs="Arial"/>
          <w:sz w:val="22"/>
          <w:szCs w:val="22"/>
          <w:highlight w:val="lightGray"/>
        </w:rPr>
        <w:t>PREENCHER</w:t>
      </w:r>
      <w:r w:rsidRPr="00E725D0">
        <w:rPr>
          <w:rFonts w:ascii="Calibri" w:hAnsi="Calibri" w:cs="Arial"/>
          <w:sz w:val="22"/>
          <w:szCs w:val="22"/>
        </w:rPr>
        <w:t xml:space="preserve">], e do CPF nº </w:t>
      </w:r>
      <w:r w:rsidRPr="00E725D0">
        <w:rPr>
          <w:rFonts w:ascii="Calibri" w:hAnsi="Calibri" w:cs="Arial"/>
          <w:sz w:val="22"/>
          <w:szCs w:val="22"/>
          <w:highlight w:val="lightGray"/>
        </w:rPr>
        <w:t>[PREENCHER</w:t>
      </w:r>
      <w:r w:rsidRPr="00E725D0">
        <w:rPr>
          <w:rFonts w:ascii="Calibri" w:hAnsi="Calibri" w:cs="Arial"/>
          <w:sz w:val="22"/>
          <w:szCs w:val="22"/>
        </w:rPr>
        <w:t xml:space="preserve">], </w:t>
      </w:r>
      <w:r w:rsidRPr="00E725D0">
        <w:rPr>
          <w:rFonts w:ascii="Calibri" w:hAnsi="Calibri" w:cs="Arial"/>
          <w:b/>
          <w:sz w:val="22"/>
          <w:szCs w:val="22"/>
        </w:rPr>
        <w:t>DECLARA</w:t>
      </w:r>
      <w:r w:rsidRPr="00E725D0">
        <w:rPr>
          <w:rFonts w:ascii="Calibri" w:hAnsi="Calibri" w:cs="Arial"/>
          <w:sz w:val="22"/>
          <w:szCs w:val="22"/>
        </w:rPr>
        <w:t xml:space="preserve"> que:</w:t>
      </w:r>
    </w:p>
    <w:p w14:paraId="01021DDE" w14:textId="77777777" w:rsidR="00E725D0" w:rsidRPr="00E725D0" w:rsidRDefault="00E725D0" w:rsidP="00AD2E8B">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sz w:val="22"/>
          <w:szCs w:val="22"/>
        </w:rPr>
      </w:pPr>
      <w:r w:rsidRPr="00E725D0">
        <w:rPr>
          <w:rFonts w:ascii="Calibri" w:hAnsi="Calibri" w:cs="Arial"/>
          <w:sz w:val="22"/>
          <w:szCs w:val="22"/>
        </w:rPr>
        <w:t>Não está omissa no dever de prestar contas de parceria anteriormente celebrada</w:t>
      </w:r>
      <w:r w:rsidRPr="000C1068">
        <w:rPr>
          <w:rFonts w:ascii="Cambria" w:eastAsia="MS Mincho" w:hAnsi="Cambria"/>
        </w:rPr>
        <w:t xml:space="preserve"> </w:t>
      </w:r>
      <w:r w:rsidRPr="00E725D0">
        <w:rPr>
          <w:rFonts w:ascii="Calibri" w:hAnsi="Calibri" w:cs="Arial"/>
          <w:sz w:val="22"/>
          <w:szCs w:val="22"/>
        </w:rPr>
        <w:t>ou teve prestação de contas recusada, reprovada ou inconclusa;</w:t>
      </w:r>
    </w:p>
    <w:p w14:paraId="49406E18" w14:textId="77777777" w:rsidR="00E725D0" w:rsidRPr="00E725D0" w:rsidRDefault="00E725D0" w:rsidP="00AD2E8B">
      <w:pPr>
        <w:pStyle w:val="NormalWeb"/>
        <w:numPr>
          <w:ilvl w:val="0"/>
          <w:numId w:val="52"/>
        </w:numPr>
        <w:tabs>
          <w:tab w:val="left" w:pos="567"/>
          <w:tab w:val="left" w:pos="851"/>
          <w:tab w:val="left" w:pos="1701"/>
          <w:tab w:val="left" w:pos="9632"/>
        </w:tabs>
        <w:spacing w:line="360" w:lineRule="auto"/>
        <w:ind w:hanging="720"/>
        <w:jc w:val="both"/>
        <w:rPr>
          <w:rFonts w:ascii="Calibri" w:hAnsi="Calibri" w:cs="Arial"/>
          <w:sz w:val="22"/>
          <w:szCs w:val="22"/>
        </w:rPr>
      </w:pPr>
      <w:r w:rsidRPr="00E725D0">
        <w:rPr>
          <w:rFonts w:ascii="Calibri" w:hAnsi="Calibri" w:cs="Arial"/>
          <w:sz w:val="22"/>
          <w:szCs w:val="22"/>
        </w:rPr>
        <w:t>Não possui entre os seus dirigentes:</w:t>
      </w:r>
    </w:p>
    <w:p w14:paraId="47CC5B26" w14:textId="77777777" w:rsidR="00E725D0" w:rsidRPr="00E725D0" w:rsidRDefault="00E725D0" w:rsidP="00AD2E8B">
      <w:pPr>
        <w:pStyle w:val="NormalWeb"/>
        <w:numPr>
          <w:ilvl w:val="0"/>
          <w:numId w:val="53"/>
        </w:numPr>
        <w:tabs>
          <w:tab w:val="left" w:pos="567"/>
          <w:tab w:val="left" w:pos="1134"/>
          <w:tab w:val="left" w:pos="1701"/>
          <w:tab w:val="left" w:pos="9632"/>
        </w:tabs>
        <w:spacing w:line="360" w:lineRule="auto"/>
        <w:ind w:left="567" w:firstLine="0"/>
        <w:jc w:val="both"/>
        <w:rPr>
          <w:rFonts w:ascii="Calibri" w:hAnsi="Calibri" w:cs="Arial"/>
          <w:sz w:val="22"/>
          <w:szCs w:val="22"/>
        </w:rPr>
      </w:pPr>
      <w:r w:rsidRPr="00E725D0">
        <w:rPr>
          <w:rFonts w:ascii="Calibri" w:hAnsi="Calibri" w:cs="Arial"/>
          <w:sz w:val="22"/>
          <w:szCs w:val="22"/>
        </w:rPr>
        <w:t>Pessoa considerada responsável por ato de improbidade, enquanto durarem os prazos estabelecidos nos incisos I, II e III do artigo 12 da Lei n 8.429/1992; e</w:t>
      </w:r>
    </w:p>
    <w:p w14:paraId="05D18A3D" w14:textId="77777777" w:rsidR="00E725D0" w:rsidRPr="00E725D0" w:rsidRDefault="00E725D0" w:rsidP="00AD2E8B">
      <w:pPr>
        <w:pStyle w:val="NormalWeb"/>
        <w:numPr>
          <w:ilvl w:val="0"/>
          <w:numId w:val="53"/>
        </w:numPr>
        <w:tabs>
          <w:tab w:val="left" w:pos="567"/>
          <w:tab w:val="left" w:pos="1134"/>
          <w:tab w:val="left" w:pos="1701"/>
          <w:tab w:val="left" w:pos="9632"/>
        </w:tabs>
        <w:spacing w:line="360" w:lineRule="auto"/>
        <w:ind w:left="567" w:firstLine="0"/>
        <w:jc w:val="both"/>
        <w:rPr>
          <w:rFonts w:ascii="Calibri" w:hAnsi="Calibri" w:cs="Arial"/>
          <w:sz w:val="22"/>
          <w:szCs w:val="22"/>
        </w:rPr>
      </w:pPr>
      <w:r w:rsidRPr="00E725D0">
        <w:rPr>
          <w:rFonts w:ascii="Calibri" w:hAnsi="Calibri" w:cs="Arial"/>
          <w:bCs/>
          <w:sz w:val="22"/>
          <w:szCs w:val="22"/>
        </w:rPr>
        <w:t xml:space="preserve">Empregado ou conselheiro do Conselho de Arquitetura e Urbanismo do Brasil (CAU/BR), do Conselho de Arquitetura e Urbanismo do Distrito Federal (CAU/DF) e do Conselho de Arquitetura e Urbanismo de Unidades Federativas (CAU/UF), ou </w:t>
      </w:r>
      <w:r w:rsidRPr="00E725D0">
        <w:rPr>
          <w:rFonts w:ascii="Calibri" w:hAnsi="Calibri" w:cs="Arial"/>
          <w:sz w:val="22"/>
          <w:szCs w:val="22"/>
        </w:rPr>
        <w:t>cônjuge, companheiro, ou parente em linha reta, colateral ou por afinidade, até o terceiro grau, inclusive.</w:t>
      </w:r>
    </w:p>
    <w:p w14:paraId="52B0F9EF"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possui como membro integrante da proposta, c</w:t>
      </w:r>
      <w:r w:rsidRPr="00E725D0">
        <w:rPr>
          <w:rFonts w:ascii="Calibri" w:hAnsi="Calibri" w:cs="Arial"/>
          <w:bCs/>
          <w:sz w:val="22"/>
          <w:szCs w:val="22"/>
        </w:rPr>
        <w:t>onvenente/parceiro com prestação de contas pretéritas reprovadas ficando impedidos de participar de Chamadas Públicas de Patrocínio, enquanto não regularizar as respectivas pendências;</w:t>
      </w:r>
    </w:p>
    <w:p w14:paraId="6A71335E"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teve as contas rejeitadas pela Administração Pública nos últimos cinco anos.</w:t>
      </w:r>
    </w:p>
    <w:p w14:paraId="13CC8C6C"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 xml:space="preserve">Não incide nas vedações do artigo 39 da Lei nº 13.019, de 31 de julho de 2014; </w:t>
      </w:r>
    </w:p>
    <w:p w14:paraId="2933B499"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emprega menor de dezoito anos em trabalho noturno, perigoso ou insalubre e não emprega menor de dezesseis anos (artigo 7º, inciso XXXIII, da Constituição Federal)</w:t>
      </w:r>
    </w:p>
    <w:p w14:paraId="3FA40F40" w14:textId="77777777" w:rsidR="00E725D0" w:rsidRPr="00E725D0" w:rsidRDefault="00E725D0" w:rsidP="00E725D0">
      <w:pPr>
        <w:pStyle w:val="NormalWeb"/>
        <w:tabs>
          <w:tab w:val="left" w:pos="567"/>
          <w:tab w:val="left" w:pos="851"/>
          <w:tab w:val="left" w:pos="1701"/>
          <w:tab w:val="left" w:pos="9632"/>
        </w:tabs>
        <w:spacing w:before="2" w:after="2" w:line="360" w:lineRule="auto"/>
        <w:ind w:left="720"/>
        <w:jc w:val="both"/>
        <w:rPr>
          <w:rFonts w:ascii="Calibri" w:hAnsi="Calibri" w:cs="Arial"/>
          <w:sz w:val="22"/>
          <w:szCs w:val="22"/>
        </w:rPr>
      </w:pPr>
      <w:r w:rsidRPr="00E725D0">
        <w:rPr>
          <w:rFonts w:ascii="Calibri" w:hAnsi="Calibri" w:cs="Arial"/>
          <w:sz w:val="22"/>
          <w:szCs w:val="22"/>
        </w:rPr>
        <w:t xml:space="preserve">Ressalva: emprega menor, a partir de quatorze anos, na condição de aprendiz </w:t>
      </w:r>
      <w:proofErr w:type="gramStart"/>
      <w:r w:rsidRPr="00E725D0">
        <w:rPr>
          <w:rFonts w:ascii="Calibri" w:hAnsi="Calibri" w:cs="Arial"/>
          <w:sz w:val="22"/>
          <w:szCs w:val="22"/>
        </w:rPr>
        <w:t xml:space="preserve">(  </w:t>
      </w:r>
      <w:proofErr w:type="gramEnd"/>
      <w:r w:rsidRPr="00E725D0">
        <w:rPr>
          <w:rFonts w:ascii="Calibri" w:hAnsi="Calibri" w:cs="Arial"/>
          <w:sz w:val="22"/>
          <w:szCs w:val="22"/>
        </w:rPr>
        <w:t xml:space="preserve">  )</w:t>
      </w:r>
    </w:p>
    <w:p w14:paraId="13E9D089"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serão remunerados, a qualquer título, com os recursos repassados:</w:t>
      </w:r>
    </w:p>
    <w:p w14:paraId="0BF1D9C9" w14:textId="77777777" w:rsidR="00E725D0" w:rsidRPr="00E725D0" w:rsidRDefault="00E725D0" w:rsidP="00AD2E8B">
      <w:pPr>
        <w:pStyle w:val="NormalWeb"/>
        <w:numPr>
          <w:ilvl w:val="0"/>
          <w:numId w:val="54"/>
        </w:numPr>
        <w:tabs>
          <w:tab w:val="left" w:pos="567"/>
          <w:tab w:val="left" w:pos="1134"/>
          <w:tab w:val="left" w:pos="1701"/>
          <w:tab w:val="left" w:pos="9632"/>
        </w:tabs>
        <w:spacing w:beforeLines="1" w:before="2" w:afterLines="1" w:after="2" w:line="360" w:lineRule="auto"/>
        <w:ind w:left="567" w:firstLine="0"/>
        <w:jc w:val="both"/>
        <w:rPr>
          <w:rFonts w:ascii="Calibri" w:hAnsi="Calibri" w:cs="Arial"/>
          <w:sz w:val="22"/>
          <w:szCs w:val="22"/>
        </w:rPr>
      </w:pPr>
      <w:r w:rsidRPr="00E725D0">
        <w:rPr>
          <w:rFonts w:ascii="Calibri" w:hAnsi="Calibri" w:cs="Arial"/>
          <w:sz w:val="22"/>
          <w:szCs w:val="22"/>
        </w:rPr>
        <w:t>Servidor ou empregado público, inclusive aquele que exerça cargo em comissão ou função de confiança, do CAU/MG, ou seu cônjuge, companheiro ou parente em linha reta, colateral ou por afinidade, até o terceiro grau, ressalvadas as hipóteses previstas em lei específica e na lei de diretrizes orçamentárias.</w:t>
      </w:r>
    </w:p>
    <w:p w14:paraId="583CA878" w14:textId="77777777" w:rsidR="00E725D0" w:rsidRPr="00E725D0" w:rsidRDefault="00E725D0" w:rsidP="00E725D0">
      <w:pPr>
        <w:pStyle w:val="NormalWeb"/>
        <w:tabs>
          <w:tab w:val="left" w:pos="567"/>
          <w:tab w:val="left" w:pos="851"/>
          <w:tab w:val="left" w:pos="1701"/>
          <w:tab w:val="left" w:pos="9632"/>
        </w:tabs>
        <w:spacing w:before="2" w:after="2" w:line="360" w:lineRule="auto"/>
        <w:jc w:val="center"/>
        <w:rPr>
          <w:rFonts w:ascii="Calibri" w:hAnsi="Calibri" w:cs="Arial"/>
          <w:sz w:val="22"/>
          <w:szCs w:val="22"/>
          <w:highlight w:val="lightGray"/>
        </w:rPr>
      </w:pPr>
      <w:r w:rsidRPr="00E725D0">
        <w:rPr>
          <w:rFonts w:ascii="Calibri" w:hAnsi="Calibri" w:cs="Arial"/>
          <w:sz w:val="22"/>
          <w:szCs w:val="22"/>
          <w:highlight w:val="lightGray"/>
        </w:rPr>
        <w:t>[Cidade], [Data]</w:t>
      </w:r>
    </w:p>
    <w:p w14:paraId="2A17E321" w14:textId="77777777" w:rsidR="00E725D0" w:rsidRPr="00E725D0" w:rsidRDefault="00E725D0" w:rsidP="00E725D0">
      <w:pPr>
        <w:pStyle w:val="NormalWeb"/>
        <w:tabs>
          <w:tab w:val="left" w:pos="567"/>
          <w:tab w:val="left" w:pos="851"/>
          <w:tab w:val="left" w:pos="1701"/>
          <w:tab w:val="left" w:pos="9632"/>
        </w:tabs>
        <w:spacing w:before="2" w:after="2" w:line="360" w:lineRule="auto"/>
        <w:ind w:right="-7"/>
        <w:jc w:val="center"/>
        <w:rPr>
          <w:rFonts w:ascii="Calibri" w:hAnsi="Calibri" w:cs="Arial"/>
          <w:sz w:val="22"/>
          <w:szCs w:val="22"/>
        </w:rPr>
      </w:pPr>
      <w:r w:rsidRPr="00E725D0">
        <w:rPr>
          <w:rFonts w:ascii="Calibri" w:hAnsi="Calibri" w:cs="Arial"/>
          <w:sz w:val="22"/>
          <w:szCs w:val="22"/>
        </w:rPr>
        <w:t>[</w:t>
      </w:r>
      <w:r w:rsidRPr="00E725D0">
        <w:rPr>
          <w:rFonts w:ascii="Calibri" w:hAnsi="Calibri" w:cs="Arial"/>
          <w:sz w:val="22"/>
          <w:szCs w:val="22"/>
          <w:highlight w:val="lightGray"/>
        </w:rPr>
        <w:t>RAZÃO SOCIAL, NOME E ASSINATURA DO RESPONSÁVEL PELA PROPONENTE]</w:t>
      </w:r>
    </w:p>
    <w:p w14:paraId="7171332A" w14:textId="77777777" w:rsidR="00294C97" w:rsidRDefault="00294C97" w:rsidP="00E725D0">
      <w:pPr>
        <w:pStyle w:val="NormalWeb"/>
        <w:tabs>
          <w:tab w:val="left" w:pos="567"/>
          <w:tab w:val="left" w:pos="851"/>
          <w:tab w:val="left" w:pos="1701"/>
          <w:tab w:val="left" w:pos="9632"/>
        </w:tabs>
        <w:spacing w:before="2" w:after="2" w:line="360" w:lineRule="auto"/>
        <w:jc w:val="center"/>
        <w:sectPr w:rsidR="00294C97" w:rsidSect="00EE5B8E">
          <w:headerReference w:type="default" r:id="rId28"/>
          <w:footerReference w:type="default" r:id="rId29"/>
          <w:pgSz w:w="11900" w:h="16840"/>
          <w:pgMar w:top="1134" w:right="1701" w:bottom="2155" w:left="1134" w:header="425" w:footer="709" w:gutter="0"/>
          <w:pgNumType w:start="1"/>
          <w:cols w:space="708"/>
          <w:docGrid w:linePitch="360"/>
        </w:sectPr>
      </w:pPr>
    </w:p>
    <w:p w14:paraId="1EC4CBB8" w14:textId="4B2FBC30" w:rsidR="00294C97" w:rsidRPr="00294C97" w:rsidRDefault="00294C97"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sidRPr="00294C97">
        <w:rPr>
          <w:rFonts w:ascii="Calibri" w:hAnsi="Calibri" w:cs="Arial"/>
          <w:b/>
          <w:sz w:val="22"/>
          <w:szCs w:val="22"/>
        </w:rPr>
        <w:lastRenderedPageBreak/>
        <w:t>ANEXO II</w:t>
      </w:r>
    </w:p>
    <w:p w14:paraId="7EC81640" w14:textId="6A80CCA5" w:rsidR="00294C97" w:rsidRPr="00294C97" w:rsidRDefault="009B196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Pr>
          <w:rFonts w:ascii="Calibri" w:hAnsi="Calibri" w:cs="Arial"/>
          <w:b/>
          <w:sz w:val="22"/>
          <w:szCs w:val="22"/>
        </w:rPr>
        <w:t xml:space="preserve">PROPOSTA E </w:t>
      </w:r>
      <w:r w:rsidR="00294C97" w:rsidRPr="00294C97">
        <w:rPr>
          <w:rFonts w:ascii="Calibri" w:hAnsi="Calibri" w:cs="Arial"/>
          <w:b/>
          <w:sz w:val="22"/>
          <w:szCs w:val="22"/>
        </w:rPr>
        <w:t>PLANO DE TRABALHO</w:t>
      </w:r>
    </w:p>
    <w:p w14:paraId="5D0A8F3B"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 xml:space="preserve">EDITAL DE CHAMAMENTO PÚBLICO PARA PATROCÍNIO N.º </w:t>
      </w:r>
      <w:r w:rsidRPr="00122517">
        <w:rPr>
          <w:rFonts w:ascii="Calibri" w:hAnsi="Calibri" w:cs="Arial"/>
          <w:b/>
          <w:sz w:val="22"/>
          <w:szCs w:val="22"/>
          <w:highlight w:val="yellow"/>
        </w:rPr>
        <w:t>002/202</w:t>
      </w:r>
      <w:r w:rsidR="00122517" w:rsidRPr="00122517">
        <w:rPr>
          <w:rFonts w:ascii="Calibri" w:hAnsi="Calibri" w:cs="Arial"/>
          <w:b/>
          <w:sz w:val="22"/>
          <w:szCs w:val="22"/>
          <w:highlight w:val="yellow"/>
        </w:rPr>
        <w:t>2</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5"/>
        <w:gridCol w:w="2267"/>
        <w:gridCol w:w="2051"/>
        <w:gridCol w:w="2462"/>
      </w:tblGrid>
      <w:tr w:rsidR="00294C97" w:rsidRPr="002A1F48" w14:paraId="38323407" w14:textId="77777777" w:rsidTr="00385920">
        <w:tc>
          <w:tcPr>
            <w:tcW w:w="9338" w:type="dxa"/>
            <w:gridSpan w:val="4"/>
            <w:tcBorders>
              <w:bottom w:val="single" w:sz="12" w:space="0" w:color="666666"/>
            </w:tcBorders>
            <w:shd w:val="clear" w:color="auto" w:fill="auto"/>
          </w:tcPr>
          <w:p w14:paraId="7925BF8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1. Dados cadastrais</w:t>
            </w:r>
          </w:p>
        </w:tc>
      </w:tr>
      <w:tr w:rsidR="00294C97" w:rsidRPr="002A1F48" w14:paraId="3226A418" w14:textId="77777777" w:rsidTr="00385920">
        <w:tc>
          <w:tcPr>
            <w:tcW w:w="4669" w:type="dxa"/>
            <w:gridSpan w:val="2"/>
            <w:shd w:val="clear" w:color="auto" w:fill="auto"/>
          </w:tcPr>
          <w:p w14:paraId="7902C62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Nome da proponente:</w:t>
            </w:r>
          </w:p>
        </w:tc>
        <w:tc>
          <w:tcPr>
            <w:tcW w:w="4669" w:type="dxa"/>
            <w:gridSpan w:val="2"/>
            <w:shd w:val="clear" w:color="auto" w:fill="auto"/>
          </w:tcPr>
          <w:p w14:paraId="7A79EA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CNPJ:</w:t>
            </w:r>
          </w:p>
        </w:tc>
      </w:tr>
      <w:tr w:rsidR="00294C97" w:rsidRPr="002A1F48" w14:paraId="21A98DB2" w14:textId="77777777" w:rsidTr="00385920">
        <w:tc>
          <w:tcPr>
            <w:tcW w:w="9338" w:type="dxa"/>
            <w:gridSpan w:val="4"/>
            <w:shd w:val="clear" w:color="auto" w:fill="auto"/>
          </w:tcPr>
          <w:p w14:paraId="0F71F3F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Endereço:</w:t>
            </w:r>
          </w:p>
        </w:tc>
      </w:tr>
      <w:tr w:rsidR="00294C97" w:rsidRPr="002A1F48" w14:paraId="7533F20D" w14:textId="77777777" w:rsidTr="00385920">
        <w:tc>
          <w:tcPr>
            <w:tcW w:w="2337" w:type="dxa"/>
            <w:shd w:val="clear" w:color="auto" w:fill="auto"/>
          </w:tcPr>
          <w:p w14:paraId="00ADB14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Município:</w:t>
            </w:r>
          </w:p>
        </w:tc>
        <w:tc>
          <w:tcPr>
            <w:tcW w:w="2332" w:type="dxa"/>
            <w:shd w:val="clear" w:color="auto" w:fill="auto"/>
          </w:tcPr>
          <w:p w14:paraId="2276621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UF:</w:t>
            </w:r>
          </w:p>
        </w:tc>
        <w:tc>
          <w:tcPr>
            <w:tcW w:w="2130" w:type="dxa"/>
            <w:shd w:val="clear" w:color="auto" w:fill="auto"/>
          </w:tcPr>
          <w:p w14:paraId="329E8EE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CEP:</w:t>
            </w:r>
          </w:p>
        </w:tc>
        <w:tc>
          <w:tcPr>
            <w:tcW w:w="2539" w:type="dxa"/>
            <w:shd w:val="clear" w:color="auto" w:fill="auto"/>
          </w:tcPr>
          <w:p w14:paraId="07DE461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Telefone:</w:t>
            </w:r>
          </w:p>
        </w:tc>
      </w:tr>
      <w:tr w:rsidR="00294C97" w:rsidRPr="002A1F48" w14:paraId="3399EDAD" w14:textId="77777777" w:rsidTr="00385920">
        <w:tc>
          <w:tcPr>
            <w:tcW w:w="4669" w:type="dxa"/>
            <w:gridSpan w:val="2"/>
            <w:shd w:val="clear" w:color="auto" w:fill="auto"/>
          </w:tcPr>
          <w:p w14:paraId="64D9D16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i/>
                <w:iCs/>
                <w:sz w:val="22"/>
                <w:szCs w:val="22"/>
              </w:rPr>
              <w:t>Web site</w:t>
            </w:r>
            <w:r w:rsidRPr="00385920">
              <w:rPr>
                <w:rFonts w:ascii="Calibri" w:hAnsi="Calibri" w:cs="Arial"/>
                <w:bCs/>
                <w:sz w:val="22"/>
                <w:szCs w:val="22"/>
              </w:rPr>
              <w:t>:</w:t>
            </w:r>
          </w:p>
        </w:tc>
        <w:tc>
          <w:tcPr>
            <w:tcW w:w="4669" w:type="dxa"/>
            <w:gridSpan w:val="2"/>
            <w:shd w:val="clear" w:color="auto" w:fill="auto"/>
          </w:tcPr>
          <w:p w14:paraId="134405A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E-mail:</w:t>
            </w:r>
          </w:p>
        </w:tc>
      </w:tr>
      <w:tr w:rsidR="00294C97" w:rsidRPr="002A1F48" w14:paraId="2960D5F6" w14:textId="77777777" w:rsidTr="00385920">
        <w:tc>
          <w:tcPr>
            <w:tcW w:w="4669" w:type="dxa"/>
            <w:gridSpan w:val="2"/>
            <w:shd w:val="clear" w:color="auto" w:fill="auto"/>
          </w:tcPr>
          <w:p w14:paraId="333FD2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Nome do Responsável Legal:</w:t>
            </w:r>
          </w:p>
        </w:tc>
        <w:tc>
          <w:tcPr>
            <w:tcW w:w="4669" w:type="dxa"/>
            <w:gridSpan w:val="2"/>
            <w:shd w:val="clear" w:color="auto" w:fill="auto"/>
          </w:tcPr>
          <w:p w14:paraId="326A0C2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CPF:</w:t>
            </w:r>
          </w:p>
        </w:tc>
      </w:tr>
      <w:tr w:rsidR="00294C97" w:rsidRPr="002A1F48" w14:paraId="087E5B54" w14:textId="77777777" w:rsidTr="00385920">
        <w:tc>
          <w:tcPr>
            <w:tcW w:w="2337" w:type="dxa"/>
            <w:shd w:val="clear" w:color="auto" w:fill="auto"/>
          </w:tcPr>
          <w:p w14:paraId="02FD1523"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r w:rsidRPr="00385920">
              <w:rPr>
                <w:rFonts w:ascii="Calibri" w:hAnsi="Calibri" w:cs="Arial"/>
                <w:sz w:val="22"/>
                <w:szCs w:val="22"/>
              </w:rPr>
              <w:t>C.I./ Órgão Expedidor:</w:t>
            </w:r>
          </w:p>
        </w:tc>
        <w:tc>
          <w:tcPr>
            <w:tcW w:w="2332" w:type="dxa"/>
            <w:shd w:val="clear" w:color="auto" w:fill="auto"/>
          </w:tcPr>
          <w:p w14:paraId="4220A03A"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Cs/>
                <w:sz w:val="22"/>
                <w:szCs w:val="22"/>
              </w:rPr>
            </w:pPr>
            <w:r w:rsidRPr="00385920">
              <w:rPr>
                <w:rFonts w:ascii="Calibri" w:hAnsi="Calibri" w:cs="Arial"/>
                <w:sz w:val="22"/>
                <w:szCs w:val="22"/>
              </w:rPr>
              <w:t>Período do mandato:</w:t>
            </w:r>
          </w:p>
        </w:tc>
        <w:tc>
          <w:tcPr>
            <w:tcW w:w="4669" w:type="dxa"/>
            <w:gridSpan w:val="2"/>
            <w:shd w:val="clear" w:color="auto" w:fill="auto"/>
          </w:tcPr>
          <w:p w14:paraId="78AFB9F8"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sz w:val="22"/>
                <w:szCs w:val="22"/>
              </w:rPr>
            </w:pPr>
            <w:r w:rsidRPr="00385920">
              <w:rPr>
                <w:rFonts w:ascii="Calibri" w:hAnsi="Calibri" w:cs="Arial"/>
                <w:sz w:val="22"/>
                <w:szCs w:val="22"/>
              </w:rPr>
              <w:t>Cargo:</w:t>
            </w:r>
          </w:p>
        </w:tc>
      </w:tr>
      <w:tr w:rsidR="00294C97" w:rsidRPr="002A1F48" w14:paraId="0E8E4F16" w14:textId="77777777" w:rsidTr="00385920">
        <w:tc>
          <w:tcPr>
            <w:tcW w:w="9338" w:type="dxa"/>
            <w:gridSpan w:val="4"/>
            <w:shd w:val="clear" w:color="auto" w:fill="auto"/>
          </w:tcPr>
          <w:p w14:paraId="72825F48"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Endereço:</w:t>
            </w:r>
          </w:p>
        </w:tc>
      </w:tr>
      <w:tr w:rsidR="00294C97" w:rsidRPr="002A1F48" w14:paraId="06A0A6D9" w14:textId="77777777" w:rsidTr="00385920">
        <w:tc>
          <w:tcPr>
            <w:tcW w:w="4669" w:type="dxa"/>
            <w:gridSpan w:val="2"/>
            <w:shd w:val="clear" w:color="auto" w:fill="auto"/>
          </w:tcPr>
          <w:p w14:paraId="047CB14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Telefone:</w:t>
            </w:r>
          </w:p>
        </w:tc>
        <w:tc>
          <w:tcPr>
            <w:tcW w:w="4669" w:type="dxa"/>
            <w:gridSpan w:val="2"/>
            <w:shd w:val="clear" w:color="auto" w:fill="auto"/>
          </w:tcPr>
          <w:p w14:paraId="3EA9795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E-mail:</w:t>
            </w:r>
          </w:p>
        </w:tc>
      </w:tr>
    </w:tbl>
    <w:p w14:paraId="5C2D74B3" w14:textId="42AA9CCE" w:rsid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1E7118" w:rsidRPr="0027651D" w14:paraId="6E192053" w14:textId="77777777" w:rsidTr="00B24EC8">
        <w:tc>
          <w:tcPr>
            <w:tcW w:w="9622" w:type="dxa"/>
            <w:tcBorders>
              <w:bottom w:val="single" w:sz="12" w:space="0" w:color="666666"/>
            </w:tcBorders>
            <w:shd w:val="clear" w:color="auto" w:fill="auto"/>
          </w:tcPr>
          <w:p w14:paraId="0D61702D" w14:textId="77777777" w:rsidR="001E7118" w:rsidRPr="00385920" w:rsidRDefault="001E7118" w:rsidP="00B24EC8">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
                <w:bCs/>
                <w:sz w:val="22"/>
                <w:szCs w:val="22"/>
              </w:rPr>
              <w:t>Apresentação da Proponente</w:t>
            </w:r>
          </w:p>
        </w:tc>
      </w:tr>
      <w:tr w:rsidR="001E7118" w:rsidRPr="0027651D" w14:paraId="2E7C9F9F" w14:textId="77777777" w:rsidTr="00B24EC8">
        <w:tc>
          <w:tcPr>
            <w:tcW w:w="9622" w:type="dxa"/>
            <w:shd w:val="clear" w:color="auto" w:fill="auto"/>
          </w:tcPr>
          <w:p w14:paraId="54F9EFE9" w14:textId="77777777" w:rsidR="001E7118" w:rsidRPr="00385920" w:rsidRDefault="001E7118" w:rsidP="001E7118">
            <w:pPr>
              <w:pStyle w:val="NormalWeb"/>
              <w:numPr>
                <w:ilvl w:val="1"/>
                <w:numId w:val="97"/>
              </w:numPr>
              <w:tabs>
                <w:tab w:val="left" w:pos="567"/>
                <w:tab w:val="left" w:pos="851"/>
                <w:tab w:val="left" w:pos="1701"/>
                <w:tab w:val="left" w:pos="9632"/>
              </w:tabs>
              <w:spacing w:line="360" w:lineRule="auto"/>
              <w:ind w:left="330"/>
              <w:jc w:val="both"/>
              <w:rPr>
                <w:rFonts w:ascii="Calibri" w:hAnsi="Calibri" w:cs="Arial"/>
                <w:b/>
                <w:bCs/>
                <w:sz w:val="22"/>
                <w:szCs w:val="22"/>
                <w:highlight w:val="lightGray"/>
              </w:rPr>
            </w:pPr>
            <w:r w:rsidRPr="00385920">
              <w:rPr>
                <w:rFonts w:ascii="Calibri" w:hAnsi="Calibri" w:cs="Arial"/>
                <w:sz w:val="22"/>
                <w:szCs w:val="22"/>
                <w:highlight w:val="lightGray"/>
              </w:rPr>
              <w:t>Objetivos empresariais/institucionais (missão):</w:t>
            </w:r>
          </w:p>
          <w:p w14:paraId="13759CE2" w14:textId="77777777" w:rsidR="001E7118" w:rsidRPr="00385920" w:rsidRDefault="001E7118" w:rsidP="001E7118">
            <w:pPr>
              <w:pStyle w:val="NormalWeb"/>
              <w:numPr>
                <w:ilvl w:val="1"/>
                <w:numId w:val="97"/>
              </w:numPr>
              <w:tabs>
                <w:tab w:val="left" w:pos="567"/>
                <w:tab w:val="left" w:pos="851"/>
                <w:tab w:val="left" w:pos="1701"/>
                <w:tab w:val="left" w:pos="9632"/>
              </w:tabs>
              <w:spacing w:line="360" w:lineRule="auto"/>
              <w:ind w:left="0" w:firstLine="0"/>
              <w:jc w:val="both"/>
              <w:rPr>
                <w:rFonts w:ascii="Calibri" w:hAnsi="Calibri" w:cs="Arial"/>
                <w:b/>
                <w:bCs/>
                <w:sz w:val="22"/>
                <w:szCs w:val="22"/>
                <w:highlight w:val="lightGray"/>
              </w:rPr>
            </w:pPr>
            <w:r w:rsidRPr="00385920">
              <w:rPr>
                <w:rFonts w:ascii="Calibri" w:hAnsi="Calibri" w:cs="Arial"/>
                <w:sz w:val="22"/>
                <w:szCs w:val="22"/>
                <w:highlight w:val="lightGray"/>
              </w:rPr>
              <w:t>Data de constituição:</w:t>
            </w:r>
          </w:p>
          <w:p w14:paraId="22103869" w14:textId="77777777" w:rsidR="001E7118" w:rsidRPr="00FF2D0C" w:rsidRDefault="001E7118" w:rsidP="001E7118">
            <w:pPr>
              <w:pStyle w:val="NormalWeb"/>
              <w:numPr>
                <w:ilvl w:val="1"/>
                <w:numId w:val="97"/>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385920">
              <w:rPr>
                <w:rFonts w:ascii="Calibri" w:hAnsi="Calibri" w:cs="Arial"/>
                <w:sz w:val="22"/>
                <w:szCs w:val="22"/>
                <w:highlight w:val="lightGray"/>
              </w:rPr>
              <w:t>Principais atuações:</w:t>
            </w:r>
          </w:p>
          <w:p w14:paraId="6350D15C" w14:textId="77777777" w:rsidR="001E7118" w:rsidRPr="00385920" w:rsidRDefault="001E7118" w:rsidP="00B24EC8">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6359AB">
              <w:rPr>
                <w:rFonts w:ascii="Calibri" w:hAnsi="Calibri" w:cs="Arial"/>
                <w:bCs/>
                <w:color w:val="FF0000"/>
                <w:sz w:val="22"/>
                <w:szCs w:val="22"/>
              </w:rPr>
              <w:t>Máximo de 3.000 caracteres com espaços.</w:t>
            </w:r>
          </w:p>
        </w:tc>
      </w:tr>
    </w:tbl>
    <w:p w14:paraId="264E69B2" w14:textId="29591846" w:rsidR="001E7118" w:rsidRDefault="001E7118"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FF6537" w:rsidRPr="0027651D" w14:paraId="2658B304" w14:textId="77777777" w:rsidTr="001E7118">
        <w:tc>
          <w:tcPr>
            <w:tcW w:w="9055" w:type="dxa"/>
            <w:tcBorders>
              <w:bottom w:val="single" w:sz="12" w:space="0" w:color="666666"/>
            </w:tcBorders>
            <w:shd w:val="clear" w:color="auto" w:fill="auto"/>
          </w:tcPr>
          <w:p w14:paraId="5AD7DD7C" w14:textId="69ABFD31" w:rsidR="00FF6537" w:rsidRPr="00385920" w:rsidRDefault="00FF6537" w:rsidP="00B24EC8">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
                <w:sz w:val="22"/>
                <w:szCs w:val="22"/>
              </w:rPr>
              <w:t>Identificação do</w:t>
            </w:r>
            <w:r w:rsidR="001E7118">
              <w:rPr>
                <w:rFonts w:ascii="Calibri" w:hAnsi="Calibri" w:cs="Arial"/>
                <w:b/>
                <w:sz w:val="22"/>
                <w:szCs w:val="22"/>
              </w:rPr>
              <w:t>s</w:t>
            </w:r>
            <w:r w:rsidRPr="00385920">
              <w:rPr>
                <w:rFonts w:ascii="Calibri" w:hAnsi="Calibri" w:cs="Arial"/>
                <w:b/>
                <w:sz w:val="22"/>
                <w:szCs w:val="22"/>
              </w:rPr>
              <w:t>(</w:t>
            </w:r>
            <w:r w:rsidR="001E7118">
              <w:rPr>
                <w:rFonts w:ascii="Calibri" w:hAnsi="Calibri" w:cs="Arial"/>
                <w:b/>
                <w:sz w:val="22"/>
                <w:szCs w:val="22"/>
              </w:rPr>
              <w:t>a</w:t>
            </w:r>
            <w:r w:rsidRPr="00385920">
              <w:rPr>
                <w:rFonts w:ascii="Calibri" w:hAnsi="Calibri" w:cs="Arial"/>
                <w:b/>
                <w:sz w:val="22"/>
                <w:szCs w:val="22"/>
              </w:rPr>
              <w:t xml:space="preserve">s) responsável(eis) pela proposta </w:t>
            </w:r>
          </w:p>
        </w:tc>
      </w:tr>
      <w:tr w:rsidR="00FF6537" w:rsidRPr="0027651D" w14:paraId="12BBA237" w14:textId="77777777" w:rsidTr="001E7118">
        <w:tc>
          <w:tcPr>
            <w:tcW w:w="9055" w:type="dxa"/>
            <w:shd w:val="clear" w:color="auto" w:fill="auto"/>
          </w:tcPr>
          <w:p w14:paraId="33D8798B" w14:textId="061D3E62" w:rsidR="00FF6537" w:rsidRPr="00385920" w:rsidRDefault="00FF6537" w:rsidP="00FF6537">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highlight w:val="lightGray"/>
              </w:rPr>
              <w:t>Necessário identificar pelo menos 1(uma) arquiteto(a) e urbanista</w:t>
            </w:r>
          </w:p>
        </w:tc>
      </w:tr>
    </w:tbl>
    <w:p w14:paraId="0DAA56FD" w14:textId="77777777" w:rsidR="00FF6537" w:rsidRPr="00294C97" w:rsidRDefault="00FF653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1"/>
        <w:gridCol w:w="4534"/>
      </w:tblGrid>
      <w:tr w:rsidR="00294C97" w:rsidRPr="002A1F48" w14:paraId="57091F98" w14:textId="77777777" w:rsidTr="00122517">
        <w:tc>
          <w:tcPr>
            <w:tcW w:w="9055" w:type="dxa"/>
            <w:gridSpan w:val="2"/>
            <w:tcBorders>
              <w:left w:val="single" w:sz="4" w:space="0" w:color="AEAAAA" w:themeColor="background2" w:themeShade="BF"/>
              <w:bottom w:val="single" w:sz="12" w:space="0" w:color="666666"/>
            </w:tcBorders>
            <w:shd w:val="clear" w:color="auto" w:fill="auto"/>
          </w:tcPr>
          <w:p w14:paraId="56E2D4C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2. Proposta de trabalho</w:t>
            </w:r>
          </w:p>
        </w:tc>
      </w:tr>
      <w:tr w:rsidR="00294C97" w:rsidRPr="002A1F48" w14:paraId="5D3DB5D4" w14:textId="77777777" w:rsidTr="00122517">
        <w:tc>
          <w:tcPr>
            <w:tcW w:w="4521" w:type="dxa"/>
            <w:tcBorders>
              <w:left w:val="single" w:sz="4" w:space="0" w:color="AEAAAA" w:themeColor="background2" w:themeShade="BF"/>
              <w:right w:val="single" w:sz="4" w:space="0" w:color="FFFFFF" w:themeColor="background1"/>
            </w:tcBorders>
            <w:shd w:val="clear" w:color="auto" w:fill="auto"/>
          </w:tcPr>
          <w:p w14:paraId="140DF37F" w14:textId="134EEA57" w:rsidR="00122517" w:rsidRPr="00A9471E" w:rsidRDefault="00122517" w:rsidP="00122517">
            <w:pPr>
              <w:pStyle w:val="NormalWeb"/>
              <w:tabs>
                <w:tab w:val="left" w:pos="567"/>
                <w:tab w:val="left" w:pos="851"/>
                <w:tab w:val="left" w:pos="1701"/>
                <w:tab w:val="left" w:pos="9632"/>
              </w:tabs>
              <w:spacing w:line="360" w:lineRule="auto"/>
              <w:ind w:right="-7"/>
              <w:rPr>
                <w:rFonts w:ascii="Calibri" w:hAnsi="Calibri" w:cs="Arial"/>
                <w:bCs/>
                <w:color w:val="FF0000"/>
                <w:sz w:val="22"/>
                <w:szCs w:val="22"/>
              </w:rPr>
            </w:pPr>
            <w:r w:rsidRPr="00A9471E">
              <w:rPr>
                <w:rFonts w:ascii="Calibri" w:hAnsi="Calibri" w:cs="Arial"/>
                <w:bCs/>
                <w:color w:val="FF0000"/>
                <w:sz w:val="22"/>
                <w:szCs w:val="22"/>
              </w:rPr>
              <w:t>Categoria</w:t>
            </w:r>
            <w:r w:rsidR="006359AB">
              <w:rPr>
                <w:rFonts w:ascii="Calibri" w:hAnsi="Calibri" w:cs="Arial"/>
                <w:bCs/>
                <w:color w:val="FF0000"/>
                <w:sz w:val="22"/>
                <w:szCs w:val="22"/>
              </w:rPr>
              <w:t xml:space="preserve"> de Inscrição:</w:t>
            </w:r>
          </w:p>
          <w:p w14:paraId="76430A7A" w14:textId="265C3BE2" w:rsidR="00294C97" w:rsidRPr="00A9471E" w:rsidRDefault="00D567AC" w:rsidP="00122517">
            <w:pPr>
              <w:pStyle w:val="NormalWeb"/>
              <w:tabs>
                <w:tab w:val="left" w:pos="567"/>
                <w:tab w:val="left" w:pos="851"/>
                <w:tab w:val="left" w:pos="1701"/>
                <w:tab w:val="left" w:pos="9632"/>
              </w:tabs>
              <w:spacing w:line="360" w:lineRule="auto"/>
              <w:ind w:right="-7"/>
              <w:rPr>
                <w:rFonts w:ascii="Calibri" w:hAnsi="Calibri" w:cs="Arial"/>
                <w:b/>
                <w:bCs/>
                <w:color w:val="FF0000"/>
                <w:sz w:val="22"/>
                <w:szCs w:val="22"/>
              </w:rPr>
            </w:pPr>
            <w:sdt>
              <w:sdtPr>
                <w:rPr>
                  <w:rFonts w:ascii="Calibri" w:hAnsi="Calibri" w:cs="Arial"/>
                  <w:bCs/>
                  <w:color w:val="FF0000"/>
                  <w:sz w:val="22"/>
                  <w:szCs w:val="22"/>
                </w:rPr>
                <w:id w:val="996461833"/>
                <w14:checkbox>
                  <w14:checked w14:val="0"/>
                  <w14:checkedState w14:val="2612" w14:font="MS Gothic"/>
                  <w14:uncheckedState w14:val="2610" w14:font="MS Gothic"/>
                </w14:checkbox>
              </w:sdtPr>
              <w:sdtEndPr/>
              <w:sdtContent>
                <w:r w:rsidR="005950F7">
                  <w:rPr>
                    <w:rFonts w:ascii="MS Gothic" w:eastAsia="MS Gothic" w:hAnsi="MS Gothic" w:cs="Arial" w:hint="eastAsia"/>
                    <w:bCs/>
                    <w:color w:val="FF0000"/>
                    <w:sz w:val="22"/>
                    <w:szCs w:val="22"/>
                  </w:rPr>
                  <w:t>☐</w:t>
                </w:r>
              </w:sdtContent>
            </w:sdt>
            <w:r w:rsidR="00122517" w:rsidRPr="00A9471E">
              <w:rPr>
                <w:rFonts w:ascii="Calibri" w:hAnsi="Calibri" w:cs="Arial"/>
                <w:bCs/>
                <w:color w:val="FF0000"/>
                <w:sz w:val="22"/>
                <w:szCs w:val="22"/>
              </w:rPr>
              <w:t xml:space="preserve"> Capacitação Técnica em ATHIS</w:t>
            </w:r>
          </w:p>
        </w:tc>
        <w:tc>
          <w:tcPr>
            <w:tcW w:w="4534" w:type="dxa"/>
            <w:tcBorders>
              <w:left w:val="single" w:sz="4" w:space="0" w:color="FFFFFF" w:themeColor="background1"/>
            </w:tcBorders>
            <w:shd w:val="clear" w:color="auto" w:fill="auto"/>
          </w:tcPr>
          <w:p w14:paraId="04F5E522" w14:textId="77777777" w:rsidR="00294C97" w:rsidRPr="00A9471E" w:rsidRDefault="00294C97" w:rsidP="00385920">
            <w:pPr>
              <w:pStyle w:val="NormalWeb"/>
              <w:tabs>
                <w:tab w:val="left" w:pos="567"/>
                <w:tab w:val="left" w:pos="851"/>
                <w:tab w:val="left" w:pos="1701"/>
                <w:tab w:val="left" w:pos="9632"/>
              </w:tabs>
              <w:spacing w:line="360" w:lineRule="auto"/>
              <w:ind w:right="-7"/>
              <w:rPr>
                <w:rFonts w:ascii="Calibri" w:hAnsi="Calibri" w:cs="Arial"/>
                <w:color w:val="FF0000"/>
                <w:sz w:val="22"/>
                <w:szCs w:val="22"/>
              </w:rPr>
            </w:pPr>
          </w:p>
          <w:p w14:paraId="6863F1BC" w14:textId="2A5F7BDB" w:rsidR="00122517" w:rsidRPr="00A9471E" w:rsidRDefault="00D567AC" w:rsidP="00122517">
            <w:pPr>
              <w:pStyle w:val="NormalWeb"/>
              <w:tabs>
                <w:tab w:val="left" w:pos="567"/>
                <w:tab w:val="left" w:pos="851"/>
                <w:tab w:val="left" w:pos="1701"/>
                <w:tab w:val="left" w:pos="9632"/>
              </w:tabs>
              <w:spacing w:line="360" w:lineRule="auto"/>
              <w:ind w:right="-7"/>
              <w:rPr>
                <w:rFonts w:ascii="Calibri" w:hAnsi="Calibri" w:cs="Arial"/>
                <w:color w:val="FF0000"/>
                <w:sz w:val="22"/>
                <w:szCs w:val="22"/>
              </w:rPr>
            </w:pPr>
            <w:sdt>
              <w:sdtPr>
                <w:rPr>
                  <w:rFonts w:ascii="Calibri" w:hAnsi="Calibri" w:cs="Arial"/>
                  <w:bCs/>
                  <w:color w:val="FF0000"/>
                  <w:sz w:val="22"/>
                  <w:szCs w:val="22"/>
                </w:rPr>
                <w:id w:val="-1065638014"/>
                <w14:checkbox>
                  <w14:checked w14:val="0"/>
                  <w14:checkedState w14:val="2612" w14:font="MS Gothic"/>
                  <w14:uncheckedState w14:val="2610" w14:font="MS Gothic"/>
                </w14:checkbox>
              </w:sdtPr>
              <w:sdtEndPr/>
              <w:sdtContent>
                <w:r w:rsidR="005950F7">
                  <w:rPr>
                    <w:rFonts w:ascii="MS Gothic" w:eastAsia="MS Gothic" w:hAnsi="MS Gothic" w:cs="Arial" w:hint="eastAsia"/>
                    <w:bCs/>
                    <w:color w:val="FF0000"/>
                    <w:sz w:val="22"/>
                    <w:szCs w:val="22"/>
                  </w:rPr>
                  <w:t>☐</w:t>
                </w:r>
              </w:sdtContent>
            </w:sdt>
            <w:r w:rsidR="00122517" w:rsidRPr="00A9471E">
              <w:rPr>
                <w:rFonts w:ascii="Calibri" w:hAnsi="Calibri" w:cs="Arial"/>
                <w:bCs/>
                <w:color w:val="FF0000"/>
                <w:sz w:val="22"/>
                <w:szCs w:val="22"/>
              </w:rPr>
              <w:t xml:space="preserve"> </w:t>
            </w:r>
            <w:r w:rsidR="00A9471E" w:rsidRPr="00A9471E">
              <w:rPr>
                <w:rFonts w:ascii="Calibri" w:hAnsi="Calibri" w:cs="Arial"/>
                <w:bCs/>
                <w:color w:val="FF0000"/>
                <w:sz w:val="22"/>
                <w:szCs w:val="22"/>
              </w:rPr>
              <w:t>Projeto e Ação técnica</w:t>
            </w:r>
            <w:r w:rsidR="00122517" w:rsidRPr="00A9471E">
              <w:rPr>
                <w:rFonts w:ascii="Calibri" w:hAnsi="Calibri" w:cs="Arial"/>
                <w:bCs/>
                <w:color w:val="FF0000"/>
                <w:sz w:val="22"/>
                <w:szCs w:val="22"/>
              </w:rPr>
              <w:t xml:space="preserve"> aplicada em ATHIS</w:t>
            </w:r>
          </w:p>
        </w:tc>
      </w:tr>
      <w:tr w:rsidR="00122517" w:rsidRPr="002A1F48" w14:paraId="2432812B" w14:textId="77777777" w:rsidTr="00122517">
        <w:tc>
          <w:tcPr>
            <w:tcW w:w="4521" w:type="dxa"/>
            <w:tcBorders>
              <w:left w:val="single" w:sz="4" w:space="0" w:color="AEAAAA" w:themeColor="background2" w:themeShade="BF"/>
            </w:tcBorders>
            <w:shd w:val="clear" w:color="auto" w:fill="auto"/>
          </w:tcPr>
          <w:p w14:paraId="23755B83" w14:textId="77777777" w:rsidR="00122517" w:rsidRPr="00385920" w:rsidRDefault="00E912EC" w:rsidP="00E912EC">
            <w:pPr>
              <w:pStyle w:val="NormalWeb"/>
              <w:tabs>
                <w:tab w:val="left" w:pos="567"/>
                <w:tab w:val="left" w:pos="851"/>
                <w:tab w:val="left" w:pos="1701"/>
                <w:tab w:val="left" w:pos="9632"/>
              </w:tabs>
              <w:spacing w:line="360" w:lineRule="auto"/>
              <w:ind w:right="-7"/>
              <w:rPr>
                <w:rFonts w:ascii="Calibri" w:hAnsi="Calibri" w:cs="Arial"/>
                <w:b/>
                <w:bCs/>
                <w:sz w:val="22"/>
                <w:szCs w:val="22"/>
              </w:rPr>
            </w:pPr>
            <w:r>
              <w:rPr>
                <w:rFonts w:ascii="Calibri" w:hAnsi="Calibri" w:cs="Arial"/>
                <w:bCs/>
                <w:sz w:val="22"/>
                <w:szCs w:val="22"/>
              </w:rPr>
              <w:t>Nome da proposta</w:t>
            </w:r>
            <w:r w:rsidR="00122517" w:rsidRPr="00385920">
              <w:rPr>
                <w:rFonts w:ascii="Calibri" w:hAnsi="Calibri" w:cs="Arial"/>
                <w:bCs/>
                <w:sz w:val="22"/>
                <w:szCs w:val="22"/>
              </w:rPr>
              <w:t>:</w:t>
            </w:r>
          </w:p>
        </w:tc>
        <w:tc>
          <w:tcPr>
            <w:tcW w:w="4534" w:type="dxa"/>
            <w:shd w:val="clear" w:color="auto" w:fill="auto"/>
          </w:tcPr>
          <w:p w14:paraId="68446DBB" w14:textId="77777777"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 xml:space="preserve">Prazo de Execução: </w:t>
            </w:r>
          </w:p>
        </w:tc>
      </w:tr>
      <w:tr w:rsidR="00FF6537" w:rsidRPr="002A1F48" w14:paraId="2452E255" w14:textId="77777777" w:rsidTr="00CF682B">
        <w:tc>
          <w:tcPr>
            <w:tcW w:w="9055" w:type="dxa"/>
            <w:gridSpan w:val="2"/>
            <w:tcBorders>
              <w:left w:val="single" w:sz="4" w:space="0" w:color="AEAAAA" w:themeColor="background2" w:themeShade="BF"/>
            </w:tcBorders>
            <w:shd w:val="clear" w:color="auto" w:fill="auto"/>
          </w:tcPr>
          <w:p w14:paraId="034C61DC" w14:textId="43DDB08C" w:rsidR="00FF6537" w:rsidRPr="00385920" w:rsidRDefault="00FF6537" w:rsidP="00122517">
            <w:pPr>
              <w:pStyle w:val="NormalWeb"/>
              <w:tabs>
                <w:tab w:val="left" w:pos="567"/>
                <w:tab w:val="left" w:pos="851"/>
                <w:tab w:val="left" w:pos="1701"/>
                <w:tab w:val="left" w:pos="9632"/>
              </w:tabs>
              <w:spacing w:line="360" w:lineRule="auto"/>
              <w:ind w:right="-7"/>
              <w:rPr>
                <w:rFonts w:ascii="Calibri" w:hAnsi="Calibri" w:cs="Arial"/>
                <w:sz w:val="22"/>
                <w:szCs w:val="22"/>
              </w:rPr>
            </w:pPr>
            <w:r w:rsidRPr="00FF6537">
              <w:rPr>
                <w:rFonts w:ascii="Calibri" w:hAnsi="Calibri" w:cs="Arial"/>
                <w:bCs/>
                <w:color w:val="FF0000"/>
                <w:sz w:val="22"/>
                <w:szCs w:val="22"/>
              </w:rPr>
              <w:t>Valor de patrocínio solicitado</w:t>
            </w:r>
            <w:r w:rsidRPr="00FF6537">
              <w:rPr>
                <w:rFonts w:ascii="Calibri" w:hAnsi="Calibri" w:cs="Arial"/>
                <w:bCs/>
                <w:color w:val="FF0000"/>
                <w:sz w:val="22"/>
                <w:szCs w:val="22"/>
              </w:rPr>
              <w:t>:</w:t>
            </w:r>
          </w:p>
        </w:tc>
      </w:tr>
      <w:tr w:rsidR="00122517" w:rsidRPr="002A1F48" w14:paraId="3D27E217" w14:textId="77777777" w:rsidTr="00122517">
        <w:tc>
          <w:tcPr>
            <w:tcW w:w="9055" w:type="dxa"/>
            <w:gridSpan w:val="2"/>
            <w:tcBorders>
              <w:left w:val="single" w:sz="4" w:space="0" w:color="AEAAAA" w:themeColor="background2" w:themeShade="BF"/>
            </w:tcBorders>
            <w:shd w:val="clear" w:color="auto" w:fill="auto"/>
          </w:tcPr>
          <w:p w14:paraId="160054A9" w14:textId="77777777" w:rsidR="00122517" w:rsidRDefault="00122517"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Público-alvo:</w:t>
            </w:r>
          </w:p>
          <w:p w14:paraId="4E0FA909" w14:textId="77777777" w:rsidR="007219B8" w:rsidRP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ab/>
              <w:t xml:space="preserve">Perfil do público </w:t>
            </w:r>
          </w:p>
          <w:p w14:paraId="4092071E" w14:textId="49D4AE5D" w:rsidR="007219B8" w:rsidRPr="00385920" w:rsidRDefault="007219B8" w:rsidP="007219B8">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ab/>
              <w:t>Estimativa de beneficiados com a proposta</w:t>
            </w:r>
          </w:p>
        </w:tc>
      </w:tr>
      <w:tr w:rsidR="007219B8" w:rsidRPr="002A1F48" w14:paraId="60C72084" w14:textId="77777777" w:rsidTr="00122517">
        <w:tc>
          <w:tcPr>
            <w:tcW w:w="9055" w:type="dxa"/>
            <w:gridSpan w:val="2"/>
            <w:tcBorders>
              <w:left w:val="single" w:sz="4" w:space="0" w:color="AEAAAA" w:themeColor="background2" w:themeShade="BF"/>
            </w:tcBorders>
            <w:shd w:val="clear" w:color="auto" w:fill="auto"/>
          </w:tcPr>
          <w:p w14:paraId="3AA18063" w14:textId="4638488B" w:rsidR="007219B8" w:rsidRPr="00385920" w:rsidRDefault="007219B8"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7219B8">
              <w:rPr>
                <w:rFonts w:ascii="Calibri" w:hAnsi="Calibri" w:cs="Arial"/>
                <w:bCs/>
                <w:color w:val="FF0000"/>
                <w:sz w:val="22"/>
                <w:szCs w:val="22"/>
              </w:rPr>
              <w:t>Abrangência Geográfica:</w:t>
            </w:r>
          </w:p>
        </w:tc>
      </w:tr>
      <w:tr w:rsidR="00122517" w:rsidRPr="002A1F48" w14:paraId="6E3ECBAC" w14:textId="77777777" w:rsidTr="00122517">
        <w:tc>
          <w:tcPr>
            <w:tcW w:w="9055" w:type="dxa"/>
            <w:gridSpan w:val="2"/>
            <w:tcBorders>
              <w:left w:val="single" w:sz="4" w:space="0" w:color="AEAAAA" w:themeColor="background2" w:themeShade="BF"/>
            </w:tcBorders>
            <w:shd w:val="clear" w:color="auto" w:fill="auto"/>
          </w:tcPr>
          <w:p w14:paraId="3E195E2D" w14:textId="77777777" w:rsidR="00122517" w:rsidRPr="00385920" w:rsidRDefault="00122517" w:rsidP="00122517">
            <w:pPr>
              <w:pStyle w:val="NormalWeb"/>
              <w:tabs>
                <w:tab w:val="left" w:pos="567"/>
                <w:tab w:val="left" w:pos="851"/>
                <w:tab w:val="left" w:pos="1701"/>
                <w:tab w:val="left" w:pos="4075"/>
                <w:tab w:val="left" w:pos="9632"/>
              </w:tabs>
              <w:spacing w:line="360" w:lineRule="auto"/>
              <w:ind w:right="-7"/>
              <w:rPr>
                <w:rFonts w:ascii="Calibri" w:hAnsi="Calibri" w:cs="Arial"/>
                <w:b/>
                <w:bCs/>
                <w:sz w:val="22"/>
                <w:szCs w:val="22"/>
              </w:rPr>
            </w:pPr>
            <w:r w:rsidRPr="00385920">
              <w:rPr>
                <w:rFonts w:ascii="Calibri" w:hAnsi="Calibri" w:cs="Arial"/>
                <w:bCs/>
                <w:sz w:val="22"/>
                <w:szCs w:val="22"/>
              </w:rPr>
              <w:t>Objeto da parceria:</w:t>
            </w:r>
          </w:p>
        </w:tc>
      </w:tr>
      <w:tr w:rsidR="00122517" w:rsidRPr="002A1F48" w14:paraId="16D3C509" w14:textId="77777777" w:rsidTr="00122517">
        <w:tc>
          <w:tcPr>
            <w:tcW w:w="9055" w:type="dxa"/>
            <w:gridSpan w:val="2"/>
            <w:tcBorders>
              <w:left w:val="single" w:sz="4" w:space="0" w:color="AEAAAA" w:themeColor="background2" w:themeShade="BF"/>
            </w:tcBorders>
            <w:shd w:val="clear" w:color="auto" w:fill="auto"/>
          </w:tcPr>
          <w:p w14:paraId="7A1871D4" w14:textId="650E378A"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lastRenderedPageBreak/>
              <w:t>Justificativa:</w:t>
            </w:r>
            <w:r w:rsidR="006359AB">
              <w:t xml:space="preserve"> </w:t>
            </w:r>
            <w:r w:rsidR="006359AB" w:rsidRPr="007219B8">
              <w:rPr>
                <w:rFonts w:ascii="Calibri" w:hAnsi="Calibri" w:cs="Arial"/>
                <w:bCs/>
                <w:sz w:val="22"/>
                <w:szCs w:val="22"/>
                <w:highlight w:val="lightGray"/>
              </w:rPr>
              <w:t>Justificar porque o CAU/MG deve apoiar o projeto;</w:t>
            </w:r>
          </w:p>
        </w:tc>
      </w:tr>
      <w:tr w:rsidR="00122517" w:rsidRPr="002A1F48" w14:paraId="43BA05F5" w14:textId="77777777" w:rsidTr="00122517">
        <w:tc>
          <w:tcPr>
            <w:tcW w:w="9055" w:type="dxa"/>
            <w:gridSpan w:val="2"/>
            <w:tcBorders>
              <w:left w:val="single" w:sz="4" w:space="0" w:color="AEAAAA" w:themeColor="background2" w:themeShade="BF"/>
            </w:tcBorders>
            <w:shd w:val="clear" w:color="auto" w:fill="auto"/>
          </w:tcPr>
          <w:p w14:paraId="76C52438" w14:textId="77777777" w:rsidR="00122517" w:rsidRDefault="00122517"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Descrição da realidade que será objeto do patrocínio (devendo ser demonstrado o nexo entre essa realidade e as atividades ou projetos e metas a serem atingidas).</w:t>
            </w:r>
          </w:p>
          <w:p w14:paraId="2D785EE8" w14:textId="5361E1E3" w:rsidR="007219B8" w:rsidRP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w:t>
            </w:r>
            <w:r w:rsidRPr="007219B8">
              <w:rPr>
                <w:rFonts w:ascii="Calibri" w:hAnsi="Calibri" w:cs="Arial"/>
                <w:sz w:val="22"/>
                <w:szCs w:val="22"/>
                <w:highlight w:val="lightGray"/>
              </w:rPr>
              <w:tab/>
              <w:t>Quais problemas e oportunidades reconhecidas, assim como situações e necessidades identificadas, numa perspectiva técnica e social.</w:t>
            </w:r>
          </w:p>
          <w:p w14:paraId="72FBB925" w14:textId="77777777" w:rsid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w:t>
            </w:r>
            <w:r w:rsidRPr="007219B8">
              <w:rPr>
                <w:rFonts w:ascii="Calibri" w:hAnsi="Calibri" w:cs="Arial"/>
                <w:sz w:val="22"/>
                <w:szCs w:val="22"/>
                <w:highlight w:val="lightGray"/>
              </w:rPr>
              <w:tab/>
              <w:t xml:space="preserve"> De que forma o projeto beneficiará a sociedade (direta ou indiretamente);</w:t>
            </w:r>
          </w:p>
          <w:p w14:paraId="553A96DA" w14:textId="7B826F0A" w:rsidR="007219B8" w:rsidRPr="00385920" w:rsidRDefault="007219B8" w:rsidP="007219B8">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6359AB">
              <w:rPr>
                <w:rFonts w:ascii="Calibri" w:hAnsi="Calibri" w:cs="Arial"/>
                <w:bCs/>
                <w:color w:val="FF0000"/>
                <w:sz w:val="22"/>
                <w:szCs w:val="22"/>
              </w:rPr>
              <w:t xml:space="preserve">Máximo de </w:t>
            </w:r>
            <w:r>
              <w:rPr>
                <w:rFonts w:ascii="Calibri" w:hAnsi="Calibri" w:cs="Arial"/>
                <w:bCs/>
                <w:color w:val="FF0000"/>
                <w:sz w:val="22"/>
                <w:szCs w:val="22"/>
              </w:rPr>
              <w:t>5</w:t>
            </w:r>
            <w:r w:rsidRPr="006359AB">
              <w:rPr>
                <w:rFonts w:ascii="Calibri" w:hAnsi="Calibri" w:cs="Arial"/>
                <w:bCs/>
                <w:color w:val="FF0000"/>
                <w:sz w:val="22"/>
                <w:szCs w:val="22"/>
              </w:rPr>
              <w:t>.000 caracteres com espaços.</w:t>
            </w:r>
          </w:p>
        </w:tc>
      </w:tr>
      <w:tr w:rsidR="00122517" w:rsidRPr="002A1F48" w14:paraId="148FB5AE" w14:textId="77777777" w:rsidTr="00122517">
        <w:tc>
          <w:tcPr>
            <w:tcW w:w="9055" w:type="dxa"/>
            <w:gridSpan w:val="2"/>
            <w:tcBorders>
              <w:left w:val="single" w:sz="4" w:space="0" w:color="AEAAAA" w:themeColor="background2" w:themeShade="BF"/>
            </w:tcBorders>
            <w:shd w:val="clear" w:color="auto" w:fill="auto"/>
          </w:tcPr>
          <w:p w14:paraId="52835CE6" w14:textId="77777777"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Monitoramento e avaliação:</w:t>
            </w:r>
          </w:p>
        </w:tc>
      </w:tr>
    </w:tbl>
    <w:p w14:paraId="7B2C192D" w14:textId="77777777" w:rsidR="006359AB" w:rsidRPr="00294C97" w:rsidRDefault="006359AB" w:rsidP="001E7118">
      <w:pPr>
        <w:pStyle w:val="NormalWeb"/>
        <w:tabs>
          <w:tab w:val="left" w:pos="567"/>
          <w:tab w:val="left" w:pos="851"/>
          <w:tab w:val="left" w:pos="1701"/>
          <w:tab w:val="left" w:pos="9632"/>
        </w:tabs>
        <w:spacing w:line="360" w:lineRule="auto"/>
        <w:ind w:right="-7"/>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294C97" w:rsidRPr="002A1F48" w14:paraId="0B7D91B1" w14:textId="77777777" w:rsidTr="00385920">
        <w:tc>
          <w:tcPr>
            <w:tcW w:w="9622" w:type="dxa"/>
            <w:tcBorders>
              <w:bottom w:val="single" w:sz="12" w:space="0" w:color="666666"/>
            </w:tcBorders>
            <w:shd w:val="clear" w:color="auto" w:fill="auto"/>
          </w:tcPr>
          <w:p w14:paraId="2CDC2FA6" w14:textId="77777777" w:rsidR="00294C97"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3. Objetivos</w:t>
            </w:r>
          </w:p>
          <w:p w14:paraId="440D859D" w14:textId="77777777" w:rsidR="007219B8" w:rsidRPr="007219B8" w:rsidRDefault="007219B8" w:rsidP="007219B8">
            <w:pPr>
              <w:pStyle w:val="NormalWeb"/>
              <w:tabs>
                <w:tab w:val="left" w:pos="567"/>
                <w:tab w:val="left" w:pos="851"/>
                <w:tab w:val="left" w:pos="1701"/>
                <w:tab w:val="left" w:pos="9632"/>
              </w:tabs>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ab/>
              <w:t>Citar de forma clara e concisa, expressando o que se pretende atingir com o projeto em termos de mitigação, solução ou alternativas ao que se expôs como problema na justificativa técnica e social.</w:t>
            </w:r>
          </w:p>
          <w:p w14:paraId="028A3771" w14:textId="55CBA6DC" w:rsidR="007219B8" w:rsidRPr="00385920" w:rsidRDefault="007219B8" w:rsidP="007219B8">
            <w:pPr>
              <w:pStyle w:val="NormalWeb"/>
              <w:tabs>
                <w:tab w:val="left" w:pos="567"/>
                <w:tab w:val="left" w:pos="851"/>
                <w:tab w:val="left" w:pos="1701"/>
                <w:tab w:val="left" w:pos="9632"/>
              </w:tabs>
              <w:rPr>
                <w:rFonts w:ascii="Calibri" w:hAnsi="Calibri" w:cs="Arial"/>
                <w:b/>
                <w:bCs/>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ab/>
              <w:t>De todos os objetivos que a proposta apresentar, pelo menos dois deverão estar entre os listados no item 11.4, do Capítulo XI, do Edital, podendo ser feita aqui uma referência direta a eles.</w:t>
            </w:r>
          </w:p>
        </w:tc>
      </w:tr>
      <w:tr w:rsidR="00294C97" w:rsidRPr="002A1F48" w14:paraId="3405A324" w14:textId="77777777" w:rsidTr="00385920">
        <w:tc>
          <w:tcPr>
            <w:tcW w:w="9622" w:type="dxa"/>
            <w:shd w:val="clear" w:color="auto" w:fill="auto"/>
          </w:tcPr>
          <w:p w14:paraId="6B4AEA2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Gerais:</w:t>
            </w:r>
          </w:p>
        </w:tc>
      </w:tr>
      <w:tr w:rsidR="00294C97" w:rsidRPr="002A1F48" w14:paraId="420B2999" w14:textId="77777777" w:rsidTr="00385920">
        <w:tc>
          <w:tcPr>
            <w:tcW w:w="9622" w:type="dxa"/>
            <w:shd w:val="clear" w:color="auto" w:fill="auto"/>
          </w:tcPr>
          <w:p w14:paraId="575063A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Específicos:</w:t>
            </w:r>
          </w:p>
        </w:tc>
      </w:tr>
    </w:tbl>
    <w:p w14:paraId="4147B410"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294C97" w:rsidRPr="002A1F48" w14:paraId="3208DA85" w14:textId="77777777" w:rsidTr="00385920">
        <w:tc>
          <w:tcPr>
            <w:tcW w:w="9622" w:type="dxa"/>
            <w:tcBorders>
              <w:bottom w:val="single" w:sz="12" w:space="0" w:color="666666"/>
            </w:tcBorders>
            <w:shd w:val="clear" w:color="auto" w:fill="auto"/>
          </w:tcPr>
          <w:p w14:paraId="76D3AFB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4. Metodologia</w:t>
            </w:r>
          </w:p>
        </w:tc>
      </w:tr>
      <w:tr w:rsidR="00294C97" w:rsidRPr="002A1F48" w14:paraId="49D03661" w14:textId="77777777" w:rsidTr="00385920">
        <w:tc>
          <w:tcPr>
            <w:tcW w:w="9622" w:type="dxa"/>
            <w:shd w:val="clear" w:color="auto" w:fill="auto"/>
          </w:tcPr>
          <w:p w14:paraId="378DAB97" w14:textId="77777777" w:rsidR="00294C97" w:rsidRPr="00FF6537" w:rsidRDefault="00294C97" w:rsidP="00385920">
            <w:pPr>
              <w:pStyle w:val="NormalWeb"/>
              <w:tabs>
                <w:tab w:val="left" w:pos="567"/>
                <w:tab w:val="left" w:pos="851"/>
                <w:tab w:val="left" w:pos="1701"/>
                <w:tab w:val="left" w:pos="3192"/>
                <w:tab w:val="left" w:pos="9632"/>
              </w:tabs>
              <w:spacing w:line="360" w:lineRule="auto"/>
              <w:ind w:right="-7"/>
              <w:rPr>
                <w:rFonts w:ascii="Calibri" w:hAnsi="Calibri" w:cs="Arial"/>
                <w:bCs/>
                <w:sz w:val="22"/>
                <w:szCs w:val="22"/>
                <w:highlight w:val="lightGray"/>
              </w:rPr>
            </w:pPr>
            <w:r w:rsidRPr="00FF6537">
              <w:rPr>
                <w:rFonts w:ascii="Calibri" w:hAnsi="Calibri" w:cs="Arial"/>
                <w:bCs/>
                <w:sz w:val="22"/>
                <w:szCs w:val="22"/>
                <w:highlight w:val="lightGray"/>
              </w:rPr>
              <w:t>Forma de execução das atividades ou dos projetos e de cumprimento das metas.</w:t>
            </w:r>
          </w:p>
          <w:p w14:paraId="18B3EE78" w14:textId="633F0DCB" w:rsidR="00FF6537" w:rsidRPr="00FF6537" w:rsidRDefault="00FF6537" w:rsidP="00385920">
            <w:pPr>
              <w:pStyle w:val="NormalWeb"/>
              <w:tabs>
                <w:tab w:val="left" w:pos="567"/>
                <w:tab w:val="left" w:pos="851"/>
                <w:tab w:val="left" w:pos="1701"/>
                <w:tab w:val="left" w:pos="3192"/>
                <w:tab w:val="left" w:pos="9632"/>
              </w:tabs>
              <w:spacing w:line="360" w:lineRule="auto"/>
              <w:ind w:right="-7"/>
              <w:rPr>
                <w:rFonts w:ascii="Calibri" w:hAnsi="Calibri" w:cs="Arial"/>
                <w:bCs/>
                <w:sz w:val="22"/>
                <w:szCs w:val="22"/>
              </w:rPr>
            </w:pPr>
            <w:r w:rsidRPr="00FF6537">
              <w:rPr>
                <w:rFonts w:ascii="Calibri" w:hAnsi="Calibri" w:cs="Arial"/>
                <w:bCs/>
                <w:sz w:val="22"/>
                <w:szCs w:val="22"/>
                <w:highlight w:val="lightGray"/>
              </w:rPr>
              <w:t>Potenciais parceiros e/ou parcerias confirmadas</w:t>
            </w:r>
          </w:p>
        </w:tc>
      </w:tr>
    </w:tbl>
    <w:p w14:paraId="53C2F756" w14:textId="1D378730" w:rsid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FF6537" w:rsidRPr="002A1F48" w14:paraId="4DA5DE73" w14:textId="77777777" w:rsidTr="001E7118">
        <w:trPr>
          <w:trHeight w:val="422"/>
        </w:trPr>
        <w:tc>
          <w:tcPr>
            <w:tcW w:w="9055" w:type="dxa"/>
            <w:tcBorders>
              <w:top w:val="single" w:sz="4" w:space="0" w:color="auto"/>
              <w:left w:val="single" w:sz="4" w:space="0" w:color="auto"/>
              <w:right w:val="single" w:sz="4" w:space="0" w:color="auto"/>
            </w:tcBorders>
            <w:shd w:val="clear" w:color="auto" w:fill="auto"/>
          </w:tcPr>
          <w:p w14:paraId="0EAAE87E" w14:textId="7015BD37" w:rsidR="00FF6537" w:rsidRPr="00FF6537" w:rsidRDefault="001E7118" w:rsidP="001E7118">
            <w:pPr>
              <w:pStyle w:val="NormalWeb"/>
              <w:tabs>
                <w:tab w:val="left" w:pos="567"/>
                <w:tab w:val="left" w:pos="851"/>
                <w:tab w:val="left" w:pos="1701"/>
                <w:tab w:val="left" w:pos="9632"/>
              </w:tabs>
              <w:spacing w:line="360" w:lineRule="auto"/>
              <w:ind w:right="-7"/>
              <w:rPr>
                <w:rFonts w:ascii="Calibri" w:hAnsi="Calibri" w:cs="Arial"/>
                <w:b/>
                <w:sz w:val="22"/>
                <w:szCs w:val="22"/>
              </w:rPr>
            </w:pPr>
            <w:r>
              <w:rPr>
                <w:rFonts w:ascii="Calibri" w:hAnsi="Calibri" w:cs="Arial"/>
                <w:b/>
                <w:sz w:val="22"/>
                <w:szCs w:val="22"/>
              </w:rPr>
              <w:t>5</w:t>
            </w:r>
            <w:r w:rsidR="00FF6537" w:rsidRPr="00FF6537">
              <w:rPr>
                <w:rFonts w:ascii="Calibri" w:hAnsi="Calibri" w:cs="Arial"/>
                <w:b/>
                <w:sz w:val="22"/>
                <w:szCs w:val="22"/>
              </w:rPr>
              <w:t xml:space="preserve">. </w:t>
            </w:r>
            <w:r w:rsidR="00FF6537">
              <w:rPr>
                <w:rFonts w:ascii="Calibri" w:hAnsi="Calibri" w:cs="Arial"/>
                <w:b/>
                <w:sz w:val="22"/>
                <w:szCs w:val="22"/>
              </w:rPr>
              <w:t>Plano de Divulgação</w:t>
            </w:r>
          </w:p>
        </w:tc>
      </w:tr>
      <w:tr w:rsidR="00294C97" w:rsidRPr="002A1F48" w14:paraId="179F14BA" w14:textId="77777777" w:rsidTr="007219B8">
        <w:tc>
          <w:tcPr>
            <w:tcW w:w="9055" w:type="dxa"/>
            <w:shd w:val="clear" w:color="auto" w:fill="auto"/>
          </w:tcPr>
          <w:p w14:paraId="50C2D32E" w14:textId="68E63423" w:rsidR="00294C97" w:rsidRDefault="001E7118"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Pr>
                <w:rFonts w:ascii="Calibri" w:hAnsi="Calibri" w:cs="Arial"/>
                <w:bCs/>
                <w:sz w:val="22"/>
                <w:szCs w:val="22"/>
                <w:highlight w:val="lightGray"/>
              </w:rPr>
              <w:t xml:space="preserve">a. </w:t>
            </w:r>
            <w:r w:rsidRPr="001E7118">
              <w:rPr>
                <w:rFonts w:ascii="Calibri" w:hAnsi="Calibri" w:cs="Arial"/>
                <w:bCs/>
                <w:sz w:val="22"/>
                <w:szCs w:val="22"/>
                <w:highlight w:val="lightGray"/>
              </w:rPr>
              <w:t>Descrição das peças gráficas e eletrônicas de divulgação do projeto, com suas características técnicas e com a proposta de aplicação da logomarca do CAU/MG</w:t>
            </w:r>
            <w:r>
              <w:rPr>
                <w:rFonts w:ascii="Calibri" w:hAnsi="Calibri" w:cs="Arial"/>
                <w:bCs/>
                <w:sz w:val="22"/>
                <w:szCs w:val="22"/>
              </w:rPr>
              <w:t>.</w:t>
            </w:r>
          </w:p>
          <w:p w14:paraId="4C1BBC14"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 xml:space="preserve">b. </w:t>
            </w:r>
            <w:r w:rsidRPr="001E7118">
              <w:rPr>
                <w:rFonts w:ascii="Calibri" w:hAnsi="Calibri" w:cs="Arial"/>
                <w:bCs/>
                <w:sz w:val="22"/>
                <w:szCs w:val="22"/>
                <w:highlight w:val="lightGray"/>
              </w:rPr>
              <w:t>Se a proposta contemplar espaço para auditório ou área de exposição para montagem de estande do CAU/MG deverá ser enviada com os seguintes documentos:</w:t>
            </w:r>
          </w:p>
          <w:p w14:paraId="5F0B2421"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w:t>
            </w:r>
            <w:r w:rsidRPr="001E7118">
              <w:rPr>
                <w:rFonts w:ascii="Calibri" w:hAnsi="Calibri" w:cs="Arial"/>
                <w:bCs/>
                <w:sz w:val="22"/>
                <w:szCs w:val="22"/>
                <w:highlight w:val="lightGray"/>
              </w:rPr>
              <w:tab/>
              <w:t>Planta geral do local do evento, se houver;</w:t>
            </w:r>
          </w:p>
          <w:p w14:paraId="4975F029"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II.</w:t>
            </w:r>
            <w:r w:rsidRPr="001E7118">
              <w:rPr>
                <w:rFonts w:ascii="Calibri" w:hAnsi="Calibri" w:cs="Arial"/>
                <w:bCs/>
                <w:sz w:val="22"/>
                <w:szCs w:val="22"/>
                <w:highlight w:val="lightGray"/>
              </w:rPr>
              <w:tab/>
              <w:t>Planta do pavilhão de exposição, com a localização do espaço destinado ao CAU/MG e a indicação dos expositores vizinhos;</w:t>
            </w:r>
          </w:p>
          <w:p w14:paraId="4C8B3D7E"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III.</w:t>
            </w:r>
            <w:r w:rsidRPr="001E7118">
              <w:rPr>
                <w:rFonts w:ascii="Calibri" w:hAnsi="Calibri" w:cs="Arial"/>
                <w:bCs/>
                <w:sz w:val="22"/>
                <w:szCs w:val="22"/>
                <w:highlight w:val="lightGray"/>
              </w:rPr>
              <w:tab/>
              <w:t>Planta do estande a ser ocupado pelo CAU/MG; e</w:t>
            </w:r>
          </w:p>
          <w:p w14:paraId="26CCBDEE" w14:textId="14C2FA7F" w:rsidR="001E7118" w:rsidRPr="00385920" w:rsidRDefault="001E7118" w:rsidP="001E7118">
            <w:pPr>
              <w:pStyle w:val="NormalWeb"/>
              <w:tabs>
                <w:tab w:val="left" w:pos="567"/>
                <w:tab w:val="left" w:pos="851"/>
                <w:tab w:val="left" w:pos="1701"/>
                <w:tab w:val="left" w:pos="9632"/>
              </w:tabs>
              <w:spacing w:line="360" w:lineRule="auto"/>
              <w:ind w:right="-7"/>
              <w:rPr>
                <w:rFonts w:ascii="Calibri" w:hAnsi="Calibri" w:cs="Arial"/>
                <w:b/>
                <w:sz w:val="22"/>
                <w:szCs w:val="22"/>
              </w:rPr>
            </w:pPr>
            <w:r w:rsidRPr="001E7118">
              <w:rPr>
                <w:rFonts w:ascii="Calibri" w:hAnsi="Calibri" w:cs="Arial"/>
                <w:bCs/>
                <w:sz w:val="22"/>
                <w:szCs w:val="22"/>
                <w:highlight w:val="lightGray"/>
              </w:rPr>
              <w:t>IV.</w:t>
            </w:r>
            <w:r w:rsidRPr="001E7118">
              <w:rPr>
                <w:rFonts w:ascii="Calibri" w:hAnsi="Calibri" w:cs="Arial"/>
                <w:bCs/>
                <w:sz w:val="22"/>
                <w:szCs w:val="22"/>
                <w:highlight w:val="lightGray"/>
              </w:rPr>
              <w:tab/>
              <w:t>Descritivo da montagem e da infraestrutura que será disponibilizada ao patrocinador.</w:t>
            </w:r>
          </w:p>
        </w:tc>
      </w:tr>
    </w:tbl>
    <w:p w14:paraId="3869D8B0" w14:textId="4E97DFA8" w:rsidR="00294C97" w:rsidRDefault="00294C97" w:rsidP="00294C97">
      <w:pPr>
        <w:spacing w:line="360" w:lineRule="auto"/>
        <w:rPr>
          <w:rFonts w:ascii="Calibri" w:hAnsi="Calibri" w:cs="Arial"/>
          <w:b/>
          <w:sz w:val="22"/>
          <w:szCs w:val="22"/>
        </w:rPr>
      </w:pPr>
    </w:p>
    <w:p w14:paraId="336C2106" w14:textId="563BB9B9" w:rsidR="009E4BFA" w:rsidRDefault="009E4BFA" w:rsidP="00294C97">
      <w:pPr>
        <w:spacing w:line="360" w:lineRule="auto"/>
        <w:rPr>
          <w:rFonts w:ascii="Calibri" w:hAnsi="Calibri" w:cs="Arial"/>
          <w:b/>
          <w:sz w:val="22"/>
          <w:szCs w:val="22"/>
        </w:rPr>
      </w:pPr>
    </w:p>
    <w:p w14:paraId="4C50C02E" w14:textId="50E9739C" w:rsidR="009E4BFA" w:rsidRDefault="009E4BFA" w:rsidP="00294C97">
      <w:pPr>
        <w:spacing w:line="360" w:lineRule="auto"/>
        <w:rPr>
          <w:rFonts w:ascii="Calibri" w:hAnsi="Calibri" w:cs="Arial"/>
          <w:b/>
          <w:sz w:val="22"/>
          <w:szCs w:val="22"/>
        </w:rPr>
      </w:pPr>
    </w:p>
    <w:p w14:paraId="27050BC7" w14:textId="77777777" w:rsidR="009E4BFA" w:rsidRPr="00294C97" w:rsidRDefault="009E4BFA" w:rsidP="00294C97">
      <w:pPr>
        <w:spacing w:line="360" w:lineRule="auto"/>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2"/>
        <w:gridCol w:w="1328"/>
        <w:gridCol w:w="1662"/>
        <w:gridCol w:w="1148"/>
        <w:gridCol w:w="1271"/>
        <w:gridCol w:w="1086"/>
        <w:gridCol w:w="1148"/>
      </w:tblGrid>
      <w:tr w:rsidR="00294C97" w:rsidRPr="002A1F48" w14:paraId="5FC6DB35" w14:textId="77777777" w:rsidTr="00385920">
        <w:tc>
          <w:tcPr>
            <w:tcW w:w="9622" w:type="dxa"/>
            <w:gridSpan w:val="7"/>
            <w:tcBorders>
              <w:bottom w:val="single" w:sz="12" w:space="0" w:color="666666"/>
            </w:tcBorders>
            <w:shd w:val="clear" w:color="auto" w:fill="auto"/>
          </w:tcPr>
          <w:p w14:paraId="4FAA9FF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6. Cronograma de execução e metas</w:t>
            </w:r>
          </w:p>
        </w:tc>
      </w:tr>
      <w:tr w:rsidR="00294C97" w:rsidRPr="002A1F48" w14:paraId="23CAA143" w14:textId="77777777" w:rsidTr="00385920">
        <w:trPr>
          <w:trHeight w:val="184"/>
        </w:trPr>
        <w:tc>
          <w:tcPr>
            <w:tcW w:w="1603" w:type="dxa"/>
            <w:vMerge w:val="restart"/>
            <w:shd w:val="clear" w:color="auto" w:fill="auto"/>
          </w:tcPr>
          <w:p w14:paraId="6AD4675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Metas</w:t>
            </w:r>
          </w:p>
        </w:tc>
        <w:tc>
          <w:tcPr>
            <w:tcW w:w="1511" w:type="dxa"/>
            <w:vMerge w:val="restart"/>
            <w:shd w:val="clear" w:color="auto" w:fill="auto"/>
          </w:tcPr>
          <w:p w14:paraId="718DE57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Etapa</w:t>
            </w:r>
          </w:p>
        </w:tc>
        <w:tc>
          <w:tcPr>
            <w:tcW w:w="1697" w:type="dxa"/>
            <w:vMerge w:val="restart"/>
            <w:shd w:val="clear" w:color="auto" w:fill="auto"/>
          </w:tcPr>
          <w:p w14:paraId="6BAA38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Especificação da ação/atividade</w:t>
            </w:r>
          </w:p>
          <w:p w14:paraId="7C4411E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Indicador Físico</w:t>
            </w:r>
          </w:p>
        </w:tc>
        <w:tc>
          <w:tcPr>
            <w:tcW w:w="2405" w:type="dxa"/>
            <w:gridSpan w:val="2"/>
            <w:shd w:val="clear" w:color="auto" w:fill="auto"/>
          </w:tcPr>
          <w:p w14:paraId="5A6FB6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 xml:space="preserve">Indicador físico </w:t>
            </w:r>
          </w:p>
        </w:tc>
        <w:tc>
          <w:tcPr>
            <w:tcW w:w="2406" w:type="dxa"/>
            <w:gridSpan w:val="2"/>
            <w:shd w:val="clear" w:color="auto" w:fill="auto"/>
          </w:tcPr>
          <w:p w14:paraId="0AB6D9B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Duração</w:t>
            </w:r>
          </w:p>
        </w:tc>
      </w:tr>
      <w:tr w:rsidR="00294C97" w:rsidRPr="002A1F48" w14:paraId="3633DE55" w14:textId="77777777" w:rsidTr="00385920">
        <w:trPr>
          <w:trHeight w:val="183"/>
        </w:trPr>
        <w:tc>
          <w:tcPr>
            <w:tcW w:w="1603" w:type="dxa"/>
            <w:vMerge/>
            <w:shd w:val="clear" w:color="auto" w:fill="auto"/>
          </w:tcPr>
          <w:p w14:paraId="2F995D2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511" w:type="dxa"/>
            <w:vMerge/>
            <w:shd w:val="clear" w:color="auto" w:fill="auto"/>
          </w:tcPr>
          <w:p w14:paraId="2996BA5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p>
        </w:tc>
        <w:tc>
          <w:tcPr>
            <w:tcW w:w="1697" w:type="dxa"/>
            <w:vMerge/>
            <w:shd w:val="clear" w:color="auto" w:fill="auto"/>
          </w:tcPr>
          <w:p w14:paraId="167879E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202" w:type="dxa"/>
            <w:shd w:val="clear" w:color="auto" w:fill="auto"/>
          </w:tcPr>
          <w:p w14:paraId="26E9268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Unidade</w:t>
            </w:r>
          </w:p>
        </w:tc>
        <w:tc>
          <w:tcPr>
            <w:tcW w:w="1203" w:type="dxa"/>
            <w:shd w:val="clear" w:color="auto" w:fill="auto"/>
          </w:tcPr>
          <w:p w14:paraId="5978B95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Quantidade</w:t>
            </w:r>
          </w:p>
        </w:tc>
        <w:tc>
          <w:tcPr>
            <w:tcW w:w="1203" w:type="dxa"/>
            <w:shd w:val="clear" w:color="auto" w:fill="auto"/>
          </w:tcPr>
          <w:p w14:paraId="076A97A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Início</w:t>
            </w:r>
          </w:p>
        </w:tc>
        <w:tc>
          <w:tcPr>
            <w:tcW w:w="1203" w:type="dxa"/>
            <w:shd w:val="clear" w:color="auto" w:fill="auto"/>
          </w:tcPr>
          <w:p w14:paraId="1F485D6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Término</w:t>
            </w:r>
          </w:p>
        </w:tc>
      </w:tr>
      <w:tr w:rsidR="00294C97" w:rsidRPr="002A1F48" w14:paraId="45F327CC" w14:textId="77777777" w:rsidTr="00385920">
        <w:tc>
          <w:tcPr>
            <w:tcW w:w="1603" w:type="dxa"/>
            <w:shd w:val="clear" w:color="auto" w:fill="auto"/>
          </w:tcPr>
          <w:p w14:paraId="7EE5394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511" w:type="dxa"/>
            <w:shd w:val="clear" w:color="auto" w:fill="auto"/>
          </w:tcPr>
          <w:p w14:paraId="3AD2F67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697" w:type="dxa"/>
            <w:shd w:val="clear" w:color="auto" w:fill="auto"/>
          </w:tcPr>
          <w:p w14:paraId="4A460A5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202" w:type="dxa"/>
            <w:shd w:val="clear" w:color="auto" w:fill="auto"/>
          </w:tcPr>
          <w:p w14:paraId="7C08C1D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770235F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2ADC45B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5F6BCF0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bl>
    <w:p w14:paraId="1C4AA38A" w14:textId="77777777" w:rsidR="00294C97" w:rsidRPr="00294C97" w:rsidRDefault="00294C97" w:rsidP="00294C97">
      <w:pPr>
        <w:spacing w:line="360" w:lineRule="auto"/>
        <w:rPr>
          <w:rFonts w:ascii="Calibri" w:hAnsi="Calibri" w:cs="Arial"/>
          <w:b/>
          <w:sz w:val="22"/>
          <w:szCs w:val="22"/>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240"/>
        <w:gridCol w:w="2268"/>
        <w:gridCol w:w="2098"/>
      </w:tblGrid>
      <w:tr w:rsidR="00294C97" w:rsidRPr="002A1F48" w14:paraId="5A58F64C" w14:textId="77777777" w:rsidTr="00385920">
        <w:tc>
          <w:tcPr>
            <w:tcW w:w="9606" w:type="dxa"/>
            <w:gridSpan w:val="3"/>
            <w:tcBorders>
              <w:bottom w:val="single" w:sz="12" w:space="0" w:color="666666"/>
            </w:tcBorders>
            <w:shd w:val="clear" w:color="auto" w:fill="auto"/>
          </w:tcPr>
          <w:p w14:paraId="3F815D5B" w14:textId="77777777" w:rsidR="00294C97"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7. Contrapartidas</w:t>
            </w:r>
          </w:p>
          <w:p w14:paraId="458CFC08" w14:textId="77777777" w:rsidR="00FF6537" w:rsidRPr="00FF6537" w:rsidRDefault="00FF6537" w:rsidP="00FF6537">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FF6537">
              <w:rPr>
                <w:rFonts w:ascii="Calibri" w:hAnsi="Calibri" w:cs="Arial"/>
                <w:sz w:val="22"/>
                <w:szCs w:val="22"/>
                <w:highlight w:val="lightGray"/>
              </w:rPr>
              <w:t>a)</w:t>
            </w:r>
            <w:r w:rsidRPr="00FF6537">
              <w:rPr>
                <w:rFonts w:ascii="Calibri" w:hAnsi="Calibri" w:cs="Arial"/>
                <w:sz w:val="22"/>
                <w:szCs w:val="22"/>
                <w:highlight w:val="lightGray"/>
              </w:rPr>
              <w:tab/>
              <w:t>Contrapartidas como dispostas no item 11.2 do Edital;</w:t>
            </w:r>
          </w:p>
          <w:p w14:paraId="7670A438" w14:textId="4CADA51C" w:rsidR="00FF6537" w:rsidRPr="00385920" w:rsidRDefault="00FF6537" w:rsidP="00FF653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FF6537">
              <w:rPr>
                <w:rFonts w:ascii="Calibri" w:hAnsi="Calibri" w:cs="Arial"/>
                <w:sz w:val="22"/>
                <w:szCs w:val="22"/>
                <w:highlight w:val="lightGray"/>
              </w:rPr>
              <w:t>b)</w:t>
            </w:r>
            <w:r w:rsidRPr="00FF6537">
              <w:rPr>
                <w:rFonts w:ascii="Calibri" w:hAnsi="Calibri" w:cs="Arial"/>
                <w:sz w:val="22"/>
                <w:szCs w:val="22"/>
                <w:highlight w:val="lightGray"/>
              </w:rPr>
              <w:tab/>
              <w:t>Descrição de outras formas de contrapartida e de retorno institucional, se for o caso;</w:t>
            </w:r>
          </w:p>
        </w:tc>
      </w:tr>
      <w:tr w:rsidR="00294C97" w:rsidRPr="002A1F48" w14:paraId="62EAA020" w14:textId="77777777" w:rsidTr="00385920">
        <w:tc>
          <w:tcPr>
            <w:tcW w:w="5240" w:type="dxa"/>
            <w:shd w:val="clear" w:color="auto" w:fill="auto"/>
          </w:tcPr>
          <w:p w14:paraId="21EDA87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Especificação</w:t>
            </w:r>
          </w:p>
        </w:tc>
        <w:tc>
          <w:tcPr>
            <w:tcW w:w="2268" w:type="dxa"/>
            <w:shd w:val="clear" w:color="auto" w:fill="auto"/>
          </w:tcPr>
          <w:p w14:paraId="356585F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Valor (R$) – Quando houver/Se for o caso</w:t>
            </w:r>
          </w:p>
        </w:tc>
        <w:tc>
          <w:tcPr>
            <w:tcW w:w="2098" w:type="dxa"/>
            <w:shd w:val="clear" w:color="auto" w:fill="auto"/>
          </w:tcPr>
          <w:p w14:paraId="12D07A2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 do patrocínio – Quando houver/Se for o caso</w:t>
            </w:r>
          </w:p>
        </w:tc>
      </w:tr>
      <w:tr w:rsidR="00294C97" w:rsidRPr="002A1F48" w14:paraId="1E8DF376" w14:textId="77777777" w:rsidTr="00385920">
        <w:tc>
          <w:tcPr>
            <w:tcW w:w="5240" w:type="dxa"/>
            <w:shd w:val="clear" w:color="auto" w:fill="auto"/>
          </w:tcPr>
          <w:p w14:paraId="5E0DDEC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2268" w:type="dxa"/>
            <w:shd w:val="clear" w:color="auto" w:fill="auto"/>
          </w:tcPr>
          <w:p w14:paraId="5528CC3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2098" w:type="dxa"/>
            <w:shd w:val="clear" w:color="auto" w:fill="auto"/>
          </w:tcPr>
          <w:p w14:paraId="192E415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3633692D" w14:textId="77777777" w:rsidTr="00385920">
        <w:tc>
          <w:tcPr>
            <w:tcW w:w="5240" w:type="dxa"/>
            <w:shd w:val="clear" w:color="auto" w:fill="auto"/>
          </w:tcPr>
          <w:p w14:paraId="46C1C09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2268" w:type="dxa"/>
            <w:shd w:val="clear" w:color="auto" w:fill="auto"/>
          </w:tcPr>
          <w:p w14:paraId="12057E8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2098" w:type="dxa"/>
            <w:shd w:val="clear" w:color="auto" w:fill="auto"/>
          </w:tcPr>
          <w:p w14:paraId="77D4B51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1AAEFFF0" w14:textId="77777777" w:rsidTr="00385920">
        <w:tc>
          <w:tcPr>
            <w:tcW w:w="5240" w:type="dxa"/>
            <w:shd w:val="clear" w:color="auto" w:fill="auto"/>
          </w:tcPr>
          <w:p w14:paraId="6D56C41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2268" w:type="dxa"/>
            <w:shd w:val="clear" w:color="auto" w:fill="auto"/>
          </w:tcPr>
          <w:p w14:paraId="34AD20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2098" w:type="dxa"/>
            <w:shd w:val="clear" w:color="auto" w:fill="auto"/>
          </w:tcPr>
          <w:p w14:paraId="70B995A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6F76CD7C" w14:textId="77777777" w:rsidTr="00385920">
        <w:tc>
          <w:tcPr>
            <w:tcW w:w="5240" w:type="dxa"/>
            <w:shd w:val="clear" w:color="auto" w:fill="auto"/>
          </w:tcPr>
          <w:p w14:paraId="469D4CC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2268" w:type="dxa"/>
            <w:shd w:val="clear" w:color="auto" w:fill="auto"/>
          </w:tcPr>
          <w:p w14:paraId="1B96C5F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2098" w:type="dxa"/>
            <w:shd w:val="clear" w:color="auto" w:fill="auto"/>
          </w:tcPr>
          <w:p w14:paraId="023612A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7883E3B4" w14:textId="77777777" w:rsidTr="00385920">
        <w:tc>
          <w:tcPr>
            <w:tcW w:w="5240" w:type="dxa"/>
            <w:shd w:val="clear" w:color="auto" w:fill="auto"/>
          </w:tcPr>
          <w:p w14:paraId="3BB6041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2268" w:type="dxa"/>
            <w:shd w:val="clear" w:color="auto" w:fill="auto"/>
          </w:tcPr>
          <w:p w14:paraId="50C6A7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2098" w:type="dxa"/>
            <w:shd w:val="clear" w:color="auto" w:fill="auto"/>
          </w:tcPr>
          <w:p w14:paraId="7015344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7969447E" w14:textId="77777777" w:rsidTr="00385920">
        <w:tc>
          <w:tcPr>
            <w:tcW w:w="5240" w:type="dxa"/>
            <w:shd w:val="clear" w:color="auto" w:fill="auto"/>
          </w:tcPr>
          <w:p w14:paraId="76C37516"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highlight w:val="yellow"/>
              </w:rPr>
            </w:pPr>
          </w:p>
        </w:tc>
        <w:tc>
          <w:tcPr>
            <w:tcW w:w="2268" w:type="dxa"/>
            <w:shd w:val="clear" w:color="auto" w:fill="auto"/>
          </w:tcPr>
          <w:p w14:paraId="436FC13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2098" w:type="dxa"/>
            <w:shd w:val="clear" w:color="auto" w:fill="auto"/>
          </w:tcPr>
          <w:p w14:paraId="3153DD9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bl>
    <w:p w14:paraId="56759706" w14:textId="77777777" w:rsidR="00294C97" w:rsidRPr="00294C97" w:rsidRDefault="00294C97" w:rsidP="00294C97">
      <w:pPr>
        <w:spacing w:line="360" w:lineRule="auto"/>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164"/>
        <w:gridCol w:w="2010"/>
        <w:gridCol w:w="1881"/>
      </w:tblGrid>
      <w:tr w:rsidR="00294C97" w:rsidRPr="002A1F48" w14:paraId="57438A80" w14:textId="77777777" w:rsidTr="00385920">
        <w:tc>
          <w:tcPr>
            <w:tcW w:w="9338" w:type="dxa"/>
            <w:gridSpan w:val="3"/>
            <w:tcBorders>
              <w:bottom w:val="single" w:sz="12" w:space="0" w:color="666666"/>
            </w:tcBorders>
            <w:shd w:val="clear" w:color="auto" w:fill="auto"/>
          </w:tcPr>
          <w:p w14:paraId="782FA7C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br w:type="page"/>
              <w:t>8. Detalhamento da aplicação dos recursos financeiros</w:t>
            </w:r>
          </w:p>
        </w:tc>
      </w:tr>
      <w:tr w:rsidR="00294C97" w:rsidRPr="002A1F48" w14:paraId="4D9492BA" w14:textId="77777777" w:rsidTr="00385920">
        <w:tc>
          <w:tcPr>
            <w:tcW w:w="5330" w:type="dxa"/>
            <w:shd w:val="clear" w:color="auto" w:fill="auto"/>
          </w:tcPr>
          <w:p w14:paraId="552546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Proponente</w:t>
            </w:r>
          </w:p>
        </w:tc>
        <w:tc>
          <w:tcPr>
            <w:tcW w:w="2072" w:type="dxa"/>
            <w:shd w:val="clear" w:color="auto" w:fill="auto"/>
          </w:tcPr>
          <w:p w14:paraId="12036D2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sz w:val="22"/>
                <w:szCs w:val="22"/>
              </w:rPr>
              <w:t>Valor</w:t>
            </w:r>
          </w:p>
        </w:tc>
        <w:tc>
          <w:tcPr>
            <w:tcW w:w="1936" w:type="dxa"/>
            <w:shd w:val="clear" w:color="auto" w:fill="auto"/>
          </w:tcPr>
          <w:p w14:paraId="287FE5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7B54C6EF" w14:textId="77777777" w:rsidTr="00385920">
        <w:tc>
          <w:tcPr>
            <w:tcW w:w="5330" w:type="dxa"/>
            <w:shd w:val="clear" w:color="auto" w:fill="auto"/>
          </w:tcPr>
          <w:p w14:paraId="57CDD5F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0E9744B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C35143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38176AB6" w14:textId="77777777" w:rsidTr="00385920">
        <w:tc>
          <w:tcPr>
            <w:tcW w:w="5330" w:type="dxa"/>
            <w:shd w:val="clear" w:color="auto" w:fill="auto"/>
          </w:tcPr>
          <w:p w14:paraId="7E60B9E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5FC9CA1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B5A73C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8A41646" w14:textId="77777777" w:rsidTr="00385920">
        <w:tc>
          <w:tcPr>
            <w:tcW w:w="5330" w:type="dxa"/>
            <w:shd w:val="clear" w:color="auto" w:fill="auto"/>
          </w:tcPr>
          <w:p w14:paraId="7565996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55BB546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0EA26FB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2C61046" w14:textId="77777777" w:rsidTr="00385920">
        <w:tc>
          <w:tcPr>
            <w:tcW w:w="5330" w:type="dxa"/>
            <w:shd w:val="clear" w:color="auto" w:fill="auto"/>
          </w:tcPr>
          <w:p w14:paraId="19F732A8"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3B5F057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4762579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7C06499" w14:textId="77777777" w:rsidTr="00385920">
        <w:tc>
          <w:tcPr>
            <w:tcW w:w="5330" w:type="dxa"/>
            <w:shd w:val="clear" w:color="auto" w:fill="auto"/>
          </w:tcPr>
          <w:p w14:paraId="236B028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5B4DD31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3A8A4A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5657B4D2" w14:textId="77777777" w:rsidTr="00385920">
        <w:tc>
          <w:tcPr>
            <w:tcW w:w="5330" w:type="dxa"/>
            <w:shd w:val="clear" w:color="auto" w:fill="auto"/>
          </w:tcPr>
          <w:p w14:paraId="7ADFE638"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recursos da Proponente:</w:t>
            </w:r>
          </w:p>
        </w:tc>
        <w:tc>
          <w:tcPr>
            <w:tcW w:w="2072" w:type="dxa"/>
            <w:shd w:val="clear" w:color="auto" w:fill="auto"/>
          </w:tcPr>
          <w:p w14:paraId="7A8FEBB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7E53224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542112C" w14:textId="77777777" w:rsidTr="00385920">
        <w:tc>
          <w:tcPr>
            <w:tcW w:w="5330" w:type="dxa"/>
            <w:shd w:val="clear" w:color="auto" w:fill="auto"/>
          </w:tcPr>
          <w:p w14:paraId="7DC0B5D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Parceiro 1: [</w:t>
            </w:r>
            <w:r w:rsidRPr="00385920">
              <w:rPr>
                <w:rFonts w:ascii="Calibri" w:hAnsi="Calibri" w:cs="Arial"/>
                <w:b/>
                <w:bCs/>
                <w:sz w:val="22"/>
                <w:szCs w:val="22"/>
                <w:highlight w:val="lightGray"/>
              </w:rPr>
              <w:t>PREENCHER RAZÃO SOCIAL</w:t>
            </w:r>
            <w:r w:rsidRPr="00385920">
              <w:rPr>
                <w:rFonts w:ascii="Calibri" w:hAnsi="Calibri" w:cs="Arial"/>
                <w:b/>
                <w:bCs/>
                <w:sz w:val="22"/>
                <w:szCs w:val="22"/>
              </w:rPr>
              <w:t>]</w:t>
            </w:r>
          </w:p>
        </w:tc>
        <w:tc>
          <w:tcPr>
            <w:tcW w:w="2072" w:type="dxa"/>
            <w:shd w:val="clear" w:color="auto" w:fill="auto"/>
          </w:tcPr>
          <w:p w14:paraId="650C622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b/>
                <w:sz w:val="22"/>
                <w:szCs w:val="22"/>
              </w:rPr>
              <w:t>Valor</w:t>
            </w:r>
          </w:p>
        </w:tc>
        <w:tc>
          <w:tcPr>
            <w:tcW w:w="1936" w:type="dxa"/>
            <w:shd w:val="clear" w:color="auto" w:fill="auto"/>
          </w:tcPr>
          <w:p w14:paraId="271F425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4F47A020" w14:textId="77777777" w:rsidTr="00385920">
        <w:tc>
          <w:tcPr>
            <w:tcW w:w="5330" w:type="dxa"/>
            <w:shd w:val="clear" w:color="auto" w:fill="auto"/>
          </w:tcPr>
          <w:p w14:paraId="0299BCF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5EF2626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3B62F7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9A1E33C" w14:textId="77777777" w:rsidTr="00385920">
        <w:tc>
          <w:tcPr>
            <w:tcW w:w="5330" w:type="dxa"/>
            <w:shd w:val="clear" w:color="auto" w:fill="auto"/>
          </w:tcPr>
          <w:p w14:paraId="09D6D8C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1247D68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8FE2A1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4E10C938" w14:textId="77777777" w:rsidTr="00385920">
        <w:tc>
          <w:tcPr>
            <w:tcW w:w="5330" w:type="dxa"/>
            <w:shd w:val="clear" w:color="auto" w:fill="auto"/>
          </w:tcPr>
          <w:p w14:paraId="529773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lastRenderedPageBreak/>
              <w:t>Serviços de Terceiros – Pessoa Jurídica</w:t>
            </w:r>
          </w:p>
        </w:tc>
        <w:tc>
          <w:tcPr>
            <w:tcW w:w="2072" w:type="dxa"/>
            <w:shd w:val="clear" w:color="auto" w:fill="auto"/>
          </w:tcPr>
          <w:p w14:paraId="1725961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7FC889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38F7D66E" w14:textId="77777777" w:rsidTr="00385920">
        <w:tc>
          <w:tcPr>
            <w:tcW w:w="5330" w:type="dxa"/>
            <w:shd w:val="clear" w:color="auto" w:fill="auto"/>
          </w:tcPr>
          <w:p w14:paraId="7504444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3FBD51C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CF834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0D69604" w14:textId="77777777" w:rsidTr="00385920">
        <w:tc>
          <w:tcPr>
            <w:tcW w:w="5330" w:type="dxa"/>
            <w:shd w:val="clear" w:color="auto" w:fill="auto"/>
          </w:tcPr>
          <w:p w14:paraId="16EA197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2DE0E75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2816E18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B676673" w14:textId="77777777" w:rsidTr="00385920">
        <w:tc>
          <w:tcPr>
            <w:tcW w:w="5330" w:type="dxa"/>
            <w:shd w:val="clear" w:color="auto" w:fill="auto"/>
          </w:tcPr>
          <w:p w14:paraId="1345E41C"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recursos do Parceiro 1:</w:t>
            </w:r>
          </w:p>
        </w:tc>
        <w:tc>
          <w:tcPr>
            <w:tcW w:w="2072" w:type="dxa"/>
            <w:shd w:val="clear" w:color="auto" w:fill="auto"/>
          </w:tcPr>
          <w:p w14:paraId="7B4CB2A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486F930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87D1277" w14:textId="77777777" w:rsidTr="00385920">
        <w:tc>
          <w:tcPr>
            <w:tcW w:w="5330" w:type="dxa"/>
            <w:shd w:val="clear" w:color="auto" w:fill="auto"/>
          </w:tcPr>
          <w:p w14:paraId="48D248D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Patrocínio CAU/MG</w:t>
            </w:r>
          </w:p>
        </w:tc>
        <w:tc>
          <w:tcPr>
            <w:tcW w:w="2072" w:type="dxa"/>
            <w:shd w:val="clear" w:color="auto" w:fill="auto"/>
          </w:tcPr>
          <w:p w14:paraId="4641D5C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b/>
                <w:sz w:val="22"/>
                <w:szCs w:val="22"/>
              </w:rPr>
              <w:t>Valor</w:t>
            </w:r>
          </w:p>
        </w:tc>
        <w:tc>
          <w:tcPr>
            <w:tcW w:w="1936" w:type="dxa"/>
            <w:shd w:val="clear" w:color="auto" w:fill="auto"/>
          </w:tcPr>
          <w:p w14:paraId="66B3BD9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0299924E" w14:textId="77777777" w:rsidTr="00385920">
        <w:tc>
          <w:tcPr>
            <w:tcW w:w="5330" w:type="dxa"/>
            <w:shd w:val="clear" w:color="auto" w:fill="auto"/>
          </w:tcPr>
          <w:p w14:paraId="113A131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7BFADAC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1A7EF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EFC18E8" w14:textId="77777777" w:rsidTr="00385920">
        <w:tc>
          <w:tcPr>
            <w:tcW w:w="5330" w:type="dxa"/>
            <w:shd w:val="clear" w:color="auto" w:fill="auto"/>
          </w:tcPr>
          <w:p w14:paraId="588E5C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686E54E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BBB641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53FE51E" w14:textId="77777777" w:rsidTr="00385920">
        <w:tc>
          <w:tcPr>
            <w:tcW w:w="5330" w:type="dxa"/>
            <w:shd w:val="clear" w:color="auto" w:fill="auto"/>
          </w:tcPr>
          <w:p w14:paraId="78543FA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531A5BB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53DF72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605CAFD4" w14:textId="77777777" w:rsidTr="00385920">
        <w:tc>
          <w:tcPr>
            <w:tcW w:w="5330" w:type="dxa"/>
            <w:shd w:val="clear" w:color="auto" w:fill="auto"/>
          </w:tcPr>
          <w:p w14:paraId="1F45881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4982AC2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51421A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04CF09B" w14:textId="77777777" w:rsidTr="00385920">
        <w:tc>
          <w:tcPr>
            <w:tcW w:w="5330" w:type="dxa"/>
            <w:shd w:val="clear" w:color="auto" w:fill="auto"/>
          </w:tcPr>
          <w:p w14:paraId="5ED24AE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448F850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0EF884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6D8475C2" w14:textId="77777777" w:rsidTr="00385920">
        <w:tc>
          <w:tcPr>
            <w:tcW w:w="5330" w:type="dxa"/>
            <w:shd w:val="clear" w:color="auto" w:fill="auto"/>
          </w:tcPr>
          <w:p w14:paraId="72B71CBC"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Patrocínio do CAU/MG:</w:t>
            </w:r>
          </w:p>
        </w:tc>
        <w:tc>
          <w:tcPr>
            <w:tcW w:w="2072" w:type="dxa"/>
            <w:shd w:val="clear" w:color="auto" w:fill="auto"/>
          </w:tcPr>
          <w:p w14:paraId="75D63B8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6B58A3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2F8DC20" w14:textId="77777777" w:rsidTr="00385920">
        <w:tc>
          <w:tcPr>
            <w:tcW w:w="5330" w:type="dxa"/>
            <w:shd w:val="clear" w:color="auto" w:fill="auto"/>
          </w:tcPr>
          <w:p w14:paraId="0DA69781"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
                <w:bCs/>
                <w:sz w:val="22"/>
                <w:szCs w:val="22"/>
              </w:rPr>
              <w:t>Total:</w:t>
            </w:r>
          </w:p>
        </w:tc>
        <w:tc>
          <w:tcPr>
            <w:tcW w:w="2072" w:type="dxa"/>
            <w:shd w:val="clear" w:color="auto" w:fill="auto"/>
          </w:tcPr>
          <w:p w14:paraId="4B0EE5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584CEA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100%</w:t>
            </w:r>
          </w:p>
        </w:tc>
      </w:tr>
      <w:tr w:rsidR="00294C97" w:rsidRPr="002A1F48" w14:paraId="5CEB780E" w14:textId="77777777" w:rsidTr="00385920">
        <w:tc>
          <w:tcPr>
            <w:tcW w:w="9338" w:type="dxa"/>
            <w:gridSpan w:val="3"/>
            <w:shd w:val="clear" w:color="auto" w:fill="auto"/>
          </w:tcPr>
          <w:p w14:paraId="402169FA" w14:textId="7BEC5185" w:rsidR="00294C97" w:rsidRPr="00385920" w:rsidRDefault="001E7118"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Pr>
                <w:rFonts w:ascii="Calibri" w:hAnsi="Calibri" w:cs="Arial"/>
                <w:b/>
                <w:bCs/>
                <w:sz w:val="22"/>
                <w:szCs w:val="22"/>
              </w:rPr>
              <w:t>9</w:t>
            </w:r>
            <w:r w:rsidR="00294C97" w:rsidRPr="00385920">
              <w:rPr>
                <w:rFonts w:ascii="Calibri" w:hAnsi="Calibri" w:cs="Arial"/>
                <w:b/>
                <w:bCs/>
                <w:sz w:val="22"/>
                <w:szCs w:val="22"/>
              </w:rPr>
              <w:t>. Declaração</w:t>
            </w:r>
          </w:p>
        </w:tc>
      </w:tr>
      <w:tr w:rsidR="00294C97" w:rsidRPr="002A1F48" w14:paraId="63AB471D" w14:textId="77777777" w:rsidTr="00385920">
        <w:tc>
          <w:tcPr>
            <w:tcW w:w="9338" w:type="dxa"/>
            <w:gridSpan w:val="3"/>
            <w:shd w:val="clear" w:color="auto" w:fill="auto"/>
          </w:tcPr>
          <w:p w14:paraId="5069A1ED"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Cs/>
                <w:sz w:val="22"/>
                <w:szCs w:val="22"/>
              </w:rPr>
              <w:t>Na qualidade de representante legal da [</w:t>
            </w:r>
            <w:r w:rsidRPr="00385920">
              <w:rPr>
                <w:rFonts w:ascii="Calibri" w:hAnsi="Calibri" w:cs="Arial"/>
                <w:bCs/>
                <w:sz w:val="22"/>
                <w:szCs w:val="22"/>
                <w:highlight w:val="lightGray"/>
              </w:rPr>
              <w:t>PREENCHER RAZÃO SOCIAL DA PROPONENTE</w:t>
            </w:r>
            <w:r w:rsidRPr="00385920">
              <w:rPr>
                <w:rFonts w:ascii="Calibri" w:hAnsi="Calibri" w:cs="Arial"/>
                <w:bCs/>
                <w:sz w:val="22"/>
                <w:szCs w:val="22"/>
              </w:rPr>
              <w:t xml:space="preserve">], declaro, para fins de comprovação junto ao CAU/MG, </w:t>
            </w:r>
            <w:r w:rsidRPr="00385920">
              <w:rPr>
                <w:rFonts w:ascii="Calibri" w:hAnsi="Calibri" w:cs="Arial"/>
                <w:sz w:val="22"/>
                <w:szCs w:val="22"/>
              </w:rPr>
              <w:t>estar ciente das normas de patrocínio do CAU/MG e adequar-me aos seus dispositivos.</w:t>
            </w:r>
          </w:p>
          <w:p w14:paraId="7F75F010"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 xml:space="preserve">Declaro que esta proponente </w:t>
            </w:r>
            <w:r w:rsidR="00207DB5">
              <w:rPr>
                <w:rFonts w:ascii="Calibri" w:hAnsi="Calibri" w:cs="Arial"/>
                <w:sz w:val="22"/>
                <w:szCs w:val="22"/>
              </w:rPr>
              <w:t>está em situação de regularidade</w:t>
            </w:r>
            <w:r w:rsidRPr="00385920">
              <w:rPr>
                <w:rFonts w:ascii="Calibri" w:hAnsi="Calibri" w:cs="Arial"/>
                <w:sz w:val="22"/>
                <w:szCs w:val="22"/>
              </w:rPr>
              <w:t xml:space="preserve"> com todos os documentos para Regularidade Jurídica e Fiscal citados no </w:t>
            </w:r>
            <w:r w:rsidRPr="00385920">
              <w:rPr>
                <w:rFonts w:ascii="Calibri" w:hAnsi="Calibri" w:cs="Arial"/>
                <w:color w:val="FF0000"/>
                <w:sz w:val="22"/>
                <w:szCs w:val="22"/>
              </w:rPr>
              <w:t>Edital Chamamento Púb</w:t>
            </w:r>
            <w:r w:rsidR="00EC05C2">
              <w:rPr>
                <w:rFonts w:ascii="Calibri" w:hAnsi="Calibri" w:cs="Arial"/>
                <w:color w:val="FF0000"/>
                <w:sz w:val="22"/>
                <w:szCs w:val="22"/>
              </w:rPr>
              <w:t xml:space="preserve">lico para Patrocínio nº </w:t>
            </w:r>
            <w:r w:rsidR="00EC05C2" w:rsidRPr="00207DB5">
              <w:rPr>
                <w:rFonts w:ascii="Calibri" w:hAnsi="Calibri" w:cs="Arial"/>
                <w:color w:val="FF0000"/>
                <w:sz w:val="22"/>
                <w:szCs w:val="22"/>
                <w:highlight w:val="yellow"/>
              </w:rPr>
              <w:t>00</w:t>
            </w:r>
            <w:r w:rsidR="00207DB5" w:rsidRPr="00207DB5">
              <w:rPr>
                <w:rFonts w:ascii="Calibri" w:hAnsi="Calibri" w:cs="Arial"/>
                <w:color w:val="FF0000"/>
                <w:sz w:val="22"/>
                <w:szCs w:val="22"/>
                <w:highlight w:val="yellow"/>
              </w:rPr>
              <w:t>2</w:t>
            </w:r>
            <w:r w:rsidR="00EC05C2" w:rsidRPr="00207DB5">
              <w:rPr>
                <w:rFonts w:ascii="Calibri" w:hAnsi="Calibri" w:cs="Arial"/>
                <w:color w:val="FF0000"/>
                <w:sz w:val="22"/>
                <w:szCs w:val="22"/>
                <w:highlight w:val="yellow"/>
              </w:rPr>
              <w:t>/2022</w:t>
            </w:r>
            <w:r w:rsidRPr="00385920">
              <w:rPr>
                <w:rFonts w:ascii="Calibri" w:hAnsi="Calibri" w:cs="Arial"/>
                <w:color w:val="FF0000"/>
                <w:sz w:val="22"/>
                <w:szCs w:val="22"/>
              </w:rPr>
              <w:t xml:space="preserve"> – </w:t>
            </w:r>
            <w:r w:rsidR="00207DB5">
              <w:rPr>
                <w:rFonts w:ascii="Calibri" w:hAnsi="Calibri" w:cs="Arial"/>
                <w:color w:val="FF0000"/>
                <w:sz w:val="22"/>
                <w:szCs w:val="22"/>
              </w:rPr>
              <w:t>ATHIS</w:t>
            </w:r>
            <w:r w:rsidRPr="00385920">
              <w:rPr>
                <w:rFonts w:ascii="Calibri" w:hAnsi="Calibri" w:cs="Arial"/>
                <w:sz w:val="22"/>
                <w:szCs w:val="22"/>
              </w:rPr>
              <w:t>.</w:t>
            </w:r>
          </w:p>
          <w:p w14:paraId="6A879663" w14:textId="77777777" w:rsidR="00294C97" w:rsidRPr="00385920" w:rsidRDefault="00294C97" w:rsidP="00207DB5">
            <w:pPr>
              <w:pStyle w:val="NormalWeb"/>
              <w:tabs>
                <w:tab w:val="left" w:pos="567"/>
                <w:tab w:val="left" w:pos="851"/>
                <w:tab w:val="left" w:pos="1701"/>
                <w:tab w:val="left" w:pos="9632"/>
              </w:tabs>
              <w:spacing w:line="360" w:lineRule="auto"/>
              <w:jc w:val="center"/>
              <w:rPr>
                <w:rFonts w:ascii="Calibri" w:hAnsi="Calibri" w:cs="Arial"/>
                <w:b/>
                <w:bCs/>
                <w:sz w:val="22"/>
                <w:szCs w:val="22"/>
                <w:u w:val="single"/>
              </w:rPr>
            </w:pPr>
            <w:r w:rsidRPr="00385920">
              <w:rPr>
                <w:rFonts w:ascii="Calibri" w:hAnsi="Calibri" w:cs="Arial"/>
                <w:sz w:val="22"/>
                <w:szCs w:val="22"/>
                <w:u w:val="single"/>
              </w:rPr>
              <w:t>IMPORTANTE</w:t>
            </w:r>
          </w:p>
          <w:p w14:paraId="6EA1487A"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 xml:space="preserve">Por determinação dos órgãos de controle externo, no ato da assinatura do convênio de patrocínio e na(s) data(s) de efetivação do(s) repasse(s) de recursos decorrentes da quota de patrocínio, todas as certidões de que mencionam o Edital em tela deverão estar válidas e acompanhadas das respectivas autenticidades, se emitidas via internet. </w:t>
            </w:r>
          </w:p>
          <w:p w14:paraId="3C665B78"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Nos casos em que a proponente for isenta de algum tributo, é necessário enviar a Declaração de Isenção, que substitui a certidão.</w:t>
            </w:r>
          </w:p>
          <w:p w14:paraId="3DCFDAD8"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É responsabilidade da proponente, manter sua regularidade fiscal e documental, conforme dispõe o Edital.</w:t>
            </w:r>
          </w:p>
          <w:p w14:paraId="6A0B588C"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A não apresentação dos documentos válidos, no prazo previsto, impedirá a assinatura do contrato e caracterizará a desistência da solicitação de patrocínio, não acarretando ao CAU/MG quaisquer ônus indenizatórios.</w:t>
            </w:r>
          </w:p>
          <w:p w14:paraId="5050E905"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p>
          <w:p w14:paraId="4B084FD0"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Cs/>
                <w:sz w:val="22"/>
                <w:szCs w:val="22"/>
              </w:rPr>
              <w:t>Pede deferimento.</w:t>
            </w:r>
          </w:p>
          <w:p w14:paraId="18EAC717"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p>
          <w:p w14:paraId="01E47FBF"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r w:rsidRPr="00385920">
              <w:rPr>
                <w:rFonts w:ascii="Calibri" w:hAnsi="Calibri" w:cs="Arial"/>
                <w:bCs/>
                <w:sz w:val="22"/>
                <w:szCs w:val="22"/>
              </w:rPr>
              <w:t>[</w:t>
            </w:r>
            <w:r w:rsidRPr="00385920">
              <w:rPr>
                <w:rFonts w:ascii="Calibri" w:hAnsi="Calibri" w:cs="Arial"/>
                <w:bCs/>
                <w:sz w:val="22"/>
                <w:szCs w:val="22"/>
                <w:highlight w:val="lightGray"/>
              </w:rPr>
              <w:t>LOCAL E DATA</w:t>
            </w:r>
            <w:r w:rsidRPr="00385920">
              <w:rPr>
                <w:rFonts w:ascii="Calibri" w:hAnsi="Calibri" w:cs="Arial"/>
                <w:bCs/>
                <w:sz w:val="22"/>
                <w:szCs w:val="22"/>
              </w:rPr>
              <w:t xml:space="preserve">], </w:t>
            </w:r>
          </w:p>
          <w:p w14:paraId="36057351"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p>
          <w:p w14:paraId="0A25B55C"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center"/>
              <w:rPr>
                <w:rFonts w:ascii="Calibri" w:hAnsi="Calibri" w:cs="Arial"/>
                <w:b/>
                <w:bCs/>
                <w:sz w:val="22"/>
                <w:szCs w:val="22"/>
              </w:rPr>
            </w:pPr>
            <w:r w:rsidRPr="00385920">
              <w:rPr>
                <w:rFonts w:ascii="Calibri" w:hAnsi="Calibri" w:cs="Arial"/>
                <w:b/>
                <w:bCs/>
                <w:sz w:val="22"/>
                <w:szCs w:val="22"/>
              </w:rPr>
              <w:t>[</w:t>
            </w:r>
            <w:r w:rsidRPr="00385920">
              <w:rPr>
                <w:rFonts w:ascii="Calibri" w:hAnsi="Calibri" w:cs="Arial"/>
                <w:b/>
                <w:bCs/>
                <w:sz w:val="22"/>
                <w:szCs w:val="22"/>
                <w:highlight w:val="lightGray"/>
              </w:rPr>
              <w:t>RAZÃO SOCIAL, NOME E ASSINATURA DO RESPONSÁVEL PELA PROPONENTE]</w:t>
            </w:r>
          </w:p>
        </w:tc>
      </w:tr>
    </w:tbl>
    <w:p w14:paraId="3CD40252" w14:textId="77777777" w:rsidR="00294C97" w:rsidRPr="00294C97" w:rsidRDefault="00294C97" w:rsidP="00294C97">
      <w:pPr>
        <w:pStyle w:val="NormalWeb"/>
        <w:tabs>
          <w:tab w:val="left" w:pos="567"/>
          <w:tab w:val="left" w:pos="851"/>
          <w:tab w:val="left" w:pos="1701"/>
          <w:tab w:val="left" w:pos="9632"/>
        </w:tabs>
        <w:spacing w:line="360" w:lineRule="auto"/>
        <w:ind w:right="-7"/>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294C97" w:rsidRPr="002A1F48" w14:paraId="731DAA08" w14:textId="77777777" w:rsidTr="00385920">
        <w:tc>
          <w:tcPr>
            <w:tcW w:w="9338" w:type="dxa"/>
            <w:shd w:val="clear" w:color="auto" w:fill="auto"/>
          </w:tcPr>
          <w:p w14:paraId="2C69D503" w14:textId="4C9A78CB"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sz w:val="22"/>
                <w:szCs w:val="22"/>
              </w:rPr>
              <w:t>1</w:t>
            </w:r>
            <w:r w:rsidR="001E7118">
              <w:rPr>
                <w:rFonts w:ascii="Calibri" w:hAnsi="Calibri" w:cs="Arial"/>
                <w:b/>
                <w:sz w:val="22"/>
                <w:szCs w:val="22"/>
              </w:rPr>
              <w:t>0</w:t>
            </w:r>
            <w:r w:rsidRPr="00385920">
              <w:rPr>
                <w:rFonts w:ascii="Calibri" w:hAnsi="Calibri" w:cs="Arial"/>
                <w:b/>
                <w:sz w:val="22"/>
                <w:szCs w:val="22"/>
              </w:rPr>
              <w:t>. Aprovação d</w:t>
            </w:r>
            <w:r w:rsidR="009B1967">
              <w:rPr>
                <w:rFonts w:ascii="Calibri" w:hAnsi="Calibri" w:cs="Arial"/>
                <w:b/>
                <w:sz w:val="22"/>
                <w:szCs w:val="22"/>
              </w:rPr>
              <w:t>a proposta e d</w:t>
            </w:r>
            <w:r w:rsidRPr="00385920">
              <w:rPr>
                <w:rFonts w:ascii="Calibri" w:hAnsi="Calibri" w:cs="Arial"/>
                <w:b/>
                <w:sz w:val="22"/>
                <w:szCs w:val="22"/>
              </w:rPr>
              <w:t>o plano de trabalho pelo CAU/MG</w:t>
            </w:r>
          </w:p>
        </w:tc>
      </w:tr>
      <w:tr w:rsidR="00294C97" w:rsidRPr="002A1F48" w14:paraId="2B7EC9ED" w14:textId="77777777" w:rsidTr="00385920">
        <w:tc>
          <w:tcPr>
            <w:tcW w:w="9338" w:type="dxa"/>
            <w:shd w:val="clear" w:color="auto" w:fill="auto"/>
          </w:tcPr>
          <w:p w14:paraId="5410DBDB" w14:textId="77777777" w:rsidR="00294C97" w:rsidRPr="00385920" w:rsidRDefault="00D567AC"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1794360428"/>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Aprovado;</w:t>
            </w:r>
          </w:p>
          <w:p w14:paraId="25CF5094" w14:textId="77777777" w:rsidR="00294C97" w:rsidRPr="00385920" w:rsidRDefault="00D567AC"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388650395"/>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Aprovado com ressalvas, com possibilidade de celebração do convênio, devendo o administrador público exigir o cumprimento do que houver sido ressalvado ou, mediante ato formal, justificar as razões pelas quais deixou de fazê-lo;</w:t>
            </w:r>
          </w:p>
          <w:p w14:paraId="1D530673" w14:textId="77777777" w:rsidR="00294C97" w:rsidRPr="00385920" w:rsidRDefault="00D567AC"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1114635453"/>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Reprovado.</w:t>
            </w:r>
          </w:p>
          <w:p w14:paraId="152B249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p w14:paraId="3327CB9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Local e data</w:t>
            </w:r>
          </w:p>
          <w:p w14:paraId="18BB0B3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p w14:paraId="5AA949B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Responsável pela Comissão de Seleção.</w:t>
            </w:r>
          </w:p>
        </w:tc>
      </w:tr>
    </w:tbl>
    <w:p w14:paraId="3A156303" w14:textId="77777777" w:rsidR="00294C97" w:rsidRPr="00294C97" w:rsidRDefault="00294C97" w:rsidP="00294C97">
      <w:pPr>
        <w:spacing w:line="360" w:lineRule="auto"/>
        <w:rPr>
          <w:rFonts w:ascii="Calibri" w:hAnsi="Calibri"/>
        </w:rPr>
      </w:pPr>
    </w:p>
    <w:p w14:paraId="618442BA" w14:textId="77777777" w:rsidR="00294C97" w:rsidRDefault="00294C97" w:rsidP="00E725D0">
      <w:pPr>
        <w:pStyle w:val="NormalWeb"/>
        <w:tabs>
          <w:tab w:val="left" w:pos="567"/>
          <w:tab w:val="left" w:pos="851"/>
          <w:tab w:val="left" w:pos="1701"/>
          <w:tab w:val="left" w:pos="9632"/>
        </w:tabs>
        <w:spacing w:before="2" w:after="2" w:line="360" w:lineRule="auto"/>
        <w:jc w:val="center"/>
        <w:sectPr w:rsidR="00294C97" w:rsidSect="00EE5B8E">
          <w:headerReference w:type="default" r:id="rId30"/>
          <w:footerReference w:type="default" r:id="rId31"/>
          <w:pgSz w:w="11900" w:h="16840"/>
          <w:pgMar w:top="1134" w:right="1701" w:bottom="2155" w:left="1134" w:header="425" w:footer="709" w:gutter="0"/>
          <w:pgNumType w:start="1"/>
          <w:cols w:space="708"/>
          <w:docGrid w:linePitch="360"/>
        </w:sectPr>
      </w:pPr>
    </w:p>
    <w:p w14:paraId="2A00D534" w14:textId="18CACE20" w:rsidR="00294C97" w:rsidRDefault="00294C97" w:rsidP="00294C97">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Pr>
          <w:rFonts w:ascii="Calibri" w:hAnsi="Calibri" w:cs="Arial"/>
          <w:b/>
          <w:sz w:val="22"/>
          <w:szCs w:val="22"/>
        </w:rPr>
        <w:lastRenderedPageBreak/>
        <w:t>ANEXO I</w:t>
      </w:r>
      <w:r w:rsidR="001E7118">
        <w:rPr>
          <w:rFonts w:ascii="Calibri" w:hAnsi="Calibri" w:cs="Arial"/>
          <w:b/>
          <w:sz w:val="22"/>
          <w:szCs w:val="22"/>
        </w:rPr>
        <w:t>II</w:t>
      </w:r>
    </w:p>
    <w:p w14:paraId="7CFFFA7D" w14:textId="77777777" w:rsidR="00294C97" w:rsidRPr="00294C97" w:rsidRDefault="00294C97" w:rsidP="00552315">
      <w:pPr>
        <w:pStyle w:val="NormalWeb"/>
        <w:tabs>
          <w:tab w:val="left" w:pos="567"/>
          <w:tab w:val="left" w:pos="851"/>
          <w:tab w:val="left" w:pos="1701"/>
          <w:tab w:val="left" w:pos="9632"/>
        </w:tabs>
        <w:spacing w:line="360" w:lineRule="auto"/>
        <w:jc w:val="center"/>
        <w:rPr>
          <w:rFonts w:ascii="Calibri" w:hAnsi="Calibri" w:cs="Arial"/>
          <w:b/>
          <w:sz w:val="22"/>
          <w:szCs w:val="22"/>
        </w:rPr>
      </w:pPr>
      <w:r w:rsidRPr="00294C97">
        <w:rPr>
          <w:rFonts w:ascii="Calibri" w:hAnsi="Calibri" w:cs="Arial"/>
          <w:b/>
          <w:sz w:val="22"/>
          <w:szCs w:val="22"/>
        </w:rPr>
        <w:t xml:space="preserve">TERMO DE FOMENTO N.º </w:t>
      </w:r>
      <w:r w:rsidRPr="00294C97">
        <w:rPr>
          <w:rFonts w:ascii="Calibri" w:hAnsi="Calibri" w:cs="Arial"/>
          <w:b/>
          <w:sz w:val="22"/>
          <w:szCs w:val="22"/>
          <w:highlight w:val="lightGray"/>
        </w:rPr>
        <w:t>NÚMERO/ANO</w:t>
      </w:r>
    </w:p>
    <w:p w14:paraId="03397C02"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p w14:paraId="4F571019" w14:textId="77777777" w:rsidR="00294C97" w:rsidRPr="00294C97" w:rsidRDefault="00294C97" w:rsidP="00294C97">
      <w:pPr>
        <w:pStyle w:val="NormalWeb"/>
        <w:tabs>
          <w:tab w:val="left" w:pos="567"/>
          <w:tab w:val="left" w:pos="851"/>
          <w:tab w:val="left" w:pos="1701"/>
          <w:tab w:val="left" w:pos="9632"/>
        </w:tabs>
        <w:spacing w:line="360" w:lineRule="auto"/>
        <w:ind w:left="4536" w:right="-7"/>
        <w:jc w:val="both"/>
        <w:rPr>
          <w:rFonts w:ascii="Calibri" w:hAnsi="Calibri" w:cs="Arial"/>
          <w:b/>
          <w:sz w:val="22"/>
          <w:szCs w:val="22"/>
        </w:rPr>
      </w:pPr>
      <w:r w:rsidRPr="00294C97">
        <w:rPr>
          <w:rFonts w:ascii="Calibri" w:hAnsi="Calibri" w:cs="Arial"/>
          <w:b/>
          <w:sz w:val="22"/>
          <w:szCs w:val="22"/>
        </w:rPr>
        <w:t xml:space="preserve">TERMO DE FOMENTO QUE ENTRE SI CELEBRAM O CONSELHO DE ARQUITETURA E URBANISMO DE MINAS GERAIS – CAU/MG E A </w:t>
      </w:r>
      <w:r w:rsidRPr="00294C97">
        <w:rPr>
          <w:rFonts w:ascii="Calibri" w:hAnsi="Calibri" w:cs="Arial"/>
          <w:b/>
          <w:sz w:val="22"/>
          <w:szCs w:val="22"/>
          <w:highlight w:val="lightGray"/>
        </w:rPr>
        <w:t>[RAZÃO SOCIAL PATROCINADA]</w:t>
      </w:r>
      <w:r w:rsidRPr="00294C97">
        <w:rPr>
          <w:rFonts w:ascii="Calibri" w:hAnsi="Calibri" w:cs="Arial"/>
          <w:b/>
          <w:sz w:val="22"/>
          <w:szCs w:val="22"/>
        </w:rPr>
        <w:t>, PARA OS FINS QUE ESPECIFICA.</w:t>
      </w:r>
    </w:p>
    <w:p w14:paraId="5A1171D7" w14:textId="77777777" w:rsidR="00294C97" w:rsidRPr="00294C97" w:rsidRDefault="00294C97" w:rsidP="00294C97">
      <w:pPr>
        <w:pStyle w:val="NormalWeb"/>
        <w:tabs>
          <w:tab w:val="left" w:pos="567"/>
          <w:tab w:val="left" w:pos="851"/>
          <w:tab w:val="left" w:pos="1701"/>
          <w:tab w:val="left" w:pos="9632"/>
        </w:tabs>
        <w:spacing w:line="360" w:lineRule="auto"/>
        <w:ind w:left="4536" w:right="-7"/>
        <w:jc w:val="both"/>
        <w:rPr>
          <w:rFonts w:ascii="Calibri" w:hAnsi="Calibri" w:cs="Arial"/>
          <w:b/>
          <w:sz w:val="22"/>
          <w:szCs w:val="22"/>
        </w:rPr>
      </w:pPr>
    </w:p>
    <w:p w14:paraId="6A491F0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r w:rsidRPr="00294C97">
        <w:rPr>
          <w:rFonts w:ascii="Calibri" w:hAnsi="Calibri" w:cs="Arial"/>
          <w:sz w:val="22"/>
          <w:szCs w:val="22"/>
        </w:rPr>
        <w:t>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485.663.306-68, residente e domiciliada em Belo Horizonte/MG; e a</w:t>
      </w:r>
      <w:r w:rsidRPr="00294C97">
        <w:rPr>
          <w:rFonts w:ascii="Calibri" w:hAnsi="Calibri" w:cs="Arial"/>
          <w:sz w:val="22"/>
          <w:szCs w:val="22"/>
          <w:highlight w:val="lightGray"/>
        </w:rPr>
        <w:t xml:space="preserve"> [RAZÃO SOCIAL PATROCINADA</w:t>
      </w:r>
      <w:r w:rsidRPr="00294C97">
        <w:rPr>
          <w:rFonts w:ascii="Calibri" w:hAnsi="Calibri" w:cs="Arial"/>
          <w:sz w:val="22"/>
          <w:szCs w:val="22"/>
        </w:rPr>
        <w:t>], [</w:t>
      </w:r>
      <w:r w:rsidRPr="00294C97">
        <w:rPr>
          <w:rFonts w:ascii="Calibri" w:hAnsi="Calibri" w:cs="Arial"/>
          <w:sz w:val="22"/>
          <w:szCs w:val="22"/>
          <w:highlight w:val="lightGray"/>
        </w:rPr>
        <w:t>natureza jurídica</w:t>
      </w:r>
      <w:r w:rsidRPr="00294C97">
        <w:rPr>
          <w:rFonts w:ascii="Calibri" w:hAnsi="Calibri" w:cs="Arial"/>
          <w:sz w:val="22"/>
          <w:szCs w:val="22"/>
        </w:rPr>
        <w:t>], inscrita no CNPJ sob o nº [</w:t>
      </w:r>
      <w:r w:rsidRPr="00294C97">
        <w:rPr>
          <w:rFonts w:ascii="Calibri" w:hAnsi="Calibri" w:cs="Arial"/>
          <w:sz w:val="22"/>
          <w:szCs w:val="22"/>
          <w:highlight w:val="lightGray"/>
        </w:rPr>
        <w:t>PREENCHER</w:t>
      </w:r>
      <w:r w:rsidRPr="00294C97">
        <w:rPr>
          <w:rFonts w:ascii="Calibri" w:hAnsi="Calibri" w:cs="Arial"/>
          <w:sz w:val="22"/>
          <w:szCs w:val="22"/>
        </w:rPr>
        <w:t>], com sede na Rua [</w:t>
      </w:r>
      <w:r w:rsidRPr="00294C97">
        <w:rPr>
          <w:rFonts w:ascii="Calibri" w:hAnsi="Calibri" w:cs="Arial"/>
          <w:sz w:val="22"/>
          <w:szCs w:val="22"/>
          <w:highlight w:val="lightGray"/>
        </w:rPr>
        <w:t>PREENCHER</w:t>
      </w:r>
      <w:r w:rsidRPr="00294C97">
        <w:rPr>
          <w:rFonts w:ascii="Calibri" w:hAnsi="Calibri" w:cs="Arial"/>
          <w:sz w:val="22"/>
          <w:szCs w:val="22"/>
        </w:rPr>
        <w:t>], nº [</w:t>
      </w:r>
      <w:r w:rsidRPr="00294C97">
        <w:rPr>
          <w:rFonts w:ascii="Calibri" w:hAnsi="Calibri" w:cs="Arial"/>
          <w:sz w:val="22"/>
          <w:szCs w:val="22"/>
          <w:highlight w:val="lightGray"/>
        </w:rPr>
        <w:t>PREENCHER</w:t>
      </w:r>
      <w:r w:rsidRPr="00294C97">
        <w:rPr>
          <w:rFonts w:ascii="Calibri" w:hAnsi="Calibri" w:cs="Arial"/>
          <w:sz w:val="22"/>
          <w:szCs w:val="22"/>
        </w:rPr>
        <w:t>], [</w:t>
      </w:r>
      <w:r w:rsidRPr="00294C97">
        <w:rPr>
          <w:rFonts w:ascii="Calibri" w:hAnsi="Calibri" w:cs="Arial"/>
          <w:sz w:val="22"/>
          <w:szCs w:val="22"/>
          <w:highlight w:val="lightGray"/>
        </w:rPr>
        <w:t>PREENCHER</w:t>
      </w:r>
      <w:r w:rsidRPr="00294C97">
        <w:rPr>
          <w:rFonts w:ascii="Calibri" w:hAnsi="Calibri" w:cs="Arial"/>
          <w:sz w:val="22"/>
          <w:szCs w:val="22"/>
        </w:rPr>
        <w:t>], Bairro, Cidade, Estado, CEP [</w:t>
      </w:r>
      <w:r w:rsidRPr="00294C97">
        <w:rPr>
          <w:rFonts w:ascii="Calibri" w:hAnsi="Calibri" w:cs="Arial"/>
          <w:sz w:val="22"/>
          <w:szCs w:val="22"/>
          <w:highlight w:val="lightGray"/>
        </w:rPr>
        <w:t>PREENCHER</w:t>
      </w:r>
      <w:r w:rsidRPr="00294C97">
        <w:rPr>
          <w:rFonts w:ascii="Calibri" w:hAnsi="Calibri" w:cs="Arial"/>
          <w:sz w:val="22"/>
          <w:szCs w:val="22"/>
        </w:rPr>
        <w:t>], representado(a) neste ato por [</w:t>
      </w:r>
      <w:r w:rsidRPr="00294C97">
        <w:rPr>
          <w:rFonts w:ascii="Calibri" w:hAnsi="Calibri" w:cs="Arial"/>
          <w:sz w:val="22"/>
          <w:szCs w:val="22"/>
          <w:highlight w:val="lightGray"/>
        </w:rPr>
        <w:t>PREENCHER]</w:t>
      </w:r>
      <w:r w:rsidRPr="00294C97">
        <w:rPr>
          <w:rFonts w:ascii="Calibri" w:hAnsi="Calibri" w:cs="Arial"/>
          <w:sz w:val="22"/>
          <w:szCs w:val="22"/>
        </w:rPr>
        <w:t>, profissão, portador da Carteira de Identidade nº [</w:t>
      </w:r>
      <w:r w:rsidRPr="00294C97">
        <w:rPr>
          <w:rFonts w:ascii="Calibri" w:hAnsi="Calibri" w:cs="Arial"/>
          <w:sz w:val="22"/>
          <w:szCs w:val="22"/>
          <w:highlight w:val="lightGray"/>
        </w:rPr>
        <w:t>PREENCHER</w:t>
      </w:r>
      <w:r w:rsidRPr="00294C97">
        <w:rPr>
          <w:rFonts w:ascii="Calibri" w:hAnsi="Calibri" w:cs="Arial"/>
          <w:sz w:val="22"/>
          <w:szCs w:val="22"/>
        </w:rPr>
        <w:t>], expedida pela [</w:t>
      </w:r>
      <w:r w:rsidRPr="00294C97">
        <w:rPr>
          <w:rFonts w:ascii="Calibri" w:hAnsi="Calibri" w:cs="Arial"/>
          <w:sz w:val="22"/>
          <w:szCs w:val="22"/>
          <w:highlight w:val="lightGray"/>
        </w:rPr>
        <w:t>PREENCHER</w:t>
      </w:r>
      <w:r w:rsidRPr="00294C97">
        <w:rPr>
          <w:rFonts w:ascii="Calibri" w:hAnsi="Calibri" w:cs="Arial"/>
          <w:sz w:val="22"/>
          <w:szCs w:val="22"/>
        </w:rPr>
        <w:t xml:space="preserve">], e do CPF nº </w:t>
      </w:r>
      <w:r w:rsidRPr="00294C97">
        <w:rPr>
          <w:rFonts w:ascii="Calibri" w:hAnsi="Calibri" w:cs="Arial"/>
          <w:sz w:val="22"/>
          <w:szCs w:val="22"/>
          <w:highlight w:val="lightGray"/>
        </w:rPr>
        <w:t>[PREENCHER</w:t>
      </w:r>
      <w:r w:rsidRPr="00294C97">
        <w:rPr>
          <w:rFonts w:ascii="Calibri" w:hAnsi="Calibri" w:cs="Arial"/>
          <w:sz w:val="22"/>
          <w:szCs w:val="22"/>
        </w:rPr>
        <w:t>], doravante designado PATROCINADA;</w:t>
      </w:r>
    </w:p>
    <w:p w14:paraId="1237DB76"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p>
    <w:p w14:paraId="03EAECC7"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r w:rsidRPr="00294C97">
        <w:rPr>
          <w:rFonts w:ascii="Calibri" w:hAnsi="Calibri" w:cs="Arial"/>
          <w:sz w:val="22"/>
          <w:szCs w:val="22"/>
        </w:rPr>
        <w:t xml:space="preserve">RESOLVEM, com fundamento na Resolução CAU/BR nº 94/2014, no Edital de Chamamento Público Para Patrocínio n.º </w:t>
      </w:r>
      <w:r w:rsidRPr="00E60744">
        <w:rPr>
          <w:rFonts w:ascii="Calibri" w:hAnsi="Calibri" w:cs="Arial"/>
          <w:sz w:val="22"/>
          <w:szCs w:val="22"/>
          <w:highlight w:val="yellow"/>
        </w:rPr>
        <w:t>002/202</w:t>
      </w:r>
      <w:r w:rsidR="00E60744" w:rsidRPr="00E60744">
        <w:rPr>
          <w:rFonts w:ascii="Calibri" w:hAnsi="Calibri" w:cs="Arial"/>
          <w:sz w:val="22"/>
          <w:szCs w:val="22"/>
          <w:highlight w:val="yellow"/>
        </w:rPr>
        <w:t>2</w:t>
      </w:r>
      <w:r w:rsidRPr="00294C97">
        <w:rPr>
          <w:rFonts w:ascii="Calibri" w:hAnsi="Calibri" w:cs="Arial"/>
          <w:sz w:val="22"/>
          <w:szCs w:val="22"/>
        </w:rPr>
        <w:t xml:space="preserve">, </w:t>
      </w:r>
      <w:r w:rsidRPr="00294C97">
        <w:rPr>
          <w:rFonts w:ascii="Calibri" w:hAnsi="Calibri" w:cs="Arial"/>
          <w:color w:val="FF0000"/>
          <w:sz w:val="22"/>
          <w:szCs w:val="22"/>
          <w:u w:val="single"/>
        </w:rPr>
        <w:t xml:space="preserve">na modalidade </w:t>
      </w:r>
      <w:r w:rsidR="00E60744">
        <w:rPr>
          <w:rFonts w:ascii="Calibri" w:hAnsi="Calibri" w:cs="Arial"/>
          <w:color w:val="FF0000"/>
          <w:sz w:val="22"/>
          <w:szCs w:val="22"/>
          <w:u w:val="single"/>
        </w:rPr>
        <w:t>ATHIS</w:t>
      </w:r>
      <w:r w:rsidRPr="00294C97">
        <w:rPr>
          <w:rFonts w:ascii="Calibri" w:hAnsi="Calibri" w:cs="Arial"/>
          <w:sz w:val="22"/>
          <w:szCs w:val="22"/>
        </w:rPr>
        <w:t>, e tendo em vista o resultado do julgamento das propostas, CELEBRAR o presente TERMO DE FOMENTO, que se regerá pelas cláusulas e condições seguintes.</w:t>
      </w:r>
    </w:p>
    <w:p w14:paraId="668A3687"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p>
    <w:p w14:paraId="5F5AC7A3"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sz w:val="22"/>
          <w:szCs w:val="22"/>
        </w:rPr>
      </w:pPr>
      <w:r w:rsidRPr="00294C97">
        <w:rPr>
          <w:rFonts w:ascii="Calibri" w:hAnsi="Calibri" w:cs="Arial"/>
          <w:b/>
          <w:sz w:val="22"/>
          <w:szCs w:val="22"/>
        </w:rPr>
        <w:t>CLÁUSULA PRIMEIRA – DO OBJETO</w:t>
      </w:r>
    </w:p>
    <w:p w14:paraId="38A995F3"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sz w:val="22"/>
          <w:szCs w:val="22"/>
        </w:rPr>
      </w:pPr>
      <w:r w:rsidRPr="00294C97">
        <w:rPr>
          <w:rFonts w:ascii="Calibri" w:hAnsi="Calibri" w:cs="Arial"/>
          <w:sz w:val="22"/>
          <w:szCs w:val="22"/>
        </w:rPr>
        <w:t>O objeto do presente Termo de Fomento é a execução de [</w:t>
      </w:r>
      <w:r w:rsidRPr="00294C97">
        <w:rPr>
          <w:rFonts w:ascii="Calibri" w:hAnsi="Calibri" w:cs="Arial"/>
          <w:sz w:val="22"/>
          <w:szCs w:val="22"/>
          <w:highlight w:val="lightGray"/>
        </w:rPr>
        <w:t>PROJETO – DESCREVER]</w:t>
      </w:r>
      <w:r w:rsidRPr="00294C97">
        <w:rPr>
          <w:rFonts w:ascii="Calibri" w:hAnsi="Calibri" w:cs="Arial"/>
          <w:sz w:val="22"/>
          <w:szCs w:val="22"/>
        </w:rPr>
        <w:t xml:space="preserve"> visando à consecução de finalidade de interesse público e recíproco que envolve a transferência de recursos financeiros à Patrocinada, conforme especificações estabelecidas no Plano de Trabalho.</w:t>
      </w:r>
    </w:p>
    <w:p w14:paraId="5CEA6E08"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p>
    <w:p w14:paraId="288C122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 xml:space="preserve">CLÁUSULA SEGUNDA – DO </w:t>
      </w:r>
      <w:r w:rsidRPr="00294C97">
        <w:rPr>
          <w:rFonts w:ascii="Calibri" w:hAnsi="Calibri" w:cs="Arial"/>
          <w:b/>
          <w:sz w:val="22"/>
          <w:szCs w:val="22"/>
        </w:rPr>
        <w:t>PLANO DE TRABALHO</w:t>
      </w:r>
    </w:p>
    <w:p w14:paraId="20A2506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sz w:val="22"/>
          <w:szCs w:val="22"/>
        </w:rPr>
      </w:pPr>
      <w:r w:rsidRPr="00294C97">
        <w:rPr>
          <w:rFonts w:ascii="Calibri" w:hAnsi="Calibri" w:cs="Arial"/>
          <w:sz w:val="22"/>
          <w:szCs w:val="22"/>
        </w:rPr>
        <w:t xml:space="preserve">Para o alcance do objeto pactuado, os partícipes obrigam-se a cumprir o Plano de Trabalho que, </w:t>
      </w:r>
      <w:proofErr w:type="spellStart"/>
      <w:r w:rsidRPr="00294C97">
        <w:rPr>
          <w:rFonts w:ascii="Calibri" w:hAnsi="Calibri" w:cs="Arial"/>
          <w:sz w:val="22"/>
          <w:szCs w:val="22"/>
        </w:rPr>
        <w:t>independente</w:t>
      </w:r>
      <w:proofErr w:type="spellEnd"/>
      <w:r w:rsidRPr="00294C97">
        <w:rPr>
          <w:rFonts w:ascii="Calibri" w:hAnsi="Calibri" w:cs="Arial"/>
          <w:sz w:val="22"/>
          <w:szCs w:val="22"/>
        </w:rPr>
        <w:t xml:space="preserve"> de transcrição, é parte integrante e indissociável do presente Termo de Fomento, bem como toda documentação técnica que dele resulte, cujos dados neles contidos acatam os partícipes.</w:t>
      </w:r>
    </w:p>
    <w:p w14:paraId="0DF3ED5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p>
    <w:p w14:paraId="61E40B19"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TERCEIRA – DO PRAZO DE VIGÊNCIA</w:t>
      </w:r>
    </w:p>
    <w:p w14:paraId="048AB3A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prazo de vigência deste Termo de Fomento iniciará na data de sua assinatura e findará no dia </w:t>
      </w:r>
      <w:r w:rsidRPr="00294C97">
        <w:rPr>
          <w:rFonts w:ascii="Calibri" w:hAnsi="Calibri" w:cs="Arial"/>
          <w:bCs/>
          <w:sz w:val="22"/>
          <w:szCs w:val="22"/>
          <w:highlight w:val="lightGray"/>
        </w:rPr>
        <w:t>[PREENCHER]</w:t>
      </w:r>
      <w:r w:rsidRPr="00294C97">
        <w:rPr>
          <w:rFonts w:ascii="Calibri" w:hAnsi="Calibri" w:cs="Arial"/>
          <w:bCs/>
          <w:sz w:val="22"/>
          <w:szCs w:val="22"/>
        </w:rPr>
        <w:t>, prazo final para execução do seu objeto, podendo ser prorrogado nos seguintes casos e condições:</w:t>
      </w:r>
    </w:p>
    <w:p w14:paraId="581A9A8E" w14:textId="77777777" w:rsidR="00294C97" w:rsidRPr="00294C97" w:rsidRDefault="00294C97" w:rsidP="00AD2E8B">
      <w:pPr>
        <w:pStyle w:val="NormalWeb"/>
        <w:numPr>
          <w:ilvl w:val="0"/>
          <w:numId w:val="57"/>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Mediante termo aditivo, por solicitação da Patrocinada, devidamente fundamentada, formulada, no mínimo, 30 (trinta) dias antes do seu término, desde que autorizada pelo CAU/MG; e</w:t>
      </w:r>
    </w:p>
    <w:p w14:paraId="0FA81CB8" w14:textId="77777777" w:rsidR="00294C97" w:rsidRPr="00294C97" w:rsidRDefault="00294C97" w:rsidP="00AD2E8B">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 ofício, por iniciativa do CAU/MG, quando esse der causa a atraso na liberação de recursos financeiros, limitada ao exato período do atraso verificado.</w:t>
      </w:r>
    </w:p>
    <w:p w14:paraId="3F627E3C"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409190E6"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QUARTA – DOS ENCARGOS FINANCEIROS</w:t>
      </w:r>
    </w:p>
    <w:p w14:paraId="2B709DE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Para a execução do projeto previsto neste Termo de Fomento, serão disponibilizados recursos pelo CAU/MG no valor total de </w:t>
      </w:r>
      <w:r w:rsidRPr="00294C97">
        <w:rPr>
          <w:rFonts w:ascii="Calibri" w:hAnsi="Calibri" w:cs="Arial"/>
          <w:bCs/>
          <w:sz w:val="22"/>
          <w:szCs w:val="22"/>
          <w:highlight w:val="lightGray"/>
        </w:rPr>
        <w:t>[PREENCHER]</w:t>
      </w:r>
      <w:r w:rsidRPr="00294C97">
        <w:rPr>
          <w:rFonts w:ascii="Calibri" w:hAnsi="Calibri" w:cs="Arial"/>
          <w:bCs/>
          <w:sz w:val="22"/>
          <w:szCs w:val="22"/>
        </w:rPr>
        <w:t xml:space="preserve">, à conta da ação orçamentária </w:t>
      </w:r>
      <w:r w:rsidRPr="00294C97">
        <w:rPr>
          <w:rFonts w:ascii="Calibri" w:hAnsi="Calibri" w:cs="Arial"/>
          <w:bCs/>
          <w:sz w:val="22"/>
          <w:szCs w:val="22"/>
          <w:highlight w:val="lightGray"/>
        </w:rPr>
        <w:t>[PREENCHER]</w:t>
      </w:r>
      <w:r w:rsidRPr="00294C97">
        <w:rPr>
          <w:rFonts w:ascii="Calibri" w:hAnsi="Calibri" w:cs="Arial"/>
          <w:bCs/>
          <w:sz w:val="22"/>
          <w:szCs w:val="22"/>
        </w:rPr>
        <w:t xml:space="preserve">, Elemento de Despesa: </w:t>
      </w:r>
      <w:r w:rsidRPr="00294C97">
        <w:rPr>
          <w:rFonts w:ascii="Calibri" w:hAnsi="Calibri" w:cs="Arial"/>
          <w:bCs/>
          <w:sz w:val="22"/>
          <w:szCs w:val="22"/>
          <w:highlight w:val="lightGray"/>
        </w:rPr>
        <w:t>[PREENCHER]</w:t>
      </w:r>
      <w:r w:rsidRPr="00294C97">
        <w:rPr>
          <w:rFonts w:ascii="Calibri" w:hAnsi="Calibri" w:cs="Arial"/>
          <w:bCs/>
          <w:sz w:val="22"/>
          <w:szCs w:val="22"/>
        </w:rPr>
        <w:t xml:space="preserve"> Unidade Gestora: </w:t>
      </w:r>
      <w:r w:rsidRPr="00294C97">
        <w:rPr>
          <w:rFonts w:ascii="Calibri" w:hAnsi="Calibri" w:cs="Arial"/>
          <w:bCs/>
          <w:sz w:val="22"/>
          <w:szCs w:val="22"/>
          <w:highlight w:val="lightGray"/>
        </w:rPr>
        <w:t>[PREENCHER]</w:t>
      </w:r>
      <w:r w:rsidRPr="00294C97">
        <w:rPr>
          <w:rFonts w:ascii="Calibri" w:hAnsi="Calibri" w:cs="Arial"/>
          <w:bCs/>
          <w:sz w:val="22"/>
          <w:szCs w:val="22"/>
        </w:rPr>
        <w:t xml:space="preserve"> – Nota de Empenho n.º </w:t>
      </w:r>
      <w:r w:rsidRPr="00294C97">
        <w:rPr>
          <w:rFonts w:ascii="Calibri" w:hAnsi="Calibri" w:cs="Arial"/>
          <w:bCs/>
          <w:sz w:val="22"/>
          <w:szCs w:val="22"/>
          <w:highlight w:val="lightGray"/>
        </w:rPr>
        <w:t>[PREENCHER]</w:t>
      </w:r>
      <w:r w:rsidRPr="00294C97">
        <w:rPr>
          <w:rFonts w:ascii="Calibri" w:hAnsi="Calibri" w:cs="Arial"/>
          <w:bCs/>
          <w:sz w:val="22"/>
          <w:szCs w:val="22"/>
        </w:rPr>
        <w:t xml:space="preserve">, conforme Plano de Trabalho. </w:t>
      </w:r>
    </w:p>
    <w:p w14:paraId="1A65577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CD8655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QUINTA – DA LIBERAÇÃO DOS RECURSOS FINANCEIROS</w:t>
      </w:r>
    </w:p>
    <w:p w14:paraId="54B3910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liberação do recurso financeiro se dará em </w:t>
      </w:r>
      <w:r w:rsidRPr="00294C97">
        <w:rPr>
          <w:rFonts w:ascii="Calibri" w:hAnsi="Calibri" w:cs="Arial"/>
          <w:bCs/>
          <w:sz w:val="22"/>
          <w:szCs w:val="22"/>
          <w:highlight w:val="lightGray"/>
        </w:rPr>
        <w:t>parcela única</w:t>
      </w:r>
      <w:r w:rsidRPr="00294C97">
        <w:rPr>
          <w:rFonts w:ascii="Calibri" w:hAnsi="Calibri" w:cs="Arial"/>
          <w:bCs/>
          <w:sz w:val="22"/>
          <w:szCs w:val="22"/>
        </w:rPr>
        <w:t>, no prazo de até 10 (dez) dias úteis contados a partir da apresentação dos dados bancários, nas condições que prevê o item 19.1.1 do Edital.</w:t>
      </w:r>
    </w:p>
    <w:p w14:paraId="07D02AD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eastAsia="Times New Roman" w:hAnsi="Calibri"/>
          <w:sz w:val="22"/>
          <w:szCs w:val="22"/>
        </w:rPr>
        <w:t xml:space="preserve">É condição para o repasse do valor que a Patrocinada demonstre situação de regularidade fiscal a ser aferida com a apresentação dos seguintes documentos: </w:t>
      </w:r>
    </w:p>
    <w:p w14:paraId="580742E8"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299E93DA"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Certificado de regularidade para com o Fundo de Garantia por Tempo de Serviço (FGTS), expedido pela Caixa Econômica Federal;</w:t>
      </w:r>
    </w:p>
    <w:p w14:paraId="439AD64E"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261C4C73"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hAnsi="Calibri" w:cs="Arial"/>
          <w:bCs/>
          <w:sz w:val="22"/>
          <w:szCs w:val="22"/>
        </w:rPr>
        <w:t>Certidão negativa ou positiva com efeito de negativa, de débitos trabalhistas, expedida pelo TST – Tribunal Superior do Trabalho</w:t>
      </w:r>
      <w:r w:rsidRPr="00294C97">
        <w:rPr>
          <w:rFonts w:ascii="Calibri" w:eastAsia="Calibri" w:hAnsi="Calibri" w:cs="Arial"/>
          <w:bCs/>
          <w:sz w:val="22"/>
          <w:szCs w:val="22"/>
          <w:lang w:eastAsia="pt-BR"/>
        </w:rPr>
        <w:t>.</w:t>
      </w:r>
    </w:p>
    <w:p w14:paraId="26AD90A6" w14:textId="77777777" w:rsidR="00294C97" w:rsidRPr="00294C97" w:rsidRDefault="00294C97" w:rsidP="00294C97">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6B9304F9"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SEXTA: DA CONTA BANCÁRIA PARA MOVIMENTAÇÃO DOS RECURSOS</w:t>
      </w:r>
    </w:p>
    <w:p w14:paraId="0232A80A" w14:textId="77777777" w:rsidR="00294C97" w:rsidRPr="00294C97" w:rsidRDefault="00294C97" w:rsidP="00AD2E8B">
      <w:pPr>
        <w:pStyle w:val="NormalWeb"/>
        <w:numPr>
          <w:ilvl w:val="1"/>
          <w:numId w:val="56"/>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lastRenderedPageBreak/>
        <w:t xml:space="preserve">Os recursos recebidos pelas Patrocinadas serão depositados em conta corrente ativa em instituição financeira oficial, com o mesmo CNPJ, cujos dados bancários completos </w:t>
      </w:r>
      <w:bookmarkStart w:id="1" w:name="_Hlk37838863"/>
      <w:r w:rsidRPr="00294C97">
        <w:rPr>
          <w:rFonts w:ascii="Calibri" w:hAnsi="Calibri" w:cs="Arial"/>
          <w:bCs/>
          <w:sz w:val="22"/>
          <w:szCs w:val="22"/>
        </w:rPr>
        <w:t>devem ser informados mediante o envio do extrato de abertura da conta corrente</w:t>
      </w:r>
      <w:bookmarkEnd w:id="1"/>
      <w:r w:rsidRPr="00294C97">
        <w:rPr>
          <w:rFonts w:ascii="Calibri" w:hAnsi="Calibri" w:cs="Arial"/>
          <w:bCs/>
          <w:sz w:val="22"/>
          <w:szCs w:val="22"/>
        </w:rPr>
        <w:t xml:space="preserve"> até 10 (dez) dias úteis contados a partir da assinatura deste Termo de Fomento.</w:t>
      </w:r>
    </w:p>
    <w:p w14:paraId="6C654A8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sz w:val="22"/>
        </w:rPr>
        <w:t>A Patrocinada deverá reservar uma conta exclusiva para o patrocínio aprovado, a fim de facilitar a prestação de contas ao final.</w:t>
      </w:r>
    </w:p>
    <w:p w14:paraId="04E9983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recursos de patrocínio serão devolvidos ao CAU/MG pelo proponente, proporcionalmente à etapa não executada, caso a proposta não seja executada na íntegra e em sua totalidade.</w:t>
      </w:r>
    </w:p>
    <w:p w14:paraId="1080EE6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3D472516"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r w:rsidRPr="00294C97">
        <w:rPr>
          <w:rFonts w:ascii="Calibri" w:hAnsi="Calibri" w:cs="Arial"/>
          <w:b/>
          <w:bCs/>
          <w:sz w:val="22"/>
          <w:szCs w:val="22"/>
        </w:rPr>
        <w:t>Parágrafo único</w:t>
      </w:r>
      <w:r w:rsidRPr="00294C97">
        <w:rPr>
          <w:rFonts w:ascii="Calibri" w:hAnsi="Calibri" w:cs="Arial"/>
          <w:bCs/>
          <w:sz w:val="22"/>
          <w:szCs w:val="22"/>
        </w:rPr>
        <w:t xml:space="preserve"> – Os rendimentos das aplicações financeiras serão obrigatoriamente aplicados no objeto do patrocínio, estando sujeitos às mesmas condições de prestação de contas exigidas para os recursos transferidos.</w:t>
      </w:r>
    </w:p>
    <w:p w14:paraId="6D6688E4"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recursos da parceria geridos pela Patrocinada</w:t>
      </w:r>
      <w:r w:rsidRPr="00294C97">
        <w:rPr>
          <w:rFonts w:ascii="Calibri" w:hAnsi="Calibri" w:cs="Arial"/>
          <w:bCs/>
          <w:color w:val="FF0000"/>
          <w:sz w:val="22"/>
          <w:szCs w:val="22"/>
        </w:rPr>
        <w:t xml:space="preserve"> </w:t>
      </w:r>
      <w:r w:rsidRPr="00294C97">
        <w:rPr>
          <w:rFonts w:ascii="Calibri" w:hAnsi="Calibri"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119E931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Poderão ser pagas com recursos vinculados ao patrocínio, desde que aprovadas no Plano de Trabalho, as despesas com:</w:t>
      </w:r>
    </w:p>
    <w:p w14:paraId="0B7E4B74"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Aluguel de espaço físico ou locação de equipamentos, incluindo som, imagem e mídia, para a realização do objeto da parceria, admitindo-se pagamento de tais despesas em parcela única;</w:t>
      </w:r>
    </w:p>
    <w:p w14:paraId="0721500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Aquisição de material didático para uso no objeto da parceria; </w:t>
      </w:r>
    </w:p>
    <w:p w14:paraId="2408AAF6"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7B936798"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60FA3651"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gráficos e audiovisuais e, construção de sites necessários à divulgação e à realização da ação promovida;</w:t>
      </w:r>
    </w:p>
    <w:p w14:paraId="7A02A441"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lastRenderedPageBreak/>
        <w:t>Publicação de matérias técnicas ou publicidade, em jornais, revistas, rádio, TV e/ou periódicos relacionadas à divulgação do objeto da parceria;</w:t>
      </w:r>
    </w:p>
    <w:p w14:paraId="526441DB"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de provedores de acesso à internet para a realização de ação objeto da parceria;</w:t>
      </w:r>
    </w:p>
    <w:p w14:paraId="6B3F4C4B"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Despesas operacionais de consumo de energia elétrica e telefone relacionadas às atividades objeto da parceria, quando da realização </w:t>
      </w:r>
      <w:proofErr w:type="gramStart"/>
      <w:r w:rsidRPr="00294C97">
        <w:rPr>
          <w:rFonts w:ascii="Calibri" w:hAnsi="Calibri" w:cs="Arial"/>
          <w:bCs/>
          <w:sz w:val="22"/>
          <w:szCs w:val="22"/>
        </w:rPr>
        <w:t>do mesmo</w:t>
      </w:r>
      <w:proofErr w:type="gramEnd"/>
      <w:r w:rsidRPr="00294C97">
        <w:rPr>
          <w:rFonts w:ascii="Calibri" w:hAnsi="Calibri" w:cs="Arial"/>
          <w:bCs/>
          <w:sz w:val="22"/>
          <w:szCs w:val="22"/>
        </w:rPr>
        <w:t>;</w:t>
      </w:r>
    </w:p>
    <w:p w14:paraId="765EBC00"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Remuneração de serviços realizados pelo(s) próprio(s) representante(s) legal(</w:t>
      </w:r>
      <w:proofErr w:type="spellStart"/>
      <w:r w:rsidRPr="00294C97">
        <w:rPr>
          <w:rFonts w:ascii="Calibri" w:hAnsi="Calibri" w:cs="Arial"/>
          <w:bCs/>
          <w:sz w:val="22"/>
          <w:szCs w:val="22"/>
        </w:rPr>
        <w:t>is</w:t>
      </w:r>
      <w:proofErr w:type="spellEnd"/>
      <w:r w:rsidRPr="00294C97">
        <w:rPr>
          <w:rFonts w:ascii="Calibri" w:hAnsi="Calibri" w:cs="Arial"/>
          <w:bCs/>
          <w:sz w:val="22"/>
          <w:szCs w:val="22"/>
        </w:rPr>
        <w:t>)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2B5F356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Remuneração da equipe encarregada da execução do plano de trabalho, com funções administrativas ou técnicas, desde que não integrante do quadro de pessoal da Patrocinada, compreendendo as despesas com pagamentos de impostos, contribuições sociais, Fundo de Garantia do Tempo de Serviço - FGTS, férias, décimo terceiro salário, salários proporcionais, verbas rescisórias e demais encargos sociais e trabalhistas;</w:t>
      </w:r>
    </w:p>
    <w:p w14:paraId="7E915FF3"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Diárias referentes a deslocamento, hospedagem e alimentação nos casos em que a execução do objeto da parceria assim o exija;</w:t>
      </w:r>
    </w:p>
    <w:p w14:paraId="2A1AE6D0"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Custos indiretos necessários à execução do objeto, seja qual for a proporção em relação ao valor total da parceria;</w:t>
      </w:r>
    </w:p>
    <w:p w14:paraId="65158503"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059CC0E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Aquisição ou reformas de bens patrimoniais pertencentes ou não à proponente desde que cumpra finalidade essencial para a consecução do objeto.</w:t>
      </w:r>
    </w:p>
    <w:p w14:paraId="69A1E8BC"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r w:rsidRPr="00294C97">
        <w:rPr>
          <w:rFonts w:ascii="Calibri" w:hAnsi="Calibri" w:cs="Arial"/>
          <w:b/>
          <w:bCs/>
          <w:sz w:val="22"/>
          <w:szCs w:val="22"/>
        </w:rPr>
        <w:t>Parágrafo único</w:t>
      </w:r>
      <w:r w:rsidRPr="00294C97">
        <w:rPr>
          <w:rFonts w:ascii="Calibri" w:hAnsi="Calibri" w:cs="Arial"/>
          <w:bCs/>
          <w:sz w:val="22"/>
          <w:szCs w:val="22"/>
        </w:rPr>
        <w:t xml:space="preserve"> –A inadimplência do CAU/MG não transfere à Patrocinada a responsabilidade pelo pagamento de obrigações vinculadas à parceria com recursos próprios.</w:t>
      </w:r>
    </w:p>
    <w:p w14:paraId="036A6DAF"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Por ocasião da conclusão, denúncia, rescisão ou extinção do patrocínio,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14:paraId="24FE8FF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Toda a movimentação de recursos no âmbito do patrocínio será realizada mediante transferência eletrônica sujeita à identificação do beneficiário final e à obrigatoriedade de depósito em sua conta bancária.</w:t>
      </w:r>
    </w:p>
    <w:p w14:paraId="54E4E153" w14:textId="77777777" w:rsidR="00294C97" w:rsidRPr="00294C97" w:rsidRDefault="00294C97" w:rsidP="00AD2E8B">
      <w:pPr>
        <w:pStyle w:val="NormalWeb"/>
        <w:numPr>
          <w:ilvl w:val="0"/>
          <w:numId w:val="5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lastRenderedPageBreak/>
        <w:t>Os pagamentos deverão ser realizados mediante crédito na conta bancária de titularidade dos fornecedores e prestadores de serviço.</w:t>
      </w:r>
    </w:p>
    <w:p w14:paraId="6BA4FFA5" w14:textId="77777777" w:rsidR="00294C97" w:rsidRPr="00294C97" w:rsidRDefault="00294C97" w:rsidP="00AD2E8B">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Demonstrada a impossibilidade física de pagamento mediante transferência eletrônica, mediante justificativa da</w:t>
      </w:r>
      <w:r w:rsidRPr="00294C97">
        <w:rPr>
          <w:rFonts w:ascii="Calibri" w:hAnsi="Calibri" w:cs="Arial"/>
          <w:bCs/>
          <w:strike/>
          <w:sz w:val="22"/>
          <w:szCs w:val="22"/>
        </w:rPr>
        <w:t xml:space="preserve"> </w:t>
      </w:r>
      <w:r w:rsidRPr="00294C97">
        <w:rPr>
          <w:rFonts w:ascii="Calibri" w:hAnsi="Calibri" w:cs="Arial"/>
          <w:bCs/>
          <w:sz w:val="22"/>
          <w:szCs w:val="22"/>
        </w:rPr>
        <w:t>Patrocinada, poderá ser admitida a realização de pagamentos em espécie e/ou em cheque.</w:t>
      </w:r>
    </w:p>
    <w:p w14:paraId="33F05C9F"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71E0705"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SÉTIMA: DAS OBRIGAÇÕES DO CAU/MG E DA PATROCINADA</w:t>
      </w:r>
    </w:p>
    <w:p w14:paraId="46001AB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presente Termo de Fomento deverá ser executado fielmente pelas Partes, de acordo com as cláusulas pactuadas, com as normas previstas no preâmbulo deste Termo de Fomento, com o </w:t>
      </w:r>
      <w:r w:rsidRPr="00294C97">
        <w:rPr>
          <w:rFonts w:ascii="Calibri" w:hAnsi="Calibri" w:cs="Arial"/>
          <w:sz w:val="22"/>
          <w:szCs w:val="22"/>
        </w:rPr>
        <w:t xml:space="preserve">Edital de Edital de Chamamento Público Para Patrocínio n.º 002/2021, com a Proposta e Plano de Trabalho apresentados, os quais são partes integrantes deste Termo, como se transcritos </w:t>
      </w:r>
      <w:proofErr w:type="gramStart"/>
      <w:r w:rsidRPr="00294C97">
        <w:rPr>
          <w:rFonts w:ascii="Calibri" w:hAnsi="Calibri" w:cs="Arial"/>
          <w:sz w:val="22"/>
          <w:szCs w:val="22"/>
        </w:rPr>
        <w:t xml:space="preserve">estivessem, </w:t>
      </w:r>
      <w:r w:rsidRPr="00294C97">
        <w:rPr>
          <w:rFonts w:ascii="Calibri" w:hAnsi="Calibri" w:cs="Arial"/>
          <w:bCs/>
          <w:sz w:val="22"/>
          <w:szCs w:val="22"/>
        </w:rPr>
        <w:t>respondendo</w:t>
      </w:r>
      <w:proofErr w:type="gramEnd"/>
      <w:r w:rsidRPr="00294C97">
        <w:rPr>
          <w:rFonts w:ascii="Calibri" w:hAnsi="Calibri" w:cs="Arial"/>
          <w:bCs/>
          <w:sz w:val="22"/>
          <w:szCs w:val="22"/>
        </w:rPr>
        <w:t xml:space="preserve"> cada uma das partes pelas consequências de sua inexecução ou execução parcial.</w:t>
      </w:r>
    </w:p>
    <w:p w14:paraId="0D0CC3E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cabe ao CAU/MG</w:t>
      </w:r>
      <w:r w:rsidRPr="00294C97">
        <w:rPr>
          <w:rFonts w:ascii="Calibri" w:hAnsi="Calibri" w:cs="Arial"/>
          <w:bCs/>
          <w:sz w:val="22"/>
          <w:szCs w:val="22"/>
        </w:rPr>
        <w:t xml:space="preserve"> cumprir as seguintes atribuições, responsabilidades e obrigações:</w:t>
      </w:r>
    </w:p>
    <w:p w14:paraId="3DC45953" w14:textId="77777777" w:rsidR="00294C97" w:rsidRPr="00294C97" w:rsidRDefault="00294C97" w:rsidP="00AD2E8B">
      <w:pPr>
        <w:pStyle w:val="NormalWeb"/>
        <w:numPr>
          <w:ilvl w:val="0"/>
          <w:numId w:val="59"/>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Promover o repasse dos recursos financeiros; </w:t>
      </w:r>
    </w:p>
    <w:p w14:paraId="30A387E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Prestar o apoio necessário e indispensável à Patrocinada para que seja alcançado o objeto do Termo de Fomento em toda a sua extensão e no tempo devido;</w:t>
      </w:r>
    </w:p>
    <w:p w14:paraId="0CA1EFC8"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3B7881FB"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Comunicar à Patrocinada quaisquer irregularidades decorrentes do uso dos recursos públicos ou outras impropriedades de ordem técnica ou legal, fixando o prazo previsto na legislação para saneamento ou apresentação de esclarecimentos e informações;</w:t>
      </w:r>
    </w:p>
    <w:p w14:paraId="191F481D"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os relatórios de execução do objeto;</w:t>
      </w:r>
    </w:p>
    <w:p w14:paraId="601E306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os relatórios de execução financeira;</w:t>
      </w:r>
    </w:p>
    <w:p w14:paraId="01342EF9"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Receber, propor, analisar e, se for o caso, aprovar as propostas de alteração do Termo de Fomento;</w:t>
      </w:r>
    </w:p>
    <w:p w14:paraId="49FABF7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e decidir sobre a prestação de contas dos recursos aplicados na consecução do objeto do presente Termo de Fomento; e</w:t>
      </w:r>
    </w:p>
    <w:p w14:paraId="33908DEE"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Aplicar as sanções previstas na legislação, proceder às ações administrativas necessárias à exigência da restituição dos recursos transferidos e instaurar Tomada de Contas Especial, quando for o caso.</w:t>
      </w:r>
    </w:p>
    <w:p w14:paraId="4BA1A3E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cabe à Patrocinada</w:t>
      </w:r>
      <w:r w:rsidRPr="00294C97">
        <w:rPr>
          <w:rFonts w:ascii="Calibri" w:hAnsi="Calibri" w:cs="Arial"/>
          <w:bCs/>
          <w:sz w:val="22"/>
          <w:szCs w:val="22"/>
        </w:rPr>
        <w:t xml:space="preserve"> cumprir as seguintes atribuições, responsabilidades e obrigações:</w:t>
      </w:r>
    </w:p>
    <w:p w14:paraId="1319907D"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13.019/14 e na Resolução n° 94/2014, do CAU/BR;</w:t>
      </w:r>
    </w:p>
    <w:p w14:paraId="56C8CE6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70A2E15D"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Não utilizar os recursos recebidos nas despesas vedadas pelo subitem 19.8 do Edital de Chamamento Público Para Patrocínio nº 002/2021;</w:t>
      </w:r>
    </w:p>
    <w:p w14:paraId="33ACA379"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01082803"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0F3A068"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p>
    <w:p w14:paraId="0D5D7ACB"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Quanto aos bens materiais e/ou equipamentos adquiridos com os recursos deste Termo de Fomento:</w:t>
      </w:r>
    </w:p>
    <w:p w14:paraId="563C87E3"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Utilizar os bens materiais e/ou equipamentos em conformidade com o objeto pactuado;</w:t>
      </w:r>
    </w:p>
    <w:p w14:paraId="6B35F241"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Garantir sua guarda e manutenção;</w:t>
      </w:r>
    </w:p>
    <w:p w14:paraId="0F9BA798"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Comunicar imediatamente à Administração Pública qualquer dano que os bens vierem a sofrer;</w:t>
      </w:r>
    </w:p>
    <w:p w14:paraId="61792EFC"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lastRenderedPageBreak/>
        <w:t>Arcar com todas as despesas referentes a transportes, guarda, conservação, manutenção e recuperação dos bens;</w:t>
      </w:r>
    </w:p>
    <w:p w14:paraId="010C5F4E"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Patrocinada; e</w:t>
      </w:r>
    </w:p>
    <w:p w14:paraId="52B0DA13"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65AAE138"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678F103C"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durante a execução da parceria, as mesmas condições de habilitação exigidas no Edital de Chamamento Público Para Patrocínio nº 002/2021;</w:t>
      </w:r>
    </w:p>
    <w:p w14:paraId="766EC767"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registros, arquivos e controles contábeis específicos para os dispêndios relativos a este Termo de Fomento, pelo prazo de 10 (dez) anos após a prestação de contas;</w:t>
      </w:r>
    </w:p>
    <w:p w14:paraId="12E4B30E"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Prestar contas dos recursos recebidos;</w:t>
      </w:r>
    </w:p>
    <w:p w14:paraId="6AB5E4A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Comunicar ao CAU/MG sobre as suas alterações estatutárias, após o registro em cartório;</w:t>
      </w:r>
    </w:p>
    <w:p w14:paraId="5F116F7F"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Submeter previamente ao CAU/MG qualquer proposta de alteração do Plano de Trabalho, na forma definida nesse instrumento, observadas as vedações relativas à execução das despesas;</w:t>
      </w:r>
    </w:p>
    <w:p w14:paraId="3AEF4802"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exclusivamente pelo gerenciamento administrativo e financeiro dos recursos recebidos, inclusive no que disser respeito às despesas de custeio, de investimento e de pessoal;</w:t>
      </w:r>
    </w:p>
    <w:p w14:paraId="08AA4BA6"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Patrocinada em relação ao referido pagamento, aos ônus incidentes sobre o objeto da parceria ou aos danos decorrentes de restrição à sua execução; e</w:t>
      </w:r>
    </w:p>
    <w:p w14:paraId="0824C76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60227FD" w14:textId="77777777" w:rsidR="00294C97" w:rsidRPr="00294C97" w:rsidRDefault="00294C97" w:rsidP="00AD2E8B">
      <w:pPr>
        <w:pStyle w:val="NormalWeb"/>
        <w:numPr>
          <w:ilvl w:val="0"/>
          <w:numId w:val="6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Cumprir com as contrapartidas delimitadas no Plano de Trabalho do Anexo III do Edital de Chamamento Público Para Patrocínio nº 002/2021.</w:t>
      </w:r>
    </w:p>
    <w:p w14:paraId="1BC4D487"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bCs/>
          <w:sz w:val="22"/>
          <w:szCs w:val="22"/>
        </w:rPr>
      </w:pPr>
    </w:p>
    <w:p w14:paraId="6919FAA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OITAVA – DAS COMPRAS E CONTRATAÇÕES</w:t>
      </w:r>
    </w:p>
    <w:p w14:paraId="24B2FBE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 Patrocinada adotará métodos usualmente utilizados pelo setor privado para a realização de compras e contratações de bens e serviços com recursos transferidos pelo CAU/MG.</w:t>
      </w:r>
    </w:p>
    <w:p w14:paraId="01763E63"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Patrocinada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044064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3CB2838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Patrocinada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276BAE7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critérios e limites para a autorização do pagamento em espécie estarão restritos ao limite individual de R$ 1.800,00 (mil e oitocentos reais) por beneficiário.</w:t>
      </w:r>
    </w:p>
    <w:p w14:paraId="690FD44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É vedado à Patrocinada:</w:t>
      </w:r>
    </w:p>
    <w:p w14:paraId="1F4EAC17" w14:textId="77777777" w:rsidR="00294C97" w:rsidRPr="00294C97" w:rsidRDefault="00294C97" w:rsidP="00AD2E8B">
      <w:pPr>
        <w:pStyle w:val="NormalWeb"/>
        <w:numPr>
          <w:ilvl w:val="0"/>
          <w:numId w:val="6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Pagar, a qualquer título, servidor ou empregado público com recursos vinculados à parceria, salvo nas hipóteses previstas em lei específica e na lei de diretrizes orçamentárias;</w:t>
      </w:r>
    </w:p>
    <w:p w14:paraId="282CA61B" w14:textId="77777777" w:rsidR="00294C97" w:rsidRPr="00294C97" w:rsidRDefault="00294C97" w:rsidP="00AD2E8B">
      <w:pPr>
        <w:pStyle w:val="NormalWeb"/>
        <w:numPr>
          <w:ilvl w:val="0"/>
          <w:numId w:val="6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53ED12AE" w14:textId="77777777" w:rsidR="00294C97" w:rsidRPr="00294C97" w:rsidRDefault="00294C97" w:rsidP="00AD2E8B">
      <w:pPr>
        <w:pStyle w:val="NormalWeb"/>
        <w:numPr>
          <w:ilvl w:val="0"/>
          <w:numId w:val="6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Pagar despesa cujo fato gerador tenha ocorrido em data anterior à entrada em vigor deste instrumento.</w:t>
      </w:r>
    </w:p>
    <w:p w14:paraId="48F271E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É vedado ao CAU/MG praticar atos de ingerência na seleção e na contratação de pessoal pela Patrocinada ou que direcionem o recrutamento de pessoas para trabalhar ou prestar serviços na referida organização.</w:t>
      </w:r>
    </w:p>
    <w:p w14:paraId="1807A85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78D1149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DO MONITORAMENTO E DA AVALIAÇÃO</w:t>
      </w:r>
    </w:p>
    <w:p w14:paraId="081118D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12F3AEE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298A8F5E"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43AAD7C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 DA EXTINÇÃO DO TERMO DE FOMENTO</w:t>
      </w:r>
    </w:p>
    <w:p w14:paraId="0C23A8F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Cs/>
          <w:sz w:val="22"/>
          <w:szCs w:val="22"/>
        </w:rPr>
        <w:t>O presente Termo de Fomento poderá ser:</w:t>
      </w:r>
    </w:p>
    <w:p w14:paraId="4F1682EB"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Extinto, de comum acordo antes do prazo avençado, mediante Termo de Distrato;</w:t>
      </w:r>
    </w:p>
    <w:p w14:paraId="2DA95421"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Denunciado, por decisão unilateral do CAU/MG, mediante prévia notificação por escrito à Patrocinada; ou</w:t>
      </w:r>
    </w:p>
    <w:p w14:paraId="540D38E6"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Rescindido nas seguintes hipóteses:</w:t>
      </w:r>
    </w:p>
    <w:p w14:paraId="1A4CB144"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Descumprimento injustificado de cláusula deste instrumento;</w:t>
      </w:r>
    </w:p>
    <w:p w14:paraId="0B392BCA"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Irregularidade ou inexecução injustificada, ainda que parcial, do objeto, resultados ou metas pactuadas;</w:t>
      </w:r>
    </w:p>
    <w:p w14:paraId="2B518CB2"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Violação da legislação aplicável;</w:t>
      </w:r>
    </w:p>
    <w:p w14:paraId="728F57DC"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Cometimento de falhas reiteradas na execução;</w:t>
      </w:r>
    </w:p>
    <w:p w14:paraId="002A92E7"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Malversação de recursos públicos;</w:t>
      </w:r>
    </w:p>
    <w:p w14:paraId="7C5264AE"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Constatação de falsidade ou fraude nas informações ou documentos apresentados;</w:t>
      </w:r>
    </w:p>
    <w:p w14:paraId="7FED7353"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Não atendimento às recomendações ou determinações decorrentes da fiscalização;</w:t>
      </w:r>
    </w:p>
    <w:p w14:paraId="536E3901"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Paralisação da execução da parceria, sem justa causa e prévia comunicação à Administração Pública;</w:t>
      </w:r>
    </w:p>
    <w:p w14:paraId="468DACF6"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Quando os recursos depositados em conta corrente específica não forem utilizados no prazo de execução da parceria; e</w:t>
      </w:r>
    </w:p>
    <w:p w14:paraId="44312BCA"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
          <w:bCs/>
          <w:sz w:val="22"/>
          <w:szCs w:val="22"/>
        </w:rPr>
      </w:pPr>
      <w:r w:rsidRPr="00294C97">
        <w:rPr>
          <w:rFonts w:ascii="Calibri" w:hAnsi="Calibri" w:cs="Arial"/>
          <w:bCs/>
          <w:sz w:val="22"/>
          <w:szCs w:val="22"/>
        </w:rPr>
        <w:t>Outras hipóteses expressamente previstas na legislação aplicável</w:t>
      </w:r>
      <w:r w:rsidRPr="00294C97">
        <w:rPr>
          <w:rFonts w:ascii="Calibri" w:hAnsi="Calibri" w:cs="Arial"/>
          <w:b/>
          <w:bCs/>
          <w:sz w:val="22"/>
          <w:szCs w:val="22"/>
        </w:rPr>
        <w:t>.</w:t>
      </w:r>
    </w:p>
    <w:p w14:paraId="2D69B6B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Em caso de denúncia ou rescisão por culpa, dolo ou má gestão por parte da Patrocinada, devidamente comprovada, esta não terá direito a qualquer indenização.</w:t>
      </w:r>
    </w:p>
    <w:p w14:paraId="4B93EF5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5509F9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Outras situações relativas à extinção da parceria não previstas na legislação aplicável ou neste instrumento poderão ser reguladas em Termo de Encerramento da Parceria a ser negociado entre as partes ou, se for o caso, no Termo de Distrato.</w:t>
      </w:r>
    </w:p>
    <w:p w14:paraId="01062671"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63FD6955"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PRIMEIRA – DA RESTITUIÇÃO DOS RECURSOS</w:t>
      </w:r>
    </w:p>
    <w:p w14:paraId="0BBEC923"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Por ocasião da conclusão, denúncia, rescisão ou extinção deste Termo de Fomento,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3136E7D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débitos a serem restituídos pela Patrocinada serão apurados mediante atualização monetária, acrescidos de juros calculados da seguinte forma:</w:t>
      </w:r>
    </w:p>
    <w:p w14:paraId="22689EFD" w14:textId="77777777" w:rsidR="00294C97" w:rsidRPr="00294C97" w:rsidRDefault="00294C97" w:rsidP="00AD2E8B">
      <w:pPr>
        <w:pStyle w:val="NormalWeb"/>
        <w:numPr>
          <w:ilvl w:val="0"/>
          <w:numId w:val="6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Nos casos em que for constatado dolo da Patrocinada ou de seus prepostos, os juros serão calculados a partir das datas de liberação dos recursos; e</w:t>
      </w:r>
    </w:p>
    <w:p w14:paraId="22A803C3" w14:textId="77777777" w:rsidR="00294C97" w:rsidRPr="00294C97" w:rsidRDefault="00294C97" w:rsidP="00AD2E8B">
      <w:pPr>
        <w:pStyle w:val="NormalWeb"/>
        <w:numPr>
          <w:ilvl w:val="0"/>
          <w:numId w:val="65"/>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Nos demais casos, os juros serão calculados a partir:</w:t>
      </w:r>
    </w:p>
    <w:p w14:paraId="22A51DFE" w14:textId="77777777" w:rsidR="00294C97" w:rsidRPr="00294C97" w:rsidRDefault="00294C97" w:rsidP="00AD2E8B">
      <w:pPr>
        <w:pStyle w:val="NormalWeb"/>
        <w:numPr>
          <w:ilvl w:val="0"/>
          <w:numId w:val="6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Do decurso do prazo estabelecido no ato de notificação da Patrocinada ou de seus prepostos para restituição dos valores ocorrida no curso da execução da parceria; ou</w:t>
      </w:r>
    </w:p>
    <w:p w14:paraId="337C5E0F" w14:textId="77777777" w:rsidR="00294C97" w:rsidRPr="00294C97" w:rsidRDefault="00294C97" w:rsidP="00AD2E8B">
      <w:pPr>
        <w:pStyle w:val="NormalWeb"/>
        <w:numPr>
          <w:ilvl w:val="0"/>
          <w:numId w:val="6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Do término da execução da parceria, caso não tenha havido a notificação de que trata a item ï” desta alínea.</w:t>
      </w:r>
    </w:p>
    <w:p w14:paraId="4531358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14:paraId="0BE01C5F"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FAD1A31"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SEGUNDA – DOS BENS REMANESCENTES</w:t>
      </w:r>
    </w:p>
    <w:p w14:paraId="1ED28DB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0E92622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PATROCINADA deverá, a partir da data da apresentação da prestação de contas final, disponibilizar os bens remanescentes para o CAU/MG, que deverá retirá-los, no prazo de até 90 (noventa) dias, após o qual a Patrocinada não mais será responsável pelos bens.</w:t>
      </w:r>
    </w:p>
    <w:p w14:paraId="20CBEAA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Na hipótese de dissolução da Patrocinada durante a vigência da parceria, os bens remanescentes deverão ser retirados pelo CAU/MG, no prazo de até 90 (noventa) dias, contado da data de notificação da dissolução.</w:t>
      </w:r>
    </w:p>
    <w:p w14:paraId="49F6C264"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Os bens remanescentes poderão ter sua propriedade revertida para a Patrocinada,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Patrocinada.</w:t>
      </w:r>
    </w:p>
    <w:p w14:paraId="1A8C647A"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16F7504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TERCEIRA – DA PROPRIEDADE INTELECTUAL</w:t>
      </w:r>
    </w:p>
    <w:p w14:paraId="28CE560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Caso as atividades realizadas pela Patrocinada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Patrocinada terá a titularidade da propriedade intelectual e a participação nos ganhos econômicos resultantes da exploração dos respectivos bens imateriais, os quais ficarão gravados com cláusula de inalienabilidade durante a vigência da parceria.</w:t>
      </w:r>
    </w:p>
    <w:p w14:paraId="0EC64B6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Durante a vigência da parceria, os ganhos econômicos auferidos pela Patrocinada na exploração ou licença de uso dos bens passíveis de propriedade intelectual, gerados com os recursos públicos provenientes do Termo de Fomento, deverão ser aplicados no objeto do presente instrumento, sem prejuízo do disposto no item seguinte.</w:t>
      </w:r>
    </w:p>
    <w:p w14:paraId="68470BC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participação nos ganhos econômicos fica assegurada, nos termos da legislação específica, ao inventor, criador ou autor.</w:t>
      </w:r>
    </w:p>
    <w:p w14:paraId="089C947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Quando da extinção da parceria, os bens remanescentes passíveis de proteção pelo direito de propriedade intelectual permanecerão na titularidade da Patrocinada, quando forem úteis à continuidade da execução de ações de interesse social pela organização, observado o disposto no item seguinte.</w:t>
      </w:r>
    </w:p>
    <w:p w14:paraId="79F8364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Quando da extinção da parceria, os bens remanescentes passíveis de proteção pelo direito de propriedade intelectual poderão ter sua propriedade revertida para o CAU/MG, a critério do CAU/MG, quando a Patrocinada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4248141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Patrocinada declara, mediante a assinatura desse instrumento, que se responsabiliza integralmente por providenciar, independente de solicitação do CAU/MG, todas as autorizações ou licenças necessárias para que a autarquia utilize, sem ônus, durante o prazo de proteção dos direitos </w:t>
      </w:r>
      <w:r w:rsidRPr="00294C97">
        <w:rPr>
          <w:rFonts w:ascii="Calibri" w:hAnsi="Calibri" w:cs="Arial"/>
          <w:bCs/>
          <w:sz w:val="22"/>
          <w:szCs w:val="22"/>
        </w:rPr>
        <w:lastRenderedPageBreak/>
        <w:t>incidentes, em território nacional e estrangeiro, em caráter não exclusivo, os bens submetidos a regime de propriedade intelectual que forem resultado da execução desta parceria, da seguinte forma:</w:t>
      </w:r>
    </w:p>
    <w:p w14:paraId="6237BAC1"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9.610/ 1998, por quaisquer modalidades de utilização existentes ou que venham a ser inventadas, inclusive:</w:t>
      </w:r>
    </w:p>
    <w:p w14:paraId="0F045662"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reprodução parcial ou integral;</w:t>
      </w:r>
    </w:p>
    <w:p w14:paraId="3472A00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edição;</w:t>
      </w:r>
    </w:p>
    <w:p w14:paraId="2C720FC0"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adaptação, o arranjo musical e quaisquer outras transformações;</w:t>
      </w:r>
    </w:p>
    <w:p w14:paraId="2ED2FF1C"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tradução para qualquer idioma;</w:t>
      </w:r>
    </w:p>
    <w:p w14:paraId="6F919E26"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inclusão em fonograma ou produção audiovisual;</w:t>
      </w:r>
    </w:p>
    <w:p w14:paraId="406D14DC"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3C61BE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22960E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inclusão em base de dados, o armazenamento em computador, a microfilmagem e as demais formas de arquivamento do gênero.</w:t>
      </w:r>
    </w:p>
    <w:p w14:paraId="18778504"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9.279/1996, para a exploração de patente de invenção ou de modelo de utilidade e de registro de desenho industrial;</w:t>
      </w:r>
    </w:p>
    <w:p w14:paraId="3C36B109"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9.456/1997, pela utilização da cultivar protegida; e</w:t>
      </w:r>
    </w:p>
    <w:p w14:paraId="19328428"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9.609/ 1998, pela utilização de programas de computador.</w:t>
      </w:r>
    </w:p>
    <w:p w14:paraId="4204BCD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4ACE24F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616C8718"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QUARTA – DA PRESTAÇÃO DE CONTAS</w:t>
      </w:r>
    </w:p>
    <w:p w14:paraId="1B87977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sz w:val="22"/>
        </w:rPr>
        <w:t xml:space="preserve">Após a execução do Plano de Trabalho, a </w:t>
      </w:r>
      <w:r w:rsidRPr="00294C97">
        <w:rPr>
          <w:rFonts w:ascii="Calibri" w:hAnsi="Calibri" w:cs="Arial"/>
          <w:bCs/>
          <w:sz w:val="22"/>
          <w:szCs w:val="22"/>
        </w:rPr>
        <w:t>Patrocinada</w:t>
      </w:r>
      <w:r w:rsidRPr="00294C97">
        <w:rPr>
          <w:rFonts w:ascii="Calibri" w:hAnsi="Calibri"/>
          <w:sz w:val="22"/>
        </w:rPr>
        <w:t xml:space="preserve"> prestará contas da boa e regular aplicação dos recursos recebidos no prazo de até 90 (noventa) dias contados a partir do fim do prazo de execução do projeto, observando-se as regras previstas no Edital e na Resolução n° 94/2014 do CAU/BR, além das cláusulas constantes nesse Termo de Fomento e no Plano de Trabalho. </w:t>
      </w:r>
    </w:p>
    <w:p w14:paraId="3BCB3BE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prestação de contas terá o objetivo de demonstrar e verificar resultados e deverá conter elementos que permitam avaliar a execução do objeto e o alcance das metas. A prestação de contas apresentada pela Patrocinada deverá conter elementos que permitam ao CAU/MG avaliar o </w:t>
      </w:r>
      <w:r w:rsidRPr="00294C97">
        <w:rPr>
          <w:rFonts w:ascii="Calibri" w:hAnsi="Calibri"/>
          <w:sz w:val="22"/>
        </w:rPr>
        <w:t>andamento</w:t>
      </w:r>
      <w:r w:rsidRPr="00294C97">
        <w:rPr>
          <w:rFonts w:ascii="Calibri" w:hAnsi="Calibr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EC4D35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sz w:val="22"/>
        </w:rPr>
        <w:t>A prestação de contas será endereçada ao CAU/MG e conterá os seguintes documentos:</w:t>
      </w:r>
    </w:p>
    <w:p w14:paraId="5FEBCD8C"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Cópia do Plano de Trabalho;</w:t>
      </w:r>
    </w:p>
    <w:p w14:paraId="74396F43"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Cópia do termo de fomento ou colaboração;</w:t>
      </w:r>
    </w:p>
    <w:p w14:paraId="5A6E63C3"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Ofício de encaminhamento da prestação de contas;</w:t>
      </w:r>
    </w:p>
    <w:p w14:paraId="57F60495"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Relatório de execução do objeto, elaborado pela Patrocinada, assinado pelo seu representante legal, contendo:</w:t>
      </w:r>
    </w:p>
    <w:p w14:paraId="141AB2AE"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A demonstração do alcance das metas referentes ao período de que trata a prestação de contas;</w:t>
      </w:r>
    </w:p>
    <w:p w14:paraId="5F457BED"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justificativa, quando for o caso, pelo não cumprimento do alcance das metas;</w:t>
      </w:r>
    </w:p>
    <w:p w14:paraId="07B00E37"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descrição das ações desenvolvidas para o cumprimento do objeto;</w:t>
      </w:r>
    </w:p>
    <w:p w14:paraId="081E02AA"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 xml:space="preserve">Os documentos de comprovação do cumprimento do objeto, como </w:t>
      </w:r>
      <w:proofErr w:type="spellStart"/>
      <w:r w:rsidRPr="00294C97">
        <w:rPr>
          <w:rFonts w:ascii="Calibri" w:hAnsi="Calibri" w:cs="Arial"/>
          <w:bCs/>
          <w:sz w:val="22"/>
          <w:szCs w:val="22"/>
        </w:rPr>
        <w:t>listas</w:t>
      </w:r>
      <w:proofErr w:type="spellEnd"/>
      <w:r w:rsidRPr="00294C97">
        <w:rPr>
          <w:rFonts w:ascii="Calibri" w:hAnsi="Calibri" w:cs="Arial"/>
          <w:bCs/>
          <w:sz w:val="22"/>
          <w:szCs w:val="22"/>
        </w:rPr>
        <w:t xml:space="preserve"> de presença, fotos, vídeos, entre outros;</w:t>
      </w:r>
    </w:p>
    <w:p w14:paraId="0258ED75"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Os documentos de comprovação do cumprimento da contrapartida, quando houver; e</w:t>
      </w:r>
    </w:p>
    <w:p w14:paraId="289A4FBD"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2F1BBE9"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Documentos de comprovação da realização de ações, tais como notas fiscais, faturas, recibos, fotos e vídeos, se for o caso;</w:t>
      </w:r>
    </w:p>
    <w:p w14:paraId="4EC2B79B"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Relatório de Execução Financeira do termo de colaboração ou de fomento, assinado pelo seu representante legal, com a descrição das despesas e receitas efetivamente realizadas e a sua </w:t>
      </w:r>
      <w:r w:rsidRPr="00294C97">
        <w:rPr>
          <w:rFonts w:ascii="Calibri" w:hAnsi="Calibri" w:cs="Arial"/>
          <w:bCs/>
          <w:sz w:val="22"/>
          <w:szCs w:val="22"/>
        </w:rPr>
        <w:lastRenderedPageBreak/>
        <w:t>vinculação com a execução do objeto, na hipótese de descumprimento de metas e resultados estabelecidos no Plano de Trabalho;</w:t>
      </w:r>
    </w:p>
    <w:p w14:paraId="1F0A869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Relação de pagamentos efetuados;</w:t>
      </w:r>
    </w:p>
    <w:p w14:paraId="71DAC538"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Execução da receita e da despesa;</w:t>
      </w:r>
    </w:p>
    <w:p w14:paraId="70CCD82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Conciliação bancária, se for o caso;</w:t>
      </w:r>
    </w:p>
    <w:p w14:paraId="7D8E004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Cópia do extrato da conta bancária específica do período correspondente;</w:t>
      </w:r>
    </w:p>
    <w:p w14:paraId="4BAE6E9A"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Comprovação da aplicação financeira dos recursos;</w:t>
      </w:r>
    </w:p>
    <w:p w14:paraId="7DD5E1AF"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113FEB51"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Demais documentos que comprovem a boa e regular aplicação dos recursos, de acordo com a legislação vigente, tais como:</w:t>
      </w:r>
    </w:p>
    <w:p w14:paraId="5C3335E6"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Comprovantes das transferências, que deverão ser procedidas em favor do credor da despesa paga;</w:t>
      </w:r>
    </w:p>
    <w:p w14:paraId="33A7B097"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Cópias dos cheques emitidos nominalmente em favor do credor da despesa paga, quando for o caso;</w:t>
      </w:r>
    </w:p>
    <w:p w14:paraId="432E6A3F"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Guia de recolhimento do saldo dos recursos não aplicados;</w:t>
      </w:r>
    </w:p>
    <w:p w14:paraId="66AEC11C"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Guia de recolhimento de Imposto Sobre Serviços (ISS), em decorrência de retenção obrigatória, quando for o caso;</w:t>
      </w:r>
    </w:p>
    <w:p w14:paraId="59334149"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Outros documentos, conforme a necessidade e o objeto de cada patrocínio concedido.</w:t>
      </w:r>
    </w:p>
    <w:p w14:paraId="1E5C7FD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comprovante de despesa, deverá:</w:t>
      </w:r>
    </w:p>
    <w:p w14:paraId="5DA1FBCD"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2A45E25B"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Se referente a gastos com publicidade escrita, estar acompanhado de cópia do material divulgado; se radiofônica ou televisiva, de gravação da peça veiculada;</w:t>
      </w:r>
    </w:p>
    <w:p w14:paraId="560992B3"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aluguel autorizado na parceria, ser acompanhado de cópia do contrato de locação, em nome da Patrocinada, na prestação de contas de recursos repassados;</w:t>
      </w:r>
    </w:p>
    <w:p w14:paraId="484DCE78"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Demonstrar a retenção do Imposto Sobre Serviços (ISS), em nota fiscal de prestação de serviços, de profissional autônomo, quando for o caso;</w:t>
      </w:r>
    </w:p>
    <w:p w14:paraId="6BF6AB95"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pagamento de pessoal, deverá ser apresentada, na prestação de contas, uma cópia do registro funcional de cada funcionário remunerado com recursos do patrocínio;</w:t>
      </w:r>
    </w:p>
    <w:p w14:paraId="712152BC"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Apresentar demonstrativo detalhado as horas técnicas efetivamente realizadas nos serviços de assistência, de capacitação e promoção de seminários e congêneres;</w:t>
      </w:r>
    </w:p>
    <w:p w14:paraId="266FEDCF"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F02ED40"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Em caso de contratação de serviços técnicos regulamentados por Conselho de Fiscalização Profissional, deverá ser apresentado o comprovante de habilitação no respectivo conselho; </w:t>
      </w:r>
    </w:p>
    <w:p w14:paraId="1E547BEE" w14:textId="77777777" w:rsidR="00294C97" w:rsidRPr="00294C97" w:rsidRDefault="00294C97" w:rsidP="00AD2E8B">
      <w:pPr>
        <w:pStyle w:val="NormalWeb"/>
        <w:numPr>
          <w:ilvl w:val="0"/>
          <w:numId w:val="8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patrocínio.</w:t>
      </w:r>
    </w:p>
    <w:p w14:paraId="2A231E79"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As notas fiscais conterão:</w:t>
      </w:r>
    </w:p>
    <w:p w14:paraId="2054C699"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nome, o endereço e o CNPJ da Patrocinada;</w:t>
      </w:r>
    </w:p>
    <w:p w14:paraId="6F53AFB9"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 data de realização da despesa e a discriminação precisa de seu objeto, com identificação de dados, como tipo do material, quantidade, marca e modelo;</w:t>
      </w:r>
    </w:p>
    <w:p w14:paraId="78894BBB"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Os valores unitários e total das mercadorias adquiridas; e</w:t>
      </w:r>
    </w:p>
    <w:p w14:paraId="462B4B21"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Em caso de conserto de veículo em nome da organização ou compra de combustível ou lubrificante, a identificação da placa e da quilometragem registrada no hodômetro, salientando que essas despesas são consideradas, </w:t>
      </w:r>
      <w:proofErr w:type="gramStart"/>
      <w:r w:rsidRPr="00294C97">
        <w:rPr>
          <w:rFonts w:ascii="Calibri" w:hAnsi="Calibri" w:cs="Arial"/>
          <w:bCs/>
          <w:sz w:val="22"/>
          <w:szCs w:val="22"/>
        </w:rPr>
        <w:t>via de regra</w:t>
      </w:r>
      <w:proofErr w:type="gramEnd"/>
      <w:r w:rsidRPr="00294C97">
        <w:rPr>
          <w:rFonts w:ascii="Calibri" w:hAnsi="Calibri" w:cs="Arial"/>
          <w:bCs/>
          <w:sz w:val="22"/>
          <w:szCs w:val="22"/>
        </w:rPr>
        <w:t>, administrativas.</w:t>
      </w:r>
    </w:p>
    <w:p w14:paraId="05EE171F"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19F9A37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As </w:t>
      </w:r>
      <w:r w:rsidRPr="00294C97">
        <w:rPr>
          <w:rFonts w:ascii="Calibri" w:hAnsi="Calibri"/>
          <w:sz w:val="22"/>
        </w:rPr>
        <w:t>prestações</w:t>
      </w:r>
      <w:r w:rsidRPr="00294C97">
        <w:rPr>
          <w:rFonts w:ascii="Calibri" w:hAnsi="Calibri" w:cs="Arial"/>
          <w:bCs/>
          <w:sz w:val="22"/>
          <w:szCs w:val="22"/>
        </w:rPr>
        <w:t xml:space="preserve"> de contas serão avaliadas:</w:t>
      </w:r>
    </w:p>
    <w:p w14:paraId="19016766"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Regulares, quando expressarem, de forma clara e objetiva, o cumprimento dos objetivos e metas estabelecidos no Plano de Trabalho;</w:t>
      </w:r>
    </w:p>
    <w:p w14:paraId="65E872FE"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Regulares com ressalva, quando evidenciarem impropriedade ou qualquer outra falta de natureza formal que não resulte em </w:t>
      </w:r>
      <w:proofErr w:type="spellStart"/>
      <w:r w:rsidRPr="00294C97">
        <w:rPr>
          <w:rFonts w:ascii="Calibri" w:hAnsi="Calibri" w:cs="Arial"/>
          <w:bCs/>
          <w:sz w:val="22"/>
          <w:szCs w:val="22"/>
        </w:rPr>
        <w:t>dano</w:t>
      </w:r>
      <w:proofErr w:type="spellEnd"/>
      <w:r w:rsidRPr="00294C97">
        <w:rPr>
          <w:rFonts w:ascii="Calibri" w:hAnsi="Calibri" w:cs="Arial"/>
          <w:bCs/>
          <w:sz w:val="22"/>
          <w:szCs w:val="22"/>
        </w:rPr>
        <w:t xml:space="preserve"> ao erário;</w:t>
      </w:r>
    </w:p>
    <w:p w14:paraId="21906A4B"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Irregulares, quando comprovada qualquer das seguintes circunstâncias:</w:t>
      </w:r>
    </w:p>
    <w:p w14:paraId="3C4A87ED"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Omissão no dever de prestar contas;</w:t>
      </w:r>
    </w:p>
    <w:p w14:paraId="124D7048"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Descumprimento injustificado dos objetivos e metas estabelecidos no Plano de Trabalho;</w:t>
      </w:r>
    </w:p>
    <w:p w14:paraId="3FD94430"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proofErr w:type="spellStart"/>
      <w:r w:rsidRPr="00294C97">
        <w:rPr>
          <w:rFonts w:ascii="Calibri" w:hAnsi="Calibri" w:cs="Arial"/>
          <w:bCs/>
          <w:sz w:val="22"/>
          <w:szCs w:val="22"/>
        </w:rPr>
        <w:lastRenderedPageBreak/>
        <w:t>Dano</w:t>
      </w:r>
      <w:proofErr w:type="spellEnd"/>
      <w:r w:rsidRPr="00294C97">
        <w:rPr>
          <w:rFonts w:ascii="Calibri" w:hAnsi="Calibri" w:cs="Arial"/>
          <w:bCs/>
          <w:sz w:val="22"/>
          <w:szCs w:val="22"/>
        </w:rPr>
        <w:t xml:space="preserve"> ao erário decorrente de ato de gestão ilegítimo ou antieconômico;</w:t>
      </w:r>
    </w:p>
    <w:p w14:paraId="0D19AA9A"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Desfalque ou desvio de dinheiro, bens ou valores públicos.</w:t>
      </w:r>
    </w:p>
    <w:p w14:paraId="2CB27C29"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decisão sobre a prestação de contas final caberá ao Presidente no CAU/MG, na medida em que é a autoridade responsável por celebrar a termo de fomento ou colaboração, ou ao agente a ele diretamente subordinado, vedada a subdelegação.</w:t>
      </w:r>
    </w:p>
    <w:p w14:paraId="5651FCC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 A </w:t>
      </w:r>
      <w:r w:rsidRPr="00294C97">
        <w:rPr>
          <w:rFonts w:ascii="Calibri" w:hAnsi="Calibri"/>
          <w:sz w:val="22"/>
        </w:rPr>
        <w:t>Patrocinada</w:t>
      </w:r>
      <w:r w:rsidRPr="00294C97">
        <w:rPr>
          <w:rFonts w:ascii="Calibri" w:hAnsi="Calibri" w:cs="Arial"/>
          <w:bCs/>
          <w:sz w:val="22"/>
          <w:szCs w:val="22"/>
        </w:rPr>
        <w:t xml:space="preserve"> será notificada da decisão acerca das contas e poderá:</w:t>
      </w:r>
    </w:p>
    <w:p w14:paraId="225BF807" w14:textId="77777777" w:rsidR="00294C97" w:rsidRPr="00294C97" w:rsidRDefault="00294C97" w:rsidP="00AD2E8B">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Apresentar recurso à autoridade que a proferiu, no prazo de 30 (trinta) dias, a qual, se não reconsiderar a decisão no prazo de 30 (trinta) dias, encaminhará o recurso ao Conselho Diretor </w:t>
      </w:r>
      <w:proofErr w:type="gramStart"/>
      <w:r w:rsidRPr="00294C97">
        <w:rPr>
          <w:rFonts w:ascii="Calibri" w:hAnsi="Calibri" w:cs="Arial"/>
          <w:bCs/>
          <w:sz w:val="22"/>
          <w:szCs w:val="22"/>
        </w:rPr>
        <w:t>do  CAU</w:t>
      </w:r>
      <w:proofErr w:type="gramEnd"/>
      <w:r w:rsidRPr="00294C97">
        <w:rPr>
          <w:rFonts w:ascii="Calibri" w:hAnsi="Calibri" w:cs="Arial"/>
          <w:bCs/>
          <w:sz w:val="22"/>
          <w:szCs w:val="22"/>
        </w:rPr>
        <w:t>/MG, para decisão final no prazo de 30 (trinta) dias;</w:t>
      </w:r>
      <w:r w:rsidRPr="00294C97">
        <w:rPr>
          <w:rFonts w:ascii="Calibri" w:hAnsi="Calibri"/>
          <w:spacing w:val="1"/>
        </w:rPr>
        <w:t xml:space="preserve"> </w:t>
      </w:r>
      <w:r w:rsidRPr="00294C97">
        <w:rPr>
          <w:rFonts w:ascii="Calibri" w:hAnsi="Calibri" w:cs="Arial"/>
          <w:bCs/>
          <w:sz w:val="22"/>
          <w:szCs w:val="22"/>
        </w:rPr>
        <w:t>ou</w:t>
      </w:r>
    </w:p>
    <w:p w14:paraId="3D46D6D2" w14:textId="77777777" w:rsidR="00294C97" w:rsidRPr="00294C97" w:rsidRDefault="00294C97" w:rsidP="00AD2E8B">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Sanar a irregularidade ou cumprir a obrigação, no prazo de 45 (quarenta e cinco) dias, prorrogável, no máximo, por igual período.</w:t>
      </w:r>
    </w:p>
    <w:p w14:paraId="61AC0B8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sz w:val="22"/>
        </w:rPr>
        <w:t>Exaurida</w:t>
      </w:r>
      <w:r w:rsidRPr="00294C97">
        <w:rPr>
          <w:rFonts w:ascii="Calibri" w:hAnsi="Calibri" w:cs="Arial"/>
          <w:bCs/>
          <w:sz w:val="22"/>
          <w:szCs w:val="22"/>
        </w:rPr>
        <w:t xml:space="preserve"> a fase recursal, o CAU/MG deverá:</w:t>
      </w:r>
    </w:p>
    <w:p w14:paraId="20443B8D" w14:textId="77777777" w:rsidR="00294C97" w:rsidRPr="00294C97" w:rsidRDefault="00294C97" w:rsidP="00AD2E8B">
      <w:pPr>
        <w:pStyle w:val="NormalWeb"/>
        <w:numPr>
          <w:ilvl w:val="0"/>
          <w:numId w:val="77"/>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aprovação com ressalvas da prestação de contas, registrar na plataforma eletrônica as causas das ressalvas; e</w:t>
      </w:r>
    </w:p>
    <w:p w14:paraId="74AD5873" w14:textId="77777777" w:rsidR="00294C97" w:rsidRPr="00294C97" w:rsidRDefault="00294C97" w:rsidP="00AD2E8B">
      <w:pPr>
        <w:pStyle w:val="NormalWeb"/>
        <w:numPr>
          <w:ilvl w:val="0"/>
          <w:numId w:val="77"/>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rejeição da prestação de contas, notificar a Patrocinada para que, no prazo de 30 (trinta) dias:</w:t>
      </w:r>
    </w:p>
    <w:p w14:paraId="392737E0" w14:textId="77777777" w:rsidR="00294C97" w:rsidRPr="00294C97" w:rsidRDefault="00294C97" w:rsidP="00AD2E8B">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Devolva os recursos financeiros relacionados com a irregularidade ou inexecução do objeto apurada ou com a prestação de contas não apresentada; ou</w:t>
      </w:r>
    </w:p>
    <w:p w14:paraId="30976F35" w14:textId="77777777" w:rsidR="00294C97" w:rsidRPr="00294C97" w:rsidRDefault="00294C97" w:rsidP="00AD2E8B">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Solicite o ressarcimento ao erário por meio de ações compensatórias de interesse público, mediante a apresentação de novo Plano de Trabalho.</w:t>
      </w:r>
    </w:p>
    <w:p w14:paraId="3C920E2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4A350BF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 Constituirá irregularidade grave, lesiva ao erário, sujeitando a Patrocinada ou o seu responsável à tomada de contas especial:</w:t>
      </w:r>
    </w:p>
    <w:p w14:paraId="7017CB01"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Deixar de prestar contas ao CAU/MG no prazo estabelecido;</w:t>
      </w:r>
    </w:p>
    <w:p w14:paraId="5BD3D6E1"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Não restituir ao CAU/MG:</w:t>
      </w:r>
    </w:p>
    <w:p w14:paraId="68E756C5" w14:textId="77777777" w:rsidR="00294C97" w:rsidRPr="00294C97" w:rsidRDefault="00294C97" w:rsidP="00AD2E8B">
      <w:pPr>
        <w:pStyle w:val="NormalWeb"/>
        <w:numPr>
          <w:ilvl w:val="0"/>
          <w:numId w:val="80"/>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Os recursos financeiros não aplicados ou aplicados irregularmente na execução do patrocínio ou na execução de seu objeto; ou</w:t>
      </w:r>
    </w:p>
    <w:p w14:paraId="0DF8A607" w14:textId="77777777" w:rsidR="00294C97" w:rsidRPr="00294C97" w:rsidRDefault="00294C97" w:rsidP="00AD2E8B">
      <w:pPr>
        <w:pStyle w:val="NormalWeb"/>
        <w:numPr>
          <w:ilvl w:val="0"/>
          <w:numId w:val="80"/>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Os equipamentos, veículos ou máquinas cedidos, na forma e para fins previstos na legislação vigente, uma vez encerrado o motivo da cessão.</w:t>
      </w:r>
    </w:p>
    <w:p w14:paraId="17060195"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Destinar recursos provenientes do patrocínio para:</w:t>
      </w:r>
    </w:p>
    <w:p w14:paraId="5C777CF4" w14:textId="77777777" w:rsidR="00294C97" w:rsidRPr="00294C97" w:rsidRDefault="00294C97" w:rsidP="00AD2E8B">
      <w:pPr>
        <w:pStyle w:val="NormalWeb"/>
        <w:numPr>
          <w:ilvl w:val="0"/>
          <w:numId w:val="81"/>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lastRenderedPageBreak/>
        <w:t>Gastos cuja competência de realização seja anterior ou posterior à data da vigência do patrocínio ou apoio institucional; e</w:t>
      </w:r>
    </w:p>
    <w:p w14:paraId="6F0195F2" w14:textId="77777777" w:rsidR="00294C97" w:rsidRPr="00294C97" w:rsidRDefault="00294C97" w:rsidP="00AD2E8B">
      <w:pPr>
        <w:pStyle w:val="NormalWeb"/>
        <w:numPr>
          <w:ilvl w:val="0"/>
          <w:numId w:val="81"/>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Finalidade alheia ao objeto da parceria.</w:t>
      </w:r>
    </w:p>
    <w:p w14:paraId="2AE2680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recolhimento ao erário dos recursos em razão de ocorrência de situação prevista no item 14.11, alínea ‘b’, dispensa a instauração de tomada de contas especial, mas não desonera o titular da Patrocinada da possibilidade de responder por eventual ato ilícito cometido.</w:t>
      </w:r>
    </w:p>
    <w:p w14:paraId="4ABE1CA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CAU/MG apreciará a prestação de contas no prazo de até 150 (cento e cinquenta) dias contados da data do seu recebimento</w:t>
      </w:r>
      <w:r w:rsidRPr="00294C97">
        <w:rPr>
          <w:rFonts w:ascii="Calibri" w:hAnsi="Calibri"/>
        </w:rPr>
        <w:t xml:space="preserve"> o</w:t>
      </w:r>
      <w:r w:rsidRPr="00294C97">
        <w:rPr>
          <w:rFonts w:ascii="Calibri" w:hAnsi="Calibri" w:cs="Arial"/>
          <w:bCs/>
          <w:sz w:val="22"/>
          <w:szCs w:val="22"/>
        </w:rPr>
        <w:t>u do cumprimento de diligência por ela determinada, prorrogável justificadamente por igual período.</w:t>
      </w:r>
    </w:p>
    <w:p w14:paraId="7A5EF8E7"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 definição do prazo para apreciação da prestação de contas será estabelecida, fundamentalmente, de acordo com a complexidade do objeto.</w:t>
      </w:r>
    </w:p>
    <w:p w14:paraId="287FB0E1"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prazo para apreciar a prestação de contas final poderá ser prorrogado, no máximo, por igual período, desde que devidamente justificado e não ultrapasse o prazo máximo de 300 (trezentos) dias.</w:t>
      </w:r>
    </w:p>
    <w:p w14:paraId="45B15E10"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transcurso do prazo definido nos termos do </w:t>
      </w:r>
      <w:r w:rsidRPr="00294C97">
        <w:rPr>
          <w:rFonts w:ascii="Calibri" w:hAnsi="Calibri" w:cs="Arial"/>
          <w:bCs/>
          <w:i/>
          <w:sz w:val="22"/>
          <w:szCs w:val="22"/>
        </w:rPr>
        <w:t>caput</w:t>
      </w:r>
      <w:r w:rsidRPr="00294C97">
        <w:rPr>
          <w:rFonts w:ascii="Calibri" w:hAnsi="Calibri" w:cs="Arial"/>
          <w:bCs/>
          <w:sz w:val="22"/>
          <w:szCs w:val="22"/>
        </w:rPr>
        <w:t>, sem que as contas tenham sido apreciadas:</w:t>
      </w:r>
    </w:p>
    <w:p w14:paraId="407259BD" w14:textId="77777777" w:rsidR="00294C97" w:rsidRPr="00294C97" w:rsidRDefault="00294C97" w:rsidP="00AD2E8B">
      <w:pPr>
        <w:pStyle w:val="NormalWeb"/>
        <w:numPr>
          <w:ilvl w:val="0"/>
          <w:numId w:val="83"/>
        </w:numPr>
        <w:tabs>
          <w:tab w:val="left" w:pos="567"/>
          <w:tab w:val="left" w:pos="851"/>
          <w:tab w:val="left" w:pos="1701"/>
        </w:tabs>
        <w:spacing w:line="360" w:lineRule="auto"/>
        <w:ind w:firstLine="0"/>
        <w:jc w:val="both"/>
        <w:rPr>
          <w:rFonts w:ascii="Calibri" w:hAnsi="Calibri" w:cs="Arial"/>
          <w:bCs/>
          <w:sz w:val="22"/>
          <w:szCs w:val="22"/>
        </w:rPr>
      </w:pPr>
      <w:r w:rsidRPr="00294C97">
        <w:rPr>
          <w:rFonts w:ascii="Calibri" w:hAnsi="Calibri" w:cs="Arial"/>
          <w:bCs/>
          <w:sz w:val="22"/>
          <w:szCs w:val="22"/>
        </w:rPr>
        <w:t>Não significa impossibilidade de apreciação em data posterior ou vedação a que se adotem medidas saneadoras, punitivas ou destinadas a ressarcir danos que possam ter sido causados aos cofres públicos;</w:t>
      </w:r>
    </w:p>
    <w:p w14:paraId="7DE97DE6" w14:textId="77777777" w:rsidR="00294C97" w:rsidRPr="00294C97" w:rsidRDefault="00294C97" w:rsidP="00AD2E8B">
      <w:pPr>
        <w:pStyle w:val="NormalWeb"/>
        <w:numPr>
          <w:ilvl w:val="0"/>
          <w:numId w:val="83"/>
        </w:numPr>
        <w:tabs>
          <w:tab w:val="left" w:pos="567"/>
          <w:tab w:val="left" w:pos="851"/>
          <w:tab w:val="left" w:pos="1701"/>
        </w:tabs>
        <w:spacing w:line="360" w:lineRule="auto"/>
        <w:ind w:firstLine="0"/>
        <w:jc w:val="both"/>
        <w:rPr>
          <w:rFonts w:ascii="Calibri" w:hAnsi="Calibri" w:cs="Arial"/>
          <w:bCs/>
          <w:sz w:val="22"/>
          <w:szCs w:val="22"/>
        </w:rPr>
      </w:pPr>
      <w:r w:rsidRPr="00294C97">
        <w:rPr>
          <w:rFonts w:ascii="Calibri" w:hAnsi="Calibri" w:cs="Arial"/>
          <w:bCs/>
          <w:sz w:val="22"/>
          <w:szCs w:val="22"/>
        </w:rPr>
        <w:t>Nos casos em que não for constatado dolo da Patrocinada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018FE36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0812DFC7"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prazo para manifestação da organização é prorrogável por igual período, desde que requerida por intermédio de pedido formal e fundamentado.</w:t>
      </w:r>
    </w:p>
    <w:p w14:paraId="571F791C"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Se não prestadas as contas ou se não aprovadas, o Gestor determinará a suspensão imediata da liberação de novos recursos relativos ao patrocínio </w:t>
      </w:r>
      <w:proofErr w:type="gramStart"/>
      <w:r w:rsidRPr="00294C97">
        <w:rPr>
          <w:rFonts w:ascii="Calibri" w:hAnsi="Calibri" w:cs="Arial"/>
          <w:bCs/>
          <w:sz w:val="22"/>
          <w:szCs w:val="22"/>
        </w:rPr>
        <w:t>e também</w:t>
      </w:r>
      <w:proofErr w:type="gramEnd"/>
      <w:r w:rsidRPr="00294C97">
        <w:rPr>
          <w:rFonts w:ascii="Calibri" w:hAnsi="Calibri" w:cs="Arial"/>
          <w:bCs/>
          <w:sz w:val="22"/>
          <w:szCs w:val="22"/>
        </w:rPr>
        <w:t xml:space="preserve"> concernentes a outras parcerias vinculadas e comunicará ao Presidente do CAU/MG.</w:t>
      </w:r>
    </w:p>
    <w:p w14:paraId="6D7605C4"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Terá efeitos de não apresentada a prestação de contas:</w:t>
      </w:r>
    </w:p>
    <w:p w14:paraId="63C82996"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lastRenderedPageBreak/>
        <w:t>Com documentação incompleta;</w:t>
      </w:r>
    </w:p>
    <w:p w14:paraId="10F0433A"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Com documentos inidôneos para comprovar a boa e regular aplicação dos recursos transferidos;</w:t>
      </w:r>
    </w:p>
    <w:p w14:paraId="6C4FB27A"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Quando não executada a contrapartida, quando esta for devida; e</w:t>
      </w:r>
    </w:p>
    <w:p w14:paraId="487EEB2E"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De que se constate fraude na execução do patrocínio ou apoio institucional.</w:t>
      </w:r>
    </w:p>
    <w:p w14:paraId="48111D1A" w14:textId="77777777" w:rsidR="00294C97" w:rsidRPr="00294C97" w:rsidRDefault="00294C97" w:rsidP="00294C97">
      <w:pPr>
        <w:pStyle w:val="NormalWeb"/>
        <w:tabs>
          <w:tab w:val="left" w:pos="567"/>
          <w:tab w:val="left" w:pos="851"/>
          <w:tab w:val="left" w:pos="1701"/>
        </w:tabs>
        <w:spacing w:line="360" w:lineRule="auto"/>
        <w:ind w:left="357"/>
        <w:jc w:val="both"/>
        <w:rPr>
          <w:rFonts w:ascii="Calibri" w:hAnsi="Calibri" w:cs="Arial"/>
          <w:bCs/>
          <w:sz w:val="22"/>
          <w:szCs w:val="22"/>
        </w:rPr>
      </w:pPr>
    </w:p>
    <w:p w14:paraId="53963CAB"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QUINTA – DAS SANÇÕES ADMINISTRATIVAS</w:t>
      </w:r>
    </w:p>
    <w:p w14:paraId="45A25E3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Cs/>
          <w:sz w:val="22"/>
          <w:szCs w:val="22"/>
        </w:rPr>
        <w:t>Quando a execução da parceria estiver em desacordo com o Plano de Trabalho e com as normas da Lei n.º 13.019/14, do Edital, e da legislação específica, o CAU/MG, garantida a defesa prévia no prazo de 10 (dias) contado da abertura de vista do processo administrativo, poderá aplicar à Patrocinada as seguintes sanções:</w:t>
      </w:r>
    </w:p>
    <w:p w14:paraId="01061624"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Advertência;</w:t>
      </w:r>
    </w:p>
    <w:p w14:paraId="618C1D98"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Suspensão temporária; e</w:t>
      </w:r>
    </w:p>
    <w:p w14:paraId="57584B1A"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Declaração de inidoneidade.</w:t>
      </w:r>
    </w:p>
    <w:p w14:paraId="7146058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advertência tem caráter preventivo e será aplicada quando verificadas impropriedades praticadas pela Patrocinada no âmbito da parceria que não justifiquem a aplicação de penalidade mais grave.</w:t>
      </w:r>
    </w:p>
    <w:p w14:paraId="264FDBA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60AA38A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suspensão temporária impede a Patrocinada de participar de chamamento público e celebrar parcerias ou contratos com órgãos e entidades da administração pública federal por prazo não superior a dois anos.</w:t>
      </w:r>
    </w:p>
    <w:p w14:paraId="7D4C7E9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declaração de inidoneidade impede a Patrocinada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Patrocinada ressarcir o CAU/MG pelos prejuízos resultantes, e após decorrido o prazo de dois anos da aplicação da sanção de declaração de inidoneidade.</w:t>
      </w:r>
    </w:p>
    <w:p w14:paraId="7AA04BF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aplicação das sanções de suspensão temporária e de declaração de inidoneidade é de competência exclusiva do Presidente do CAU/MG.</w:t>
      </w:r>
    </w:p>
    <w:p w14:paraId="728FA4C9"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Da decisão administrativa que aplicar as sanções caberá recurso administrativo, no prazo de 10 (dez) dias, contado da data de ciência da decisão, direcionado ao Plenário do CAU/MG.</w:t>
      </w:r>
    </w:p>
    <w:p w14:paraId="0BB1B3AD"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B46A2AE"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SEXTA – DA PUBLICAÇÃO</w:t>
      </w:r>
    </w:p>
    <w:p w14:paraId="1FDBB4D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4AB58ED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234EBA7"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SÉTIMA – DO FORO</w:t>
      </w:r>
    </w:p>
    <w:p w14:paraId="3341259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Calibri"/>
          <w:sz w:val="22"/>
          <w:szCs w:val="22"/>
        </w:rPr>
      </w:pPr>
      <w:r w:rsidRPr="00294C97">
        <w:rPr>
          <w:rFonts w:ascii="Calibri" w:hAnsi="Calibri" w:cs="Calibri"/>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654B9CA5"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Calibri"/>
          <w:sz w:val="22"/>
          <w:szCs w:val="22"/>
        </w:rPr>
      </w:pPr>
    </w:p>
    <w:p w14:paraId="20C545C7" w14:textId="77777777" w:rsidR="00294C97" w:rsidRPr="00294C97" w:rsidRDefault="00294C97" w:rsidP="00294C97">
      <w:pPr>
        <w:pStyle w:val="BodyText"/>
        <w:spacing w:line="360" w:lineRule="auto"/>
        <w:ind w:left="945" w:right="825"/>
        <w:jc w:val="center"/>
        <w:rPr>
          <w:rFonts w:ascii="Calibri" w:hAnsi="Calibri"/>
        </w:rPr>
      </w:pPr>
      <w:r w:rsidRPr="00294C97">
        <w:rPr>
          <w:rFonts w:ascii="Calibri" w:hAnsi="Calibri"/>
        </w:rPr>
        <w:t>Belo</w:t>
      </w:r>
      <w:r w:rsidRPr="00294C97">
        <w:rPr>
          <w:rFonts w:ascii="Calibri" w:hAnsi="Calibri"/>
          <w:spacing w:val="-4"/>
        </w:rPr>
        <w:t xml:space="preserve"> </w:t>
      </w:r>
      <w:r w:rsidRPr="00294C97">
        <w:rPr>
          <w:rFonts w:ascii="Calibri" w:hAnsi="Calibri"/>
        </w:rPr>
        <w:t>Horizonte,</w:t>
      </w:r>
      <w:r w:rsidRPr="00294C97">
        <w:rPr>
          <w:rFonts w:ascii="Calibri" w:hAnsi="Calibri"/>
          <w:spacing w:val="-4"/>
        </w:rPr>
        <w:t xml:space="preserve"> </w:t>
      </w:r>
      <w:r w:rsidRPr="00294C97">
        <w:rPr>
          <w:rFonts w:ascii="Calibri" w:hAnsi="Calibri"/>
        </w:rPr>
        <w:t>__</w:t>
      </w:r>
      <w:r w:rsidRPr="00294C97">
        <w:rPr>
          <w:rFonts w:ascii="Calibri" w:hAnsi="Calibri"/>
          <w:spacing w:val="-5"/>
        </w:rPr>
        <w:t xml:space="preserve"> </w:t>
      </w:r>
      <w:r w:rsidRPr="00294C97">
        <w:rPr>
          <w:rFonts w:ascii="Calibri" w:hAnsi="Calibri"/>
        </w:rPr>
        <w:t>de</w:t>
      </w:r>
      <w:r w:rsidRPr="00294C97">
        <w:rPr>
          <w:rFonts w:ascii="Calibri" w:hAnsi="Calibri"/>
          <w:spacing w:val="-2"/>
        </w:rPr>
        <w:t xml:space="preserve"> </w:t>
      </w:r>
      <w:r w:rsidRPr="00294C97">
        <w:rPr>
          <w:rFonts w:ascii="Calibri" w:hAnsi="Calibri"/>
        </w:rPr>
        <w:t>_____</w:t>
      </w:r>
      <w:r w:rsidRPr="00294C97">
        <w:rPr>
          <w:rFonts w:ascii="Calibri" w:hAnsi="Calibri"/>
          <w:spacing w:val="-3"/>
        </w:rPr>
        <w:t xml:space="preserve"> </w:t>
      </w:r>
      <w:proofErr w:type="spellStart"/>
      <w:r w:rsidRPr="00294C97">
        <w:rPr>
          <w:rFonts w:ascii="Calibri" w:hAnsi="Calibri"/>
        </w:rPr>
        <w:t>de</w:t>
      </w:r>
      <w:proofErr w:type="spellEnd"/>
      <w:r w:rsidRPr="00294C97">
        <w:rPr>
          <w:rFonts w:ascii="Calibri" w:hAnsi="Calibri"/>
          <w:spacing w:val="2"/>
        </w:rPr>
        <w:t xml:space="preserve"> </w:t>
      </w:r>
      <w:r w:rsidRPr="00294C97">
        <w:rPr>
          <w:rFonts w:ascii="Calibri" w:hAnsi="Calibri"/>
        </w:rPr>
        <w:t>202</w:t>
      </w:r>
      <w:r w:rsidR="00EC05C2">
        <w:rPr>
          <w:rFonts w:ascii="Calibri" w:hAnsi="Calibri"/>
        </w:rPr>
        <w:t>2</w:t>
      </w:r>
      <w:r w:rsidRPr="00294C97">
        <w:rPr>
          <w:rFonts w:ascii="Calibri" w:hAnsi="Calibri"/>
        </w:rPr>
        <w:t>.</w:t>
      </w:r>
    </w:p>
    <w:p w14:paraId="4B12A2FB"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Calibr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294C97" w:rsidRPr="000D0B00" w14:paraId="2D22CB19" w14:textId="77777777" w:rsidTr="00385920">
        <w:trPr>
          <w:trHeight w:val="725"/>
        </w:trPr>
        <w:tc>
          <w:tcPr>
            <w:tcW w:w="5117" w:type="dxa"/>
          </w:tcPr>
          <w:p w14:paraId="25036029"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__________________________________</w:t>
            </w:r>
          </w:p>
          <w:p w14:paraId="0D8CCABB"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b/>
                <w:bCs/>
                <w:sz w:val="22"/>
                <w:szCs w:val="22"/>
              </w:rPr>
              <w:t>CAU/MG</w:t>
            </w:r>
          </w:p>
          <w:p w14:paraId="6D4A267F" w14:textId="77777777" w:rsidR="00294C97" w:rsidRPr="00294C97" w:rsidRDefault="00294C97" w:rsidP="00385920">
            <w:pPr>
              <w:autoSpaceDE w:val="0"/>
              <w:autoSpaceDN w:val="0"/>
              <w:adjustRightInd w:val="0"/>
              <w:spacing w:line="360" w:lineRule="auto"/>
              <w:contextualSpacing/>
              <w:rPr>
                <w:rFonts w:ascii="Calibri" w:eastAsia="Calibri" w:hAnsi="Calibri" w:cs="Calibri"/>
                <w:b/>
                <w:sz w:val="22"/>
                <w:szCs w:val="22"/>
              </w:rPr>
            </w:pPr>
            <w:r w:rsidRPr="00294C97">
              <w:rPr>
                <w:rFonts w:ascii="Calibri" w:eastAsia="Calibri" w:hAnsi="Calibri" w:cs="Calibri"/>
                <w:b/>
                <w:sz w:val="22"/>
                <w:szCs w:val="22"/>
              </w:rPr>
              <w:t xml:space="preserve">Arq. e Urb. Maria </w:t>
            </w:r>
            <w:proofErr w:type="spellStart"/>
            <w:r w:rsidRPr="00294C97">
              <w:rPr>
                <w:rFonts w:ascii="Calibri" w:eastAsia="Calibri" w:hAnsi="Calibri" w:cs="Calibri"/>
                <w:b/>
                <w:sz w:val="22"/>
                <w:szCs w:val="22"/>
              </w:rPr>
              <w:t>Edwirges</w:t>
            </w:r>
            <w:proofErr w:type="spellEnd"/>
            <w:r w:rsidRPr="00294C97">
              <w:rPr>
                <w:rFonts w:ascii="Calibri" w:eastAsia="Calibri" w:hAnsi="Calibri" w:cs="Calibri"/>
                <w:b/>
                <w:sz w:val="22"/>
                <w:szCs w:val="22"/>
              </w:rPr>
              <w:t xml:space="preserve"> Sobreira Leal</w:t>
            </w:r>
          </w:p>
          <w:p w14:paraId="50B3C9AD"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 xml:space="preserve">Presidente do CAU/MG </w:t>
            </w:r>
          </w:p>
        </w:tc>
        <w:tc>
          <w:tcPr>
            <w:tcW w:w="5117" w:type="dxa"/>
          </w:tcPr>
          <w:p w14:paraId="1C4CCF49"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__________________________________</w:t>
            </w:r>
          </w:p>
          <w:p w14:paraId="49B8EA67"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Responsável Legal</w:t>
            </w:r>
          </w:p>
          <w:p w14:paraId="560544D0" w14:textId="77777777" w:rsidR="00294C97" w:rsidRPr="00294C97" w:rsidRDefault="00294C97" w:rsidP="00385920">
            <w:pPr>
              <w:autoSpaceDE w:val="0"/>
              <w:autoSpaceDN w:val="0"/>
              <w:adjustRightInd w:val="0"/>
              <w:spacing w:line="360" w:lineRule="auto"/>
              <w:contextualSpacing/>
              <w:rPr>
                <w:rFonts w:ascii="Calibri" w:eastAsia="Calibri" w:hAnsi="Calibri" w:cs="Calibri"/>
                <w:b/>
                <w:bCs/>
                <w:sz w:val="22"/>
                <w:szCs w:val="22"/>
              </w:rPr>
            </w:pPr>
            <w:r w:rsidRPr="00294C97">
              <w:rPr>
                <w:rFonts w:ascii="Calibri" w:eastAsia="Calibri" w:hAnsi="Calibri" w:cs="Calibri"/>
                <w:b/>
                <w:bCs/>
                <w:sz w:val="22"/>
                <w:szCs w:val="22"/>
              </w:rPr>
              <w:t>PATROCINADA</w:t>
            </w:r>
          </w:p>
          <w:p w14:paraId="232DBFC6"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 xml:space="preserve">(Cargo ou Função) </w:t>
            </w:r>
          </w:p>
        </w:tc>
      </w:tr>
    </w:tbl>
    <w:p w14:paraId="2AD65274" w14:textId="77777777" w:rsidR="00294C97" w:rsidRPr="00294C97" w:rsidRDefault="00294C97" w:rsidP="00294C97">
      <w:pPr>
        <w:tabs>
          <w:tab w:val="left" w:pos="709"/>
        </w:tabs>
        <w:spacing w:line="360" w:lineRule="auto"/>
        <w:contextualSpacing/>
        <w:jc w:val="both"/>
        <w:rPr>
          <w:rFonts w:ascii="Calibri" w:hAnsi="Calibri" w:cs="Calibri"/>
          <w:b/>
          <w:sz w:val="22"/>
          <w:szCs w:val="22"/>
        </w:rPr>
      </w:pPr>
    </w:p>
    <w:p w14:paraId="7B25F3D8" w14:textId="77777777" w:rsidR="00294C97" w:rsidRPr="00294C97" w:rsidRDefault="00294C97" w:rsidP="00552315">
      <w:pPr>
        <w:autoSpaceDE w:val="0"/>
        <w:autoSpaceDN w:val="0"/>
        <w:adjustRightInd w:val="0"/>
        <w:spacing w:line="360" w:lineRule="auto"/>
        <w:contextualSpacing/>
        <w:rPr>
          <w:rFonts w:ascii="Calibri" w:eastAsia="Calibri" w:hAnsi="Calibri" w:cs="Calibri"/>
          <w:b/>
          <w:bCs/>
          <w:sz w:val="22"/>
          <w:szCs w:val="22"/>
        </w:rPr>
      </w:pPr>
      <w:r w:rsidRPr="00294C97">
        <w:rPr>
          <w:rFonts w:ascii="Calibri" w:eastAsia="Calibri" w:hAnsi="Calibri" w:cs="Calibri"/>
          <w:b/>
          <w:bCs/>
          <w:sz w:val="22"/>
          <w:szCs w:val="22"/>
        </w:rPr>
        <w:t>TESTEMUNHAS:</w:t>
      </w:r>
    </w:p>
    <w:p w14:paraId="7A089F26"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p>
    <w:p w14:paraId="37CE7469"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Assinatura:</w:t>
      </w:r>
    </w:p>
    <w:p w14:paraId="0654A083"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Nome:</w:t>
      </w:r>
    </w:p>
    <w:p w14:paraId="779E7630" w14:textId="77777777" w:rsidR="00294C97" w:rsidRPr="00294C97" w:rsidRDefault="00294C97" w:rsidP="00552315">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CPF:</w:t>
      </w:r>
    </w:p>
    <w:p w14:paraId="1528FCE9"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p>
    <w:p w14:paraId="607B38A8"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Assinatura:</w:t>
      </w:r>
    </w:p>
    <w:p w14:paraId="72395FD7"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Nome:</w:t>
      </w:r>
    </w:p>
    <w:p w14:paraId="1E1EC101" w14:textId="77777777" w:rsidR="00294C97" w:rsidRPr="00294C97" w:rsidRDefault="00294C97" w:rsidP="00552315">
      <w:pPr>
        <w:autoSpaceDE w:val="0"/>
        <w:autoSpaceDN w:val="0"/>
        <w:adjustRightInd w:val="0"/>
        <w:spacing w:line="360" w:lineRule="auto"/>
        <w:contextualSpacing/>
        <w:rPr>
          <w:rFonts w:ascii="Calibri" w:hAnsi="Calibri"/>
          <w:sz w:val="22"/>
          <w:szCs w:val="22"/>
        </w:rPr>
      </w:pPr>
      <w:r w:rsidRPr="00294C97">
        <w:rPr>
          <w:rFonts w:ascii="Calibri" w:eastAsia="Calibri" w:hAnsi="Calibri" w:cs="Calibri"/>
          <w:sz w:val="22"/>
          <w:szCs w:val="22"/>
        </w:rPr>
        <w:t>CPF:</w:t>
      </w:r>
    </w:p>
    <w:p w14:paraId="1CDF0D9F" w14:textId="77777777" w:rsidR="00294C97" w:rsidRPr="00294C97" w:rsidRDefault="00294C97" w:rsidP="00294C97">
      <w:pPr>
        <w:spacing w:line="360" w:lineRule="auto"/>
        <w:rPr>
          <w:rFonts w:ascii="Calibri" w:hAnsi="Calibri"/>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294C97" w:rsidRPr="000D0B00" w14:paraId="09344372" w14:textId="77777777" w:rsidTr="00385920">
        <w:trPr>
          <w:hidden/>
        </w:trPr>
        <w:tc>
          <w:tcPr>
            <w:tcW w:w="4744" w:type="dxa"/>
            <w:shd w:val="clear" w:color="auto" w:fill="auto"/>
          </w:tcPr>
          <w:p w14:paraId="341A4077" w14:textId="77777777" w:rsidR="00294C97" w:rsidRPr="00294C97" w:rsidRDefault="00294C97" w:rsidP="00385920">
            <w:pPr>
              <w:spacing w:line="360" w:lineRule="auto"/>
              <w:rPr>
                <w:rFonts w:ascii="Calibri" w:hAnsi="Calibri"/>
                <w:vanish/>
              </w:rPr>
            </w:pPr>
          </w:p>
        </w:tc>
        <w:tc>
          <w:tcPr>
            <w:tcW w:w="4744" w:type="dxa"/>
            <w:shd w:val="clear" w:color="auto" w:fill="auto"/>
          </w:tcPr>
          <w:p w14:paraId="6E27D571" w14:textId="77777777" w:rsidR="00294C97" w:rsidRPr="00294C97" w:rsidRDefault="00294C97" w:rsidP="00385920">
            <w:pPr>
              <w:spacing w:line="360" w:lineRule="auto"/>
              <w:rPr>
                <w:rFonts w:ascii="Calibri" w:hAnsi="Calibri"/>
                <w:vanish/>
              </w:rPr>
            </w:pPr>
          </w:p>
        </w:tc>
      </w:tr>
      <w:tr w:rsidR="00294C97" w:rsidRPr="000D0B00" w14:paraId="607F0232" w14:textId="77777777" w:rsidTr="00385920">
        <w:trPr>
          <w:hidden/>
        </w:trPr>
        <w:tc>
          <w:tcPr>
            <w:tcW w:w="4744" w:type="dxa"/>
            <w:shd w:val="clear" w:color="auto" w:fill="auto"/>
          </w:tcPr>
          <w:p w14:paraId="350C1567" w14:textId="77777777" w:rsidR="00294C97" w:rsidRPr="00294C97" w:rsidRDefault="00294C97" w:rsidP="00385920">
            <w:pPr>
              <w:spacing w:line="360" w:lineRule="auto"/>
              <w:rPr>
                <w:rFonts w:ascii="Calibri" w:hAnsi="Calibri"/>
                <w:vanish/>
              </w:rPr>
            </w:pPr>
          </w:p>
        </w:tc>
        <w:tc>
          <w:tcPr>
            <w:tcW w:w="4744" w:type="dxa"/>
            <w:shd w:val="clear" w:color="auto" w:fill="auto"/>
          </w:tcPr>
          <w:p w14:paraId="2B9DD19B" w14:textId="77777777" w:rsidR="00294C97" w:rsidRPr="00294C97" w:rsidRDefault="00294C97" w:rsidP="00385920">
            <w:pPr>
              <w:spacing w:line="360" w:lineRule="auto"/>
              <w:rPr>
                <w:rFonts w:ascii="Calibri" w:hAnsi="Calibri"/>
                <w:vanish/>
              </w:rPr>
            </w:pPr>
          </w:p>
        </w:tc>
      </w:tr>
      <w:tr w:rsidR="00294C97" w:rsidRPr="000D0B00" w14:paraId="5A0C542E" w14:textId="77777777" w:rsidTr="00385920">
        <w:trPr>
          <w:hidden/>
        </w:trPr>
        <w:tc>
          <w:tcPr>
            <w:tcW w:w="4744" w:type="dxa"/>
            <w:shd w:val="clear" w:color="auto" w:fill="auto"/>
          </w:tcPr>
          <w:p w14:paraId="03841EAC" w14:textId="77777777" w:rsidR="00294C97" w:rsidRPr="00294C97" w:rsidRDefault="00294C97" w:rsidP="00385920">
            <w:pPr>
              <w:spacing w:line="360" w:lineRule="auto"/>
              <w:rPr>
                <w:rFonts w:ascii="Calibri" w:hAnsi="Calibri"/>
                <w:vanish/>
              </w:rPr>
            </w:pPr>
          </w:p>
        </w:tc>
        <w:tc>
          <w:tcPr>
            <w:tcW w:w="4744" w:type="dxa"/>
            <w:shd w:val="clear" w:color="auto" w:fill="auto"/>
          </w:tcPr>
          <w:p w14:paraId="7E994C2D" w14:textId="77777777" w:rsidR="00294C97" w:rsidRPr="00294C97" w:rsidRDefault="00294C97" w:rsidP="00385920">
            <w:pPr>
              <w:spacing w:line="360" w:lineRule="auto"/>
              <w:rPr>
                <w:rFonts w:ascii="Calibri" w:hAnsi="Calibri"/>
                <w:vanish/>
              </w:rPr>
            </w:pPr>
          </w:p>
        </w:tc>
      </w:tr>
    </w:tbl>
    <w:p w14:paraId="2606500A" w14:textId="77777777" w:rsidR="00294C97" w:rsidRPr="00294C97" w:rsidRDefault="00294C97" w:rsidP="00294C97">
      <w:pPr>
        <w:spacing w:line="360" w:lineRule="auto"/>
        <w:rPr>
          <w:rFonts w:ascii="Calibri" w:hAnsi="Calibri"/>
          <w:vanish/>
        </w:rPr>
      </w:pPr>
    </w:p>
    <w:p w14:paraId="5B39559D" w14:textId="77777777" w:rsidR="00294C97" w:rsidRPr="00294C97" w:rsidRDefault="00294C97" w:rsidP="00294C97">
      <w:pPr>
        <w:spacing w:line="360" w:lineRule="auto"/>
        <w:rPr>
          <w:rFonts w:ascii="Calibri" w:hAnsi="Calibri"/>
          <w:vanish/>
          <w:sz w:val="10"/>
          <w:szCs w:val="10"/>
        </w:rPr>
      </w:pPr>
    </w:p>
    <w:p w14:paraId="41965AE7" w14:textId="77777777" w:rsidR="00294C97" w:rsidRPr="00294C97" w:rsidRDefault="00294C97" w:rsidP="00294C97">
      <w:pPr>
        <w:spacing w:line="360" w:lineRule="auto"/>
        <w:rPr>
          <w:rFonts w:ascii="Calibri" w:hAnsi="Calibri" w:cs="Arial"/>
          <w:sz w:val="10"/>
          <w:szCs w:val="10"/>
        </w:rPr>
      </w:pPr>
      <w:r w:rsidRPr="00294C97">
        <w:rPr>
          <w:rFonts w:ascii="Calibri" w:hAnsi="Calibri" w:cs="Arial"/>
          <w:sz w:val="10"/>
          <w:szCs w:val="10"/>
        </w:rPr>
        <w:t xml:space="preserve"> </w:t>
      </w:r>
    </w:p>
    <w:p w14:paraId="402A14DA" w14:textId="77777777" w:rsidR="00E725D0" w:rsidRPr="00E962F5" w:rsidRDefault="00E725D0" w:rsidP="00E725D0">
      <w:pPr>
        <w:pStyle w:val="NormalWeb"/>
        <w:tabs>
          <w:tab w:val="left" w:pos="567"/>
          <w:tab w:val="left" w:pos="851"/>
          <w:tab w:val="left" w:pos="1701"/>
          <w:tab w:val="left" w:pos="9632"/>
        </w:tabs>
        <w:spacing w:before="2" w:after="2" w:line="360" w:lineRule="auto"/>
        <w:jc w:val="center"/>
      </w:pPr>
    </w:p>
    <w:p w14:paraId="296ECD3B" w14:textId="77777777" w:rsidR="00294C97" w:rsidRDefault="00294C97" w:rsidP="00CB1E2F">
      <w:pPr>
        <w:spacing w:after="120"/>
        <w:ind w:left="360"/>
        <w:jc w:val="center"/>
        <w:rPr>
          <w:rFonts w:ascii="Arial" w:eastAsia="Times New Roman" w:hAnsi="Arial" w:cs="Arial"/>
          <w:color w:val="000000"/>
          <w:sz w:val="22"/>
          <w:szCs w:val="22"/>
          <w:lang w:eastAsia="pt-BR"/>
        </w:rPr>
        <w:sectPr w:rsidR="00294C97" w:rsidSect="00EE5B8E">
          <w:headerReference w:type="default" r:id="rId32"/>
          <w:footerReference w:type="default" r:id="rId33"/>
          <w:pgSz w:w="11900" w:h="16840"/>
          <w:pgMar w:top="1134" w:right="1701" w:bottom="2155" w:left="1134" w:header="425" w:footer="709" w:gutter="0"/>
          <w:pgNumType w:start="1"/>
          <w:cols w:space="708"/>
          <w:docGrid w:linePitch="360"/>
        </w:sectPr>
      </w:pPr>
    </w:p>
    <w:p w14:paraId="1AC428B4" w14:textId="13871D70" w:rsidR="00294C97" w:rsidRPr="00294C97" w:rsidRDefault="00294C97"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lang w:val="en-US"/>
        </w:rPr>
      </w:pPr>
      <w:r w:rsidRPr="00294C97">
        <w:rPr>
          <w:rFonts w:ascii="Calibri" w:hAnsi="Calibri" w:cs="Arial"/>
          <w:b/>
          <w:sz w:val="22"/>
          <w:szCs w:val="22"/>
          <w:lang w:val="en-US"/>
        </w:rPr>
        <w:lastRenderedPageBreak/>
        <w:t xml:space="preserve">ANEXO </w:t>
      </w:r>
      <w:r w:rsidR="001E7118">
        <w:rPr>
          <w:rFonts w:ascii="Calibri" w:hAnsi="Calibri" w:cs="Arial"/>
          <w:b/>
          <w:sz w:val="22"/>
          <w:szCs w:val="22"/>
          <w:lang w:val="en-US"/>
        </w:rPr>
        <w:t>I</w:t>
      </w:r>
      <w:r w:rsidRPr="00294C97">
        <w:rPr>
          <w:rFonts w:ascii="Calibri" w:hAnsi="Calibri" w:cs="Arial"/>
          <w:b/>
          <w:sz w:val="22"/>
          <w:szCs w:val="22"/>
          <w:lang w:val="en-US"/>
        </w:rPr>
        <w:t>V</w:t>
      </w:r>
    </w:p>
    <w:p w14:paraId="725A33D1"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lang w:val="en-US"/>
        </w:rPr>
      </w:pPr>
      <w:r w:rsidRPr="00294C97">
        <w:rPr>
          <w:rFonts w:ascii="Calibri" w:hAnsi="Calibri" w:cs="Arial"/>
          <w:b/>
          <w:sz w:val="22"/>
          <w:szCs w:val="22"/>
          <w:lang w:val="en-US"/>
        </w:rPr>
        <w:t>CHECK LIST</w:t>
      </w:r>
    </w:p>
    <w:p w14:paraId="0982BC22"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 xml:space="preserve">EDITAL DE CHAMAMENTO PÚBLICO PARA PATROCÍNIO N.º </w:t>
      </w:r>
      <w:r w:rsidRPr="00E60744">
        <w:rPr>
          <w:rFonts w:ascii="Calibri" w:hAnsi="Calibri" w:cs="Arial"/>
          <w:b/>
          <w:sz w:val="22"/>
          <w:szCs w:val="22"/>
          <w:highlight w:val="yellow"/>
        </w:rPr>
        <w:t>002/202</w:t>
      </w:r>
      <w:r w:rsidR="00E60744" w:rsidRPr="00E60744">
        <w:rPr>
          <w:rFonts w:ascii="Calibri" w:hAnsi="Calibri" w:cs="Arial"/>
          <w:b/>
          <w:sz w:val="22"/>
          <w:szCs w:val="22"/>
          <w:highlight w:val="yellow"/>
        </w:rPr>
        <w:t>2</w:t>
      </w:r>
    </w:p>
    <w:p w14:paraId="77782AB5" w14:textId="77777777" w:rsidR="00294C97" w:rsidRPr="00294C97" w:rsidRDefault="00294C97" w:rsidP="00294C97">
      <w:pPr>
        <w:pStyle w:val="NormalWeb"/>
        <w:tabs>
          <w:tab w:val="left" w:pos="567"/>
          <w:tab w:val="left" w:pos="851"/>
          <w:tab w:val="left" w:pos="1701"/>
          <w:tab w:val="left" w:pos="9632"/>
        </w:tabs>
        <w:spacing w:line="360" w:lineRule="auto"/>
        <w:ind w:right="-7"/>
        <w:jc w:val="both"/>
        <w:rPr>
          <w:rFonts w:ascii="Calibri" w:hAnsi="Calibri" w:cs="Arial"/>
          <w:bCs/>
          <w:i/>
          <w:iCs/>
          <w:sz w:val="22"/>
          <w:szCs w:val="22"/>
        </w:rPr>
      </w:pPr>
      <w:r w:rsidRPr="00294C97">
        <w:rPr>
          <w:rFonts w:ascii="Calibri" w:hAnsi="Calibri" w:cs="Arial"/>
          <w:bCs/>
          <w:i/>
          <w:iCs/>
          <w:sz w:val="22"/>
          <w:szCs w:val="22"/>
        </w:rPr>
        <w:t>Obs.: Este formulário é apenas uma referência, sendo que as proponentes deverão observar o detalhamento das informações diretamente no Edital.</w:t>
      </w:r>
    </w:p>
    <w:p w14:paraId="580B5119" w14:textId="77777777" w:rsidR="00294C97" w:rsidRPr="00294C97" w:rsidRDefault="00294C97" w:rsidP="00294C97">
      <w:pPr>
        <w:pStyle w:val="NormalWeb"/>
        <w:tabs>
          <w:tab w:val="left" w:pos="567"/>
          <w:tab w:val="left" w:pos="851"/>
          <w:tab w:val="left" w:pos="1701"/>
          <w:tab w:val="left" w:pos="9632"/>
        </w:tabs>
        <w:spacing w:line="360" w:lineRule="auto"/>
        <w:ind w:right="-7"/>
        <w:jc w:val="both"/>
        <w:rPr>
          <w:rFonts w:ascii="Calibri" w:hAnsi="Calibri" w:cs="Arial"/>
          <w:bCs/>
          <w:i/>
          <w:iCs/>
          <w:sz w:val="22"/>
          <w:szCs w:val="22"/>
        </w:rPr>
      </w:pPr>
    </w:p>
    <w:p w14:paraId="453302ED"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PESSOA JURÍDICA</w:t>
      </w:r>
      <w:r w:rsidRPr="00294C97">
        <w:rPr>
          <w:rFonts w:ascii="Calibri" w:eastAsia="MS Mincho" w:hAnsi="Calibri" w:cs="Arial"/>
          <w:bCs/>
          <w:sz w:val="22"/>
          <w:szCs w:val="22"/>
        </w:rPr>
        <w:t xml:space="preserve"> </w:t>
      </w:r>
      <w:r w:rsidRPr="00294C97">
        <w:rPr>
          <w:rFonts w:ascii="Calibri" w:eastAsia="MS Mincho" w:hAnsi="Calibri" w:cs="Arial"/>
          <w:b/>
          <w:sz w:val="22"/>
          <w:szCs w:val="22"/>
        </w:rPr>
        <w:t xml:space="preserve">DE DIREITO PRIVADO </w:t>
      </w:r>
    </w:p>
    <w:p w14:paraId="5104059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256E38C"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DOCUMENTOS VIGENTES DE HABILITAÇÃO - ARQUIVO N.º 01:</w:t>
      </w:r>
    </w:p>
    <w:p w14:paraId="7A643118"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Ato constitutivo, contrato social ou estatuto social com as alterações, se houver, devidamente registrados nos órgãos competentes, contendo atividade compatível com o objeto do patrocínio solicitado e/ou objetivos voltados à promoção de atividades e finalidades de relevância pública e social;</w:t>
      </w:r>
    </w:p>
    <w:p w14:paraId="70BC719B"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Comprovante de inscrição no Cadastro Nacional da Pessoa Jurídica – CNPJ, emitido no sítio eletrônico oficial da Secretaria da Receita Federal do Brasil;</w:t>
      </w:r>
    </w:p>
    <w:p w14:paraId="085F4C4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Cópia de documento que comprove o endereço declarado pela proponente, como conta de energia, água, contrato de locação ou outros congêneres;</w:t>
      </w:r>
    </w:p>
    <w:p w14:paraId="4AFF360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Ata de eleição e/ou ato de designação das pessoas habilitadas a representar a pessoa jurídica, se for o caso;</w:t>
      </w:r>
    </w:p>
    <w:p w14:paraId="3BC9C29A"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Relação nominal atualizada dos dirigentes da entidade, com endereço, carteira de identidade e número de registro no Cadastro de Pessoas Físicas - CPF da Secretaria da Receita Federal do Brasil - RFB de cada um deles;</w:t>
      </w:r>
    </w:p>
    <w:p w14:paraId="463B7007"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Carteira de identidade e prova de inscrição no Cadastro de Pessoas Físicas (CPF) dos representantes legais da pessoa jurídica;</w:t>
      </w:r>
    </w:p>
    <w:p w14:paraId="71458D76" w14:textId="3209D67E"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Declaração constante no </w:t>
      </w:r>
      <w:r w:rsidRPr="00294C97">
        <w:rPr>
          <w:rFonts w:ascii="Calibri" w:hAnsi="Calibri" w:cs="Arial"/>
          <w:b/>
          <w:bCs/>
          <w:sz w:val="22"/>
          <w:szCs w:val="22"/>
        </w:rPr>
        <w:t>ANEXO I - DECLARAÇÃO</w:t>
      </w:r>
      <w:r w:rsidRPr="00294C97">
        <w:rPr>
          <w:rFonts w:ascii="Calibri" w:hAnsi="Calibri" w:cs="Arial"/>
          <w:bCs/>
          <w:sz w:val="22"/>
          <w:szCs w:val="22"/>
        </w:rPr>
        <w:t xml:space="preserve"> do presente Edital de Chamamento Público para Patrocínio, assinada pelo representante legal da Pessoa Jurídica, contendo, inclusive, declaração de que atende o artigo 7º, inciso XXXIII, da Constituição Federal;</w:t>
      </w:r>
    </w:p>
    <w:p w14:paraId="1450EEAB"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Física (CRQPF) dos(das) arquitetos(as) e urbanistas</w:t>
      </w:r>
      <w:r w:rsidRPr="00294C97" w:rsidDel="002811E0">
        <w:rPr>
          <w:rFonts w:ascii="Calibri" w:hAnsi="Calibri" w:cs="Arial"/>
          <w:bCs/>
          <w:sz w:val="22"/>
          <w:szCs w:val="22"/>
        </w:rPr>
        <w:t xml:space="preserve"> </w:t>
      </w:r>
      <w:r w:rsidRPr="00294C97">
        <w:rPr>
          <w:rFonts w:ascii="Calibri" w:hAnsi="Calibri" w:cs="Arial"/>
          <w:bCs/>
          <w:sz w:val="22"/>
          <w:szCs w:val="22"/>
        </w:rPr>
        <w:t>integrantes do projeto;</w:t>
      </w:r>
    </w:p>
    <w:p w14:paraId="7FE0C0E7"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Jurídica (CRQPJ) da pessoa jurídica proponente que possuir em seu objeto social atividades privativas de arquitetura e urbanismo ou atividades compartilhadas que tenham arquitetos(as) e urbanistas como responsáveis técnicos; e</w:t>
      </w:r>
    </w:p>
    <w:p w14:paraId="6C555341"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p>
    <w:p w14:paraId="2067CFD7"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p>
    <w:p w14:paraId="499D1BE2"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PROVAS DE REGULARIDADE FISCAL - ARQUIVO N.º 01:</w:t>
      </w:r>
    </w:p>
    <w:p w14:paraId="2B439075"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conjunta negativa, ou positiva com efeito de negativa, de débitos relativos a tributos e </w:t>
      </w:r>
      <w:r w:rsidRPr="00294C97">
        <w:rPr>
          <w:rFonts w:ascii="Calibri" w:hAnsi="Calibri" w:cs="Arial"/>
          <w:bCs/>
          <w:sz w:val="22"/>
          <w:szCs w:val="22"/>
          <w:u w:val="single"/>
        </w:rPr>
        <w:t>contribuições federais e a dívida ativa da União</w:t>
      </w:r>
      <w:r w:rsidRPr="00294C97">
        <w:rPr>
          <w:rFonts w:ascii="Calibri" w:hAnsi="Calibri" w:cs="Arial"/>
          <w:bCs/>
          <w:sz w:val="22"/>
          <w:szCs w:val="22"/>
        </w:rPr>
        <w:t>, expedida pelo órgão da Receita Federal do Brasil;</w:t>
      </w:r>
    </w:p>
    <w:p w14:paraId="5A09ACCC"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Certificado de regularidade para com o </w:t>
      </w:r>
      <w:r w:rsidRPr="00294C97">
        <w:rPr>
          <w:rFonts w:ascii="Calibri" w:hAnsi="Calibri" w:cs="Arial"/>
          <w:bCs/>
          <w:sz w:val="22"/>
          <w:szCs w:val="22"/>
          <w:u w:val="single"/>
        </w:rPr>
        <w:t>Fundo de Garantia por Tempo de Serviço (FGTS)</w:t>
      </w:r>
      <w:r w:rsidRPr="00294C97">
        <w:rPr>
          <w:rFonts w:ascii="Calibri" w:hAnsi="Calibri" w:cs="Arial"/>
          <w:bCs/>
          <w:sz w:val="22"/>
          <w:szCs w:val="22"/>
        </w:rPr>
        <w:t>, expedido pela Caixa Econômica Federal;</w:t>
      </w:r>
    </w:p>
    <w:p w14:paraId="4036F536"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Certidões negativas ou positivas com efeitos de negativas, de </w:t>
      </w:r>
      <w:r w:rsidRPr="00294C97">
        <w:rPr>
          <w:rFonts w:ascii="Calibri" w:hAnsi="Calibri" w:cs="Arial"/>
          <w:bCs/>
          <w:sz w:val="22"/>
          <w:szCs w:val="22"/>
          <w:u w:val="single"/>
        </w:rPr>
        <w:t>tributos estaduais e municipais</w:t>
      </w:r>
      <w:r w:rsidRPr="00294C97">
        <w:rPr>
          <w:rFonts w:ascii="Calibri" w:hAnsi="Calibri" w:cs="Arial"/>
          <w:bCs/>
          <w:sz w:val="22"/>
          <w:szCs w:val="22"/>
        </w:rPr>
        <w:t>, ou, em se tratando de contribuinte isento, cópia do documento de isenção, emitidos pelo órgão competente do Estado e do Município;</w:t>
      </w:r>
    </w:p>
    <w:p w14:paraId="1769F010"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negativa ou positiva com efeito de negativa, de </w:t>
      </w:r>
      <w:r w:rsidRPr="00294C97">
        <w:rPr>
          <w:rFonts w:ascii="Calibri" w:hAnsi="Calibri" w:cs="Arial"/>
          <w:bCs/>
          <w:sz w:val="22"/>
          <w:szCs w:val="22"/>
          <w:u w:val="single"/>
        </w:rPr>
        <w:t>débitos trabalhistas</w:t>
      </w:r>
      <w:r w:rsidRPr="00294C97">
        <w:rPr>
          <w:rFonts w:ascii="Calibri" w:hAnsi="Calibri" w:cs="Arial"/>
          <w:bCs/>
          <w:sz w:val="22"/>
          <w:szCs w:val="22"/>
        </w:rPr>
        <w:t>, expedida pelo TST – Tribunal Superior do Trabalho.</w:t>
      </w:r>
    </w:p>
    <w:p w14:paraId="562B4850" w14:textId="77777777" w:rsidR="00294C97" w:rsidRPr="00294C97" w:rsidRDefault="00294C97" w:rsidP="00294C97">
      <w:pPr>
        <w:pStyle w:val="NormalWeb"/>
        <w:tabs>
          <w:tab w:val="left" w:pos="567"/>
          <w:tab w:val="left" w:pos="851"/>
          <w:tab w:val="left" w:pos="1701"/>
          <w:tab w:val="left" w:pos="9632"/>
        </w:tabs>
        <w:spacing w:line="360" w:lineRule="auto"/>
        <w:ind w:right="-7"/>
        <w:rPr>
          <w:rFonts w:ascii="Calibri" w:hAnsi="Calibri" w:cs="Arial"/>
          <w:bCs/>
          <w:sz w:val="22"/>
          <w:szCs w:val="22"/>
        </w:rPr>
      </w:pPr>
    </w:p>
    <w:p w14:paraId="55820F3C" w14:textId="77777777" w:rsidR="00294C97" w:rsidRPr="00587B84" w:rsidRDefault="00294C97" w:rsidP="00294C97">
      <w:pPr>
        <w:pStyle w:val="NormalWeb"/>
        <w:tabs>
          <w:tab w:val="left" w:pos="567"/>
          <w:tab w:val="left" w:pos="851"/>
          <w:tab w:val="left" w:pos="1701"/>
          <w:tab w:val="left" w:pos="9632"/>
        </w:tabs>
        <w:spacing w:line="360" w:lineRule="auto"/>
        <w:rPr>
          <w:rFonts w:ascii="Calibri" w:hAnsi="Calibri" w:cs="Arial"/>
          <w:bCs/>
          <w:strike/>
          <w:sz w:val="22"/>
          <w:szCs w:val="22"/>
        </w:rPr>
      </w:pPr>
      <w:proofErr w:type="gramStart"/>
      <w:r w:rsidRPr="00587B84">
        <w:rPr>
          <w:rFonts w:ascii="Calibri" w:hAnsi="Calibri" w:cs="Arial"/>
          <w:bCs/>
          <w:strike/>
          <w:sz w:val="22"/>
          <w:szCs w:val="22"/>
        </w:rPr>
        <w:t xml:space="preserve">(  </w:t>
      </w:r>
      <w:proofErr w:type="gramEnd"/>
      <w:r w:rsidRPr="00587B84">
        <w:rPr>
          <w:rFonts w:ascii="Calibri" w:hAnsi="Calibri" w:cs="Arial"/>
          <w:bCs/>
          <w:strike/>
          <w:sz w:val="22"/>
          <w:szCs w:val="22"/>
        </w:rPr>
        <w:t xml:space="preserve"> ) formulário para solicitar patrocínio (</w:t>
      </w:r>
      <w:r w:rsidRPr="00587B84">
        <w:rPr>
          <w:rFonts w:ascii="Calibri" w:hAnsi="Calibri" w:cs="Arial"/>
          <w:b/>
          <w:strike/>
          <w:sz w:val="22"/>
          <w:szCs w:val="22"/>
        </w:rPr>
        <w:t>ANEXO I - PROPOSTA</w:t>
      </w:r>
      <w:r w:rsidRPr="00587B84">
        <w:rPr>
          <w:rFonts w:ascii="Calibri" w:hAnsi="Calibri" w:cs="Arial"/>
          <w:bCs/>
          <w:strike/>
          <w:sz w:val="22"/>
          <w:szCs w:val="22"/>
        </w:rPr>
        <w:t xml:space="preserve">) – </w:t>
      </w:r>
      <w:r w:rsidRPr="00587B84">
        <w:rPr>
          <w:rFonts w:ascii="Calibri" w:hAnsi="Calibri" w:cs="Arial"/>
          <w:b/>
          <w:strike/>
          <w:sz w:val="22"/>
          <w:szCs w:val="22"/>
        </w:rPr>
        <w:t>ARQUIVO N.º 02</w:t>
      </w:r>
      <w:r w:rsidRPr="00587B84">
        <w:rPr>
          <w:rFonts w:ascii="Calibri" w:hAnsi="Calibri" w:cs="Arial"/>
          <w:bCs/>
          <w:strike/>
          <w:sz w:val="22"/>
          <w:szCs w:val="22"/>
        </w:rPr>
        <w:t>.</w:t>
      </w:r>
    </w:p>
    <w:p w14:paraId="798F5965"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0B65676A" w14:textId="1180F1C8"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formulário para solicitar patrocínio (</w:t>
      </w:r>
      <w:r w:rsidRPr="00294C97">
        <w:rPr>
          <w:rFonts w:ascii="Calibri" w:hAnsi="Calibri" w:cs="Arial"/>
          <w:b/>
          <w:sz w:val="22"/>
          <w:szCs w:val="22"/>
        </w:rPr>
        <w:t xml:space="preserve">ANEXO II – </w:t>
      </w:r>
      <w:r w:rsidR="00552315">
        <w:rPr>
          <w:rFonts w:ascii="Calibri" w:hAnsi="Calibri" w:cs="Arial"/>
          <w:b/>
          <w:sz w:val="22"/>
          <w:szCs w:val="22"/>
        </w:rPr>
        <w:t xml:space="preserve">PROPOSTA E </w:t>
      </w:r>
      <w:r w:rsidRPr="00294C97">
        <w:rPr>
          <w:rFonts w:ascii="Calibri" w:hAnsi="Calibri" w:cs="Arial"/>
          <w:b/>
          <w:sz w:val="22"/>
          <w:szCs w:val="22"/>
        </w:rPr>
        <w:t>PLANO DE TRABALHO</w:t>
      </w:r>
      <w:r w:rsidRPr="00294C97">
        <w:rPr>
          <w:rFonts w:ascii="Calibri" w:hAnsi="Calibri" w:cs="Arial"/>
          <w:bCs/>
          <w:sz w:val="22"/>
          <w:szCs w:val="22"/>
        </w:rPr>
        <w:t xml:space="preserve">) – </w:t>
      </w:r>
      <w:r w:rsidRPr="00294C97">
        <w:rPr>
          <w:rFonts w:ascii="Calibri" w:hAnsi="Calibri" w:cs="Arial"/>
          <w:b/>
          <w:sz w:val="22"/>
          <w:szCs w:val="22"/>
        </w:rPr>
        <w:t>ARQUIVO N.º 02</w:t>
      </w:r>
      <w:r w:rsidRPr="00294C97">
        <w:rPr>
          <w:rFonts w:ascii="Calibri" w:hAnsi="Calibri" w:cs="Arial"/>
          <w:bCs/>
          <w:sz w:val="22"/>
          <w:szCs w:val="22"/>
        </w:rPr>
        <w:t>.</w:t>
      </w:r>
    </w:p>
    <w:p w14:paraId="4C3CFA64"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5A5EA099"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data limite para o envio eletrônico, no e-mail </w:t>
      </w:r>
      <w:hyperlink r:id="rId34" w:history="1">
        <w:r w:rsidRPr="00294C97">
          <w:rPr>
            <w:rStyle w:val="Hyperlink"/>
            <w:rFonts w:ascii="Calibri" w:hAnsi="Calibri" w:cs="Arial"/>
            <w:bCs/>
            <w:sz w:val="22"/>
            <w:szCs w:val="22"/>
          </w:rPr>
          <w:t>patrocinio@caumg.gov.br</w:t>
        </w:r>
      </w:hyperlink>
      <w:r w:rsidRPr="00294C97">
        <w:rPr>
          <w:rFonts w:ascii="Calibri" w:hAnsi="Calibri" w:cs="Arial"/>
          <w:bCs/>
          <w:sz w:val="22"/>
          <w:szCs w:val="22"/>
        </w:rPr>
        <w:t xml:space="preserve">, até </w:t>
      </w:r>
      <w:r w:rsidRPr="00294C97">
        <w:rPr>
          <w:rFonts w:ascii="Calibri" w:hAnsi="Calibri" w:cs="Arial"/>
          <w:b/>
          <w:sz w:val="22"/>
          <w:szCs w:val="22"/>
          <w:highlight w:val="yellow"/>
        </w:rPr>
        <w:t>XX de XXXX de 202</w:t>
      </w:r>
      <w:r w:rsidR="00EC05C2">
        <w:rPr>
          <w:rFonts w:ascii="Calibri" w:hAnsi="Calibri" w:cs="Arial"/>
          <w:b/>
          <w:sz w:val="22"/>
          <w:szCs w:val="22"/>
          <w:highlight w:val="yellow"/>
        </w:rPr>
        <w:t>2</w:t>
      </w:r>
      <w:r w:rsidRPr="00294C97">
        <w:rPr>
          <w:rFonts w:ascii="Calibri" w:hAnsi="Calibri" w:cs="Arial"/>
          <w:sz w:val="22"/>
          <w:szCs w:val="22"/>
        </w:rPr>
        <w:t xml:space="preserve">, às </w:t>
      </w:r>
      <w:r w:rsidRPr="00294C97">
        <w:rPr>
          <w:rFonts w:ascii="Calibri" w:hAnsi="Calibri" w:cs="Arial"/>
          <w:b/>
          <w:bCs/>
          <w:sz w:val="22"/>
          <w:szCs w:val="22"/>
        </w:rPr>
        <w:t>23:59</w:t>
      </w:r>
      <w:r w:rsidRPr="00294C97">
        <w:rPr>
          <w:rFonts w:ascii="Calibri" w:hAnsi="Calibri" w:cs="Arial"/>
          <w:bCs/>
          <w:sz w:val="22"/>
          <w:szCs w:val="22"/>
        </w:rPr>
        <w:t>.</w:t>
      </w:r>
    </w:p>
    <w:p w14:paraId="7B43F85A" w14:textId="77777777" w:rsidR="00294C97" w:rsidRPr="00294C97" w:rsidRDefault="00294C97" w:rsidP="00294C97">
      <w:pPr>
        <w:spacing w:line="360" w:lineRule="auto"/>
        <w:rPr>
          <w:rFonts w:ascii="Calibri" w:eastAsia="Cambria" w:hAnsi="Calibri" w:cs="Arial"/>
          <w:b/>
          <w:sz w:val="22"/>
          <w:szCs w:val="22"/>
        </w:rPr>
      </w:pPr>
      <w:r w:rsidRPr="00294C97">
        <w:rPr>
          <w:rFonts w:ascii="Calibri" w:hAnsi="Calibri" w:cs="Arial"/>
          <w:b/>
          <w:sz w:val="22"/>
          <w:szCs w:val="22"/>
        </w:rPr>
        <w:br w:type="page"/>
      </w:r>
    </w:p>
    <w:p w14:paraId="799B8EAD"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bCs/>
          <w:sz w:val="22"/>
          <w:szCs w:val="22"/>
        </w:rPr>
        <w:lastRenderedPageBreak/>
        <w:t>PESSOA JURÍDICA DE DIREITO PÚBLICO (CAPÍTULO XIII DO EDITAL)</w:t>
      </w:r>
    </w:p>
    <w:p w14:paraId="5FBD77F5"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02AFEE9D"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DOCUMENTOS VIGENTES DE HABILITAÇÃO - ARQUIVO N.º 01:</w:t>
      </w:r>
    </w:p>
    <w:p w14:paraId="3261B322"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Comprovante de inscrição no Cadastro Nacional da Pessoa Jurídica – CNPJ, emitido no sítio eletrônico oficial da Secretaria da Receita Federal do Brasil;</w:t>
      </w:r>
    </w:p>
    <w:p w14:paraId="6921FEBC" w14:textId="5F560506"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Declaração constante no </w:t>
      </w:r>
      <w:r w:rsidRPr="00294C97">
        <w:rPr>
          <w:rFonts w:ascii="Calibri" w:hAnsi="Calibri" w:cs="Arial"/>
          <w:b/>
          <w:bCs/>
          <w:sz w:val="22"/>
          <w:szCs w:val="22"/>
        </w:rPr>
        <w:t>ANEXO I - DECLARAÇÃO</w:t>
      </w:r>
      <w:r w:rsidRPr="00294C97">
        <w:rPr>
          <w:rFonts w:ascii="Calibri" w:hAnsi="Calibri" w:cs="Arial"/>
          <w:bCs/>
          <w:sz w:val="22"/>
          <w:szCs w:val="22"/>
        </w:rPr>
        <w:t xml:space="preserve"> do presente Edital de Chamamento Público para Patrocínio, assinada pelo representante legal da proponente, contendo, inclusive, declaração de que atende o artigo 7º, inciso XXXIII, da Constituição Federal;</w:t>
      </w:r>
    </w:p>
    <w:p w14:paraId="58366BE8"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Física (CRQPF) dos(das) arquitetos(as) e urbanistas</w:t>
      </w:r>
      <w:r w:rsidRPr="00294C97" w:rsidDel="002811E0">
        <w:rPr>
          <w:rFonts w:ascii="Calibri" w:hAnsi="Calibri" w:cs="Arial"/>
          <w:bCs/>
          <w:sz w:val="22"/>
          <w:szCs w:val="22"/>
        </w:rPr>
        <w:t xml:space="preserve"> </w:t>
      </w:r>
      <w:r w:rsidRPr="00294C97">
        <w:rPr>
          <w:rFonts w:ascii="Calibri" w:hAnsi="Calibri" w:cs="Arial"/>
          <w:bCs/>
          <w:sz w:val="22"/>
          <w:szCs w:val="22"/>
        </w:rPr>
        <w:t>integrantes do projeto; e</w:t>
      </w:r>
    </w:p>
    <w:p w14:paraId="3AD6758E"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Carteira de identidade e prova de inscrição no Cadastro de Pessoas Físicas (CPF) dos representantes legais da proponente.</w:t>
      </w:r>
    </w:p>
    <w:p w14:paraId="50688CF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55F5E641"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PROVAS DE REGULARIDADE FISCAL - ARQUIVO N.º 01:</w:t>
      </w:r>
    </w:p>
    <w:p w14:paraId="558F40BA"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conjunta negativa, ou positiva com efeito de negativa, de débitos relativos a tributos e </w:t>
      </w:r>
      <w:r w:rsidRPr="00294C97">
        <w:rPr>
          <w:rFonts w:ascii="Calibri" w:hAnsi="Calibri" w:cs="Arial"/>
          <w:bCs/>
          <w:sz w:val="22"/>
          <w:szCs w:val="22"/>
          <w:u w:val="single"/>
        </w:rPr>
        <w:t>contribuições federais e a dívida ativa da União</w:t>
      </w:r>
      <w:r w:rsidRPr="00294C97">
        <w:rPr>
          <w:rFonts w:ascii="Calibri" w:hAnsi="Calibri" w:cs="Arial"/>
          <w:bCs/>
          <w:sz w:val="22"/>
          <w:szCs w:val="22"/>
        </w:rPr>
        <w:t>, expedida pelo órgão da Receita Federal do Brasil;</w:t>
      </w:r>
    </w:p>
    <w:p w14:paraId="73B2F5BC"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Certificado de regularidade para com o </w:t>
      </w:r>
      <w:r w:rsidRPr="00294C97">
        <w:rPr>
          <w:rFonts w:ascii="Calibri" w:hAnsi="Calibri" w:cs="Arial"/>
          <w:bCs/>
          <w:sz w:val="22"/>
          <w:szCs w:val="22"/>
          <w:u w:val="single"/>
        </w:rPr>
        <w:t>Fundo de Garantia por Tempo de Serviço (FGTS)</w:t>
      </w:r>
      <w:r w:rsidRPr="00294C97">
        <w:rPr>
          <w:rFonts w:ascii="Calibri" w:hAnsi="Calibri" w:cs="Arial"/>
          <w:bCs/>
          <w:sz w:val="22"/>
          <w:szCs w:val="22"/>
        </w:rPr>
        <w:t>, expedido pela Caixa Econômica Federal;</w:t>
      </w:r>
    </w:p>
    <w:p w14:paraId="338A2928"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Certidões negativas ou positivas com efeitos de negativas, de </w:t>
      </w:r>
      <w:r w:rsidRPr="00294C97">
        <w:rPr>
          <w:rFonts w:ascii="Calibri" w:hAnsi="Calibri" w:cs="Arial"/>
          <w:bCs/>
          <w:sz w:val="22"/>
          <w:szCs w:val="22"/>
          <w:u w:val="single"/>
        </w:rPr>
        <w:t>tributos estaduais e municipais</w:t>
      </w:r>
      <w:r w:rsidRPr="00294C97">
        <w:rPr>
          <w:rFonts w:ascii="Calibri" w:hAnsi="Calibri" w:cs="Arial"/>
          <w:bCs/>
          <w:sz w:val="22"/>
          <w:szCs w:val="22"/>
        </w:rPr>
        <w:t>, ou, em se tratando de contribuinte isento, cópia do documento de isenção, emitidos pelo órgão competente do Estado e do Município;</w:t>
      </w:r>
    </w:p>
    <w:p w14:paraId="5659A0B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negativa ou positiva com efeito de negativa, de </w:t>
      </w:r>
      <w:r w:rsidRPr="00294C97">
        <w:rPr>
          <w:rFonts w:ascii="Calibri" w:hAnsi="Calibri" w:cs="Arial"/>
          <w:bCs/>
          <w:sz w:val="22"/>
          <w:szCs w:val="22"/>
          <w:u w:val="single"/>
        </w:rPr>
        <w:t>débitos trabalhistas</w:t>
      </w:r>
      <w:r w:rsidRPr="00294C97">
        <w:rPr>
          <w:rFonts w:ascii="Calibri" w:hAnsi="Calibri" w:cs="Arial"/>
          <w:bCs/>
          <w:sz w:val="22"/>
          <w:szCs w:val="22"/>
        </w:rPr>
        <w:t>, expedida pelo TST – Tribunal Superior do Trabalho.</w:t>
      </w:r>
    </w:p>
    <w:p w14:paraId="4778A896" w14:textId="77777777" w:rsidR="00294C97" w:rsidRPr="00294C97" w:rsidRDefault="00294C97" w:rsidP="00294C97">
      <w:pPr>
        <w:pStyle w:val="NormalWeb"/>
        <w:tabs>
          <w:tab w:val="left" w:pos="567"/>
          <w:tab w:val="left" w:pos="851"/>
          <w:tab w:val="left" w:pos="1701"/>
          <w:tab w:val="left" w:pos="9632"/>
        </w:tabs>
        <w:spacing w:line="360" w:lineRule="auto"/>
        <w:ind w:right="-7"/>
        <w:rPr>
          <w:rFonts w:ascii="Calibri" w:hAnsi="Calibri" w:cs="Arial"/>
          <w:bCs/>
          <w:sz w:val="22"/>
          <w:szCs w:val="22"/>
        </w:rPr>
      </w:pPr>
    </w:p>
    <w:p w14:paraId="7AE85D3A" w14:textId="77777777" w:rsidR="00294C97" w:rsidRPr="00587B84" w:rsidRDefault="00294C97" w:rsidP="00294C97">
      <w:pPr>
        <w:pStyle w:val="NormalWeb"/>
        <w:tabs>
          <w:tab w:val="left" w:pos="567"/>
          <w:tab w:val="left" w:pos="851"/>
          <w:tab w:val="left" w:pos="1701"/>
          <w:tab w:val="left" w:pos="9632"/>
        </w:tabs>
        <w:spacing w:line="360" w:lineRule="auto"/>
        <w:rPr>
          <w:rFonts w:ascii="Calibri" w:hAnsi="Calibri" w:cs="Arial"/>
          <w:bCs/>
          <w:strike/>
          <w:sz w:val="22"/>
          <w:szCs w:val="22"/>
        </w:rPr>
      </w:pPr>
      <w:proofErr w:type="gramStart"/>
      <w:r w:rsidRPr="00587B84">
        <w:rPr>
          <w:rFonts w:ascii="Calibri" w:hAnsi="Calibri" w:cs="Arial"/>
          <w:bCs/>
          <w:strike/>
          <w:sz w:val="22"/>
          <w:szCs w:val="22"/>
        </w:rPr>
        <w:t xml:space="preserve">(  </w:t>
      </w:r>
      <w:proofErr w:type="gramEnd"/>
      <w:r w:rsidRPr="00587B84">
        <w:rPr>
          <w:rFonts w:ascii="Calibri" w:hAnsi="Calibri" w:cs="Arial"/>
          <w:bCs/>
          <w:strike/>
          <w:sz w:val="22"/>
          <w:szCs w:val="22"/>
        </w:rPr>
        <w:t xml:space="preserve"> ) formulário para solicitar patrocínio (</w:t>
      </w:r>
      <w:r w:rsidRPr="00587B84">
        <w:rPr>
          <w:rFonts w:ascii="Calibri" w:hAnsi="Calibri" w:cs="Arial"/>
          <w:b/>
          <w:strike/>
          <w:sz w:val="22"/>
          <w:szCs w:val="22"/>
        </w:rPr>
        <w:t>ANEXO I - PROPOSTA</w:t>
      </w:r>
      <w:r w:rsidRPr="00587B84">
        <w:rPr>
          <w:rFonts w:ascii="Calibri" w:hAnsi="Calibri" w:cs="Arial"/>
          <w:bCs/>
          <w:strike/>
          <w:sz w:val="22"/>
          <w:szCs w:val="22"/>
        </w:rPr>
        <w:t xml:space="preserve">) - </w:t>
      </w:r>
      <w:r w:rsidRPr="00587B84">
        <w:rPr>
          <w:rFonts w:ascii="Calibri" w:hAnsi="Calibri" w:cs="Arial"/>
          <w:b/>
          <w:strike/>
          <w:sz w:val="22"/>
          <w:szCs w:val="22"/>
        </w:rPr>
        <w:t>ARQUIVO N.º 02</w:t>
      </w:r>
      <w:r w:rsidRPr="00587B84">
        <w:rPr>
          <w:rFonts w:ascii="Calibri" w:hAnsi="Calibri" w:cs="Arial"/>
          <w:bCs/>
          <w:strike/>
          <w:sz w:val="22"/>
          <w:szCs w:val="22"/>
        </w:rPr>
        <w:t>.</w:t>
      </w:r>
    </w:p>
    <w:p w14:paraId="3F4D7900"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1A27C374" w14:textId="37665384"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formulário para solicitar patrocínio (</w:t>
      </w:r>
      <w:r w:rsidRPr="00294C97">
        <w:rPr>
          <w:rFonts w:ascii="Calibri" w:hAnsi="Calibri" w:cs="Arial"/>
          <w:b/>
          <w:sz w:val="22"/>
          <w:szCs w:val="22"/>
        </w:rPr>
        <w:t xml:space="preserve">ANEXO II – </w:t>
      </w:r>
      <w:r w:rsidR="00552315">
        <w:rPr>
          <w:rFonts w:ascii="Calibri" w:hAnsi="Calibri" w:cs="Arial"/>
          <w:b/>
          <w:sz w:val="22"/>
          <w:szCs w:val="22"/>
        </w:rPr>
        <w:t xml:space="preserve">PROPOSTA E </w:t>
      </w:r>
      <w:r w:rsidRPr="00294C97">
        <w:rPr>
          <w:rFonts w:ascii="Calibri" w:hAnsi="Calibri" w:cs="Arial"/>
          <w:b/>
          <w:sz w:val="22"/>
          <w:szCs w:val="22"/>
        </w:rPr>
        <w:t>PLANO DE TRABALHO</w:t>
      </w:r>
      <w:r w:rsidRPr="00294C97">
        <w:rPr>
          <w:rFonts w:ascii="Calibri" w:hAnsi="Calibri" w:cs="Arial"/>
          <w:bCs/>
          <w:sz w:val="22"/>
          <w:szCs w:val="22"/>
        </w:rPr>
        <w:t xml:space="preserve">) - </w:t>
      </w:r>
      <w:r w:rsidRPr="00294C97">
        <w:rPr>
          <w:rFonts w:ascii="Calibri" w:hAnsi="Calibri" w:cs="Arial"/>
          <w:b/>
          <w:sz w:val="22"/>
          <w:szCs w:val="22"/>
        </w:rPr>
        <w:t>ARQUIVO N.º 02</w:t>
      </w:r>
      <w:r w:rsidRPr="00294C97">
        <w:rPr>
          <w:rFonts w:ascii="Calibri" w:hAnsi="Calibri" w:cs="Arial"/>
          <w:bCs/>
          <w:sz w:val="22"/>
          <w:szCs w:val="22"/>
        </w:rPr>
        <w:t>.</w:t>
      </w:r>
    </w:p>
    <w:p w14:paraId="0281F370"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4E64CF4D"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data limite para o envio eletrônico, no e-mail </w:t>
      </w:r>
      <w:hyperlink r:id="rId35" w:history="1">
        <w:r w:rsidRPr="00294C97">
          <w:rPr>
            <w:rStyle w:val="Hyperlink"/>
            <w:rFonts w:ascii="Calibri" w:hAnsi="Calibri" w:cs="Arial"/>
            <w:bCs/>
            <w:sz w:val="22"/>
            <w:szCs w:val="22"/>
          </w:rPr>
          <w:t>patrocinio@caumg.gov.br</w:t>
        </w:r>
      </w:hyperlink>
      <w:r w:rsidRPr="00294C97">
        <w:rPr>
          <w:rFonts w:ascii="Calibri" w:hAnsi="Calibri" w:cs="Arial"/>
          <w:bCs/>
          <w:sz w:val="22"/>
          <w:szCs w:val="22"/>
        </w:rPr>
        <w:t xml:space="preserve">, até </w:t>
      </w:r>
      <w:r w:rsidRPr="00294C97">
        <w:rPr>
          <w:rFonts w:ascii="Calibri" w:hAnsi="Calibri" w:cs="Arial"/>
          <w:b/>
          <w:bCs/>
          <w:sz w:val="22"/>
          <w:szCs w:val="22"/>
          <w:highlight w:val="yellow"/>
        </w:rPr>
        <w:t>XX de XXXX de 202</w:t>
      </w:r>
      <w:r w:rsidR="00EC05C2">
        <w:rPr>
          <w:rFonts w:ascii="Calibri" w:hAnsi="Calibri" w:cs="Arial"/>
          <w:b/>
          <w:bCs/>
          <w:sz w:val="22"/>
          <w:szCs w:val="22"/>
          <w:highlight w:val="yellow"/>
        </w:rPr>
        <w:t>2</w:t>
      </w:r>
      <w:r w:rsidRPr="00294C97">
        <w:rPr>
          <w:rFonts w:ascii="Calibri" w:hAnsi="Calibri" w:cs="Arial"/>
          <w:sz w:val="22"/>
          <w:szCs w:val="22"/>
        </w:rPr>
        <w:t xml:space="preserve">, às </w:t>
      </w:r>
      <w:r w:rsidRPr="00294C97">
        <w:rPr>
          <w:rFonts w:ascii="Calibri" w:hAnsi="Calibri" w:cs="Arial"/>
          <w:b/>
          <w:bCs/>
          <w:sz w:val="22"/>
          <w:szCs w:val="22"/>
        </w:rPr>
        <w:t>23:59</w:t>
      </w:r>
      <w:r w:rsidRPr="00294C97">
        <w:rPr>
          <w:rFonts w:ascii="Calibri" w:hAnsi="Calibri" w:cs="Arial"/>
          <w:bCs/>
          <w:sz w:val="22"/>
          <w:szCs w:val="22"/>
        </w:rPr>
        <w:t>.</w:t>
      </w:r>
    </w:p>
    <w:p w14:paraId="0C719EFC" w14:textId="77777777" w:rsidR="00294C97" w:rsidRPr="00E60744" w:rsidRDefault="00294C97" w:rsidP="00E60744">
      <w:pPr>
        <w:rPr>
          <w:rFonts w:ascii="Calibri" w:eastAsia="Cambria" w:hAnsi="Calibri" w:cs="Arial"/>
          <w:bCs/>
          <w:sz w:val="22"/>
          <w:szCs w:val="22"/>
        </w:rPr>
      </w:pPr>
    </w:p>
    <w:sectPr w:rsidR="00294C97" w:rsidRPr="00E60744" w:rsidSect="00EE5B8E">
      <w:headerReference w:type="default" r:id="rId36"/>
      <w:footerReference w:type="default" r:id="rId37"/>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BCF7" w14:textId="77777777" w:rsidR="00D567AC" w:rsidRDefault="00D567AC" w:rsidP="00EE4FDD">
      <w:r>
        <w:separator/>
      </w:r>
    </w:p>
  </w:endnote>
  <w:endnote w:type="continuationSeparator" w:id="0">
    <w:p w14:paraId="4847AC76" w14:textId="77777777" w:rsidR="00D567AC" w:rsidRDefault="00D567AC"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1AF" w14:textId="77777777" w:rsidR="00EB0B38" w:rsidRDefault="00EB0B38">
    <w:pPr>
      <w:pStyle w:val="Footer"/>
      <w:jc w:val="right"/>
    </w:pPr>
    <w:r>
      <w:fldChar w:fldCharType="begin"/>
    </w:r>
    <w:r>
      <w:instrText>PAGE   \* MERGEFORMAT</w:instrText>
    </w:r>
    <w:r>
      <w:fldChar w:fldCharType="separate"/>
    </w:r>
    <w:r w:rsidR="0045119E" w:rsidRPr="0045119E">
      <w:rPr>
        <w:noProof/>
        <w:lang w:val="pt-PT"/>
      </w:rPr>
      <w:t>3</w:t>
    </w:r>
    <w:r>
      <w:fldChar w:fldCharType="end"/>
    </w:r>
  </w:p>
  <w:p w14:paraId="258E90D6" w14:textId="77777777" w:rsidR="00EB0B38" w:rsidRDefault="00DD53C1">
    <w:pPr>
      <w:pStyle w:val="Footer"/>
    </w:pPr>
    <w:r>
      <w:rPr>
        <w:noProof/>
        <w:lang w:eastAsia="pt-BR"/>
      </w:rPr>
      <w:drawing>
        <wp:anchor distT="0" distB="0" distL="114300" distR="114300" simplePos="0" relativeHeight="251649024" behindDoc="1" locked="0" layoutInCell="1" allowOverlap="1" wp14:anchorId="6F7833B5" wp14:editId="71649D96">
          <wp:simplePos x="0" y="0"/>
          <wp:positionH relativeFrom="column">
            <wp:posOffset>-721995</wp:posOffset>
          </wp:positionH>
          <wp:positionV relativeFrom="paragraph">
            <wp:posOffset>127000</wp:posOffset>
          </wp:positionV>
          <wp:extent cx="7583170" cy="495935"/>
          <wp:effectExtent l="0" t="0" r="0" b="0"/>
          <wp:wrapNone/>
          <wp:docPr id="9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E8C" w14:textId="77777777" w:rsidR="00EB0B38" w:rsidRDefault="00DD53C1">
    <w:pPr>
      <w:pStyle w:val="BodyText"/>
      <w:spacing w:line="14" w:lineRule="auto"/>
      <w:ind w:left="0"/>
    </w:pPr>
    <w:r>
      <w:rPr>
        <w:noProof/>
        <w:lang w:val="pt-BR" w:eastAsia="pt-BR"/>
      </w:rPr>
      <w:drawing>
        <wp:anchor distT="0" distB="0" distL="0" distR="0" simplePos="0" relativeHeight="251651072" behindDoc="1" locked="0" layoutInCell="1" allowOverlap="1" wp14:anchorId="07CF70B2" wp14:editId="3C2310E4">
          <wp:simplePos x="0" y="0"/>
          <wp:positionH relativeFrom="page">
            <wp:posOffset>0</wp:posOffset>
          </wp:positionH>
          <wp:positionV relativeFrom="page">
            <wp:posOffset>10173970</wp:posOffset>
          </wp:positionV>
          <wp:extent cx="7555230" cy="298450"/>
          <wp:effectExtent l="0" t="0" r="7620" b="6350"/>
          <wp:wrapNone/>
          <wp:docPr id="1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2096" behindDoc="1" locked="0" layoutInCell="1" allowOverlap="1" wp14:anchorId="284BC575" wp14:editId="7DE2F00B">
              <wp:simplePos x="0" y="0"/>
              <wp:positionH relativeFrom="page">
                <wp:posOffset>6635115</wp:posOffset>
              </wp:positionH>
              <wp:positionV relativeFrom="page">
                <wp:posOffset>9874885</wp:posOffset>
              </wp:positionV>
              <wp:extent cx="243840" cy="204470"/>
              <wp:effectExtent l="0" t="0" r="0" b="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9A19" w14:textId="77777777" w:rsidR="00EB0B38" w:rsidRPr="00A72F15" w:rsidRDefault="00EB0B38">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17</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C575" id="_x0000_t202" coordsize="21600,21600" o:spt="202" path="m,l,21600r21600,l21600,xe">
              <v:stroke joinstyle="miter"/>
              <v:path gradientshapeok="t" o:connecttype="rect"/>
            </v:shapetype>
            <v:shape id="Text Box 100" o:spid="_x0000_s1026" type="#_x0000_t202" style="position:absolute;margin-left:522.45pt;margin-top:777.55pt;width:19.2pt;height:1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60D09A19" w14:textId="77777777" w:rsidR="00EB0B38" w:rsidRPr="00A72F15" w:rsidRDefault="00EB0B38">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17</w:t>
                    </w:r>
                    <w:r w:rsidRPr="00A72F15">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EAFA" w14:textId="77777777" w:rsidR="00E725D0" w:rsidRDefault="00DD53C1">
    <w:pPr>
      <w:pStyle w:val="BodyText"/>
      <w:spacing w:line="14" w:lineRule="auto"/>
      <w:ind w:left="0"/>
    </w:pPr>
    <w:r>
      <w:rPr>
        <w:noProof/>
        <w:lang w:val="pt-BR" w:eastAsia="pt-BR"/>
      </w:rPr>
      <w:drawing>
        <wp:anchor distT="0" distB="0" distL="0" distR="0" simplePos="0" relativeHeight="251654144" behindDoc="1" locked="0" layoutInCell="1" allowOverlap="1" wp14:anchorId="3A28B324" wp14:editId="466D3116">
          <wp:simplePos x="0" y="0"/>
          <wp:positionH relativeFrom="page">
            <wp:posOffset>0</wp:posOffset>
          </wp:positionH>
          <wp:positionV relativeFrom="page">
            <wp:posOffset>10173970</wp:posOffset>
          </wp:positionV>
          <wp:extent cx="7555230" cy="298450"/>
          <wp:effectExtent l="0" t="0" r="7620" b="6350"/>
          <wp:wrapNone/>
          <wp:docPr id="10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5168" behindDoc="1" locked="0" layoutInCell="1" allowOverlap="1" wp14:anchorId="6600FDFE" wp14:editId="4F1CF3C8">
              <wp:simplePos x="0" y="0"/>
              <wp:positionH relativeFrom="page">
                <wp:posOffset>6635115</wp:posOffset>
              </wp:positionH>
              <wp:positionV relativeFrom="page">
                <wp:posOffset>9874885</wp:posOffset>
              </wp:positionV>
              <wp:extent cx="243840" cy="204470"/>
              <wp:effectExtent l="0" t="0" r="0" b="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197B"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FDFE" id="_x0000_t202" coordsize="21600,21600" o:spt="202" path="m,l,21600r21600,l21600,xe">
              <v:stroke joinstyle="miter"/>
              <v:path gradientshapeok="t" o:connecttype="rect"/>
            </v:shapetype>
            <v:shape id="Text Box 101" o:spid="_x0000_s1027" type="#_x0000_t202" style="position:absolute;margin-left:522.45pt;margin-top:777.55pt;width:19.2pt;height:1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" filled="f" stroked="f">
              <v:textbox inset="0,0,0,0">
                <w:txbxContent>
                  <w:p w14:paraId="5456197B"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EBD" w14:textId="77777777" w:rsidR="00E725D0" w:rsidRDefault="00DD53C1">
    <w:pPr>
      <w:pStyle w:val="BodyText"/>
      <w:spacing w:line="14" w:lineRule="auto"/>
      <w:ind w:left="0"/>
    </w:pPr>
    <w:r>
      <w:rPr>
        <w:noProof/>
        <w:lang w:val="pt-BR" w:eastAsia="pt-BR"/>
      </w:rPr>
      <w:drawing>
        <wp:anchor distT="0" distB="0" distL="0" distR="0" simplePos="0" relativeHeight="251657216" behindDoc="1" locked="0" layoutInCell="1" allowOverlap="1" wp14:anchorId="618B9B92" wp14:editId="43DC2141">
          <wp:simplePos x="0" y="0"/>
          <wp:positionH relativeFrom="page">
            <wp:posOffset>0</wp:posOffset>
          </wp:positionH>
          <wp:positionV relativeFrom="page">
            <wp:posOffset>10173970</wp:posOffset>
          </wp:positionV>
          <wp:extent cx="7555230" cy="298450"/>
          <wp:effectExtent l="0" t="0" r="7620" b="635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8240" behindDoc="1" locked="0" layoutInCell="1" allowOverlap="1" wp14:anchorId="6EF4A60F" wp14:editId="3A93796C">
              <wp:simplePos x="0" y="0"/>
              <wp:positionH relativeFrom="page">
                <wp:posOffset>6635115</wp:posOffset>
              </wp:positionH>
              <wp:positionV relativeFrom="page">
                <wp:posOffset>9874885</wp:posOffset>
              </wp:positionV>
              <wp:extent cx="243840" cy="204470"/>
              <wp:effectExtent l="0" t="0" r="0" b="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47BA"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A60F" id="_x0000_t202" coordsize="21600,21600" o:spt="202" path="m,l,21600r21600,l21600,xe">
              <v:stroke joinstyle="miter"/>
              <v:path gradientshapeok="t" o:connecttype="rect"/>
            </v:shapetype>
            <v:shape id="Text Box 106" o:spid="_x0000_s1028" type="#_x0000_t202" style="position:absolute;margin-left:522.45pt;margin-top:777.5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" filled="f" stroked="f">
              <v:textbox inset="0,0,0,0">
                <w:txbxContent>
                  <w:p w14:paraId="09E647BA"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8297" w14:textId="77777777" w:rsidR="00294C97" w:rsidRDefault="00DD53C1">
    <w:pPr>
      <w:pStyle w:val="BodyText"/>
      <w:spacing w:line="14" w:lineRule="auto"/>
      <w:ind w:left="0"/>
    </w:pPr>
    <w:r>
      <w:rPr>
        <w:noProof/>
        <w:lang w:val="pt-BR" w:eastAsia="pt-BR"/>
      </w:rPr>
      <w:drawing>
        <wp:anchor distT="0" distB="0" distL="0" distR="0" simplePos="0" relativeHeight="251660288" behindDoc="1" locked="0" layoutInCell="1" allowOverlap="1" wp14:anchorId="4A284B01" wp14:editId="06D24F9E">
          <wp:simplePos x="0" y="0"/>
          <wp:positionH relativeFrom="page">
            <wp:posOffset>0</wp:posOffset>
          </wp:positionH>
          <wp:positionV relativeFrom="page">
            <wp:posOffset>10173970</wp:posOffset>
          </wp:positionV>
          <wp:extent cx="7555230" cy="298450"/>
          <wp:effectExtent l="0" t="0" r="7620" b="6350"/>
          <wp:wrapNone/>
          <wp:docPr id="10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1312" behindDoc="1" locked="0" layoutInCell="1" allowOverlap="1" wp14:anchorId="4D45033D" wp14:editId="6B9A26C1">
              <wp:simplePos x="0" y="0"/>
              <wp:positionH relativeFrom="page">
                <wp:posOffset>6635115</wp:posOffset>
              </wp:positionH>
              <wp:positionV relativeFrom="page">
                <wp:posOffset>9874885</wp:posOffset>
              </wp:positionV>
              <wp:extent cx="243840" cy="204470"/>
              <wp:effectExtent l="0" t="0" r="0" b="0"/>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3B2E"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033D" id="_x0000_t202" coordsize="21600,21600" o:spt="202" path="m,l,21600r21600,l21600,xe">
              <v:stroke joinstyle="miter"/>
              <v:path gradientshapeok="t" o:connecttype="rect"/>
            </v:shapetype>
            <v:shape id="Text Box 109" o:spid="_x0000_s1029" type="#_x0000_t202" style="position:absolute;margin-left:522.45pt;margin-top:777.55pt;width:19.2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NEj6PHaAQAAlwMAAA4AAAAAAAAAAAAAAAAALgIAAGRycy9lMm9Eb2MueG1sUEsBAi0AFAAG&#10;AAgAAAAhAO9BzHnjAAAADwEAAA8AAAAAAAAAAAAAAAAANAQAAGRycy9kb3ducmV2LnhtbFBLBQYA&#10;AAAABAAEAPMAAABEBQAAAAA=&#10;" filled="f" stroked="f">
              <v:textbox inset="0,0,0,0">
                <w:txbxContent>
                  <w:p w14:paraId="3DD43B2E"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1B22" w14:textId="77777777" w:rsidR="00294C97" w:rsidRDefault="00DD53C1">
    <w:pPr>
      <w:pStyle w:val="BodyText"/>
      <w:spacing w:line="14" w:lineRule="auto"/>
      <w:ind w:left="0"/>
    </w:pPr>
    <w:r>
      <w:rPr>
        <w:noProof/>
        <w:lang w:val="pt-BR" w:eastAsia="pt-BR"/>
      </w:rPr>
      <w:drawing>
        <wp:anchor distT="0" distB="0" distL="0" distR="0" simplePos="0" relativeHeight="251663360" behindDoc="1" locked="0" layoutInCell="1" allowOverlap="1" wp14:anchorId="2D40C487" wp14:editId="28C0400B">
          <wp:simplePos x="0" y="0"/>
          <wp:positionH relativeFrom="page">
            <wp:posOffset>0</wp:posOffset>
          </wp:positionH>
          <wp:positionV relativeFrom="page">
            <wp:posOffset>10173970</wp:posOffset>
          </wp:positionV>
          <wp:extent cx="7555230" cy="298450"/>
          <wp:effectExtent l="0" t="0" r="7620" b="635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4384" behindDoc="1" locked="0" layoutInCell="1" allowOverlap="1" wp14:anchorId="7265A708" wp14:editId="40C5D139">
              <wp:simplePos x="0" y="0"/>
              <wp:positionH relativeFrom="page">
                <wp:posOffset>6635115</wp:posOffset>
              </wp:positionH>
              <wp:positionV relativeFrom="page">
                <wp:posOffset>9874885</wp:posOffset>
              </wp:positionV>
              <wp:extent cx="243840" cy="204470"/>
              <wp:effectExtent l="0" t="0" r="0" b="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5D8B"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20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A708" id="_x0000_t202" coordsize="21600,21600" o:spt="202" path="m,l,21600r21600,l21600,xe">
              <v:stroke joinstyle="miter"/>
              <v:path gradientshapeok="t" o:connecttype="rect"/>
            </v:shapetype>
            <v:shape id="Text Box 112" o:spid="_x0000_s1030" type="#_x0000_t202" style="position:absolute;margin-left:522.45pt;margin-top:777.55pt;width:19.2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" filled="f" stroked="f">
              <v:textbox inset="0,0,0,0">
                <w:txbxContent>
                  <w:p w14:paraId="20F25D8B"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20</w:t>
                    </w:r>
                    <w:r w:rsidRPr="00A72F15">
                      <w:rPr>
                        <w:rFonts w:ascii="Arial" w:hAnsi="Arial" w:cs="Arial"/>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C07" w14:textId="77777777" w:rsidR="00294C97" w:rsidRDefault="00DD53C1">
    <w:pPr>
      <w:pStyle w:val="BodyText"/>
      <w:spacing w:line="14" w:lineRule="auto"/>
      <w:ind w:left="0"/>
    </w:pPr>
    <w:r>
      <w:rPr>
        <w:noProof/>
        <w:lang w:val="pt-BR" w:eastAsia="pt-BR"/>
      </w:rPr>
      <w:drawing>
        <wp:anchor distT="0" distB="0" distL="0" distR="0" simplePos="0" relativeHeight="251666432" behindDoc="1" locked="0" layoutInCell="1" allowOverlap="1" wp14:anchorId="47A4F950" wp14:editId="1EFD44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7456" behindDoc="1" locked="0" layoutInCell="1" allowOverlap="1" wp14:anchorId="752ABC09" wp14:editId="037CAB9F">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0DDD"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3</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BC09" id="_x0000_t202" coordsize="21600,21600" o:spt="202" path="m,l,21600r21600,l21600,xe">
              <v:stroke joinstyle="miter"/>
              <v:path gradientshapeok="t" o:connecttype="rect"/>
            </v:shapetype>
            <v:shape id="Text Box 115" o:spid="_x0000_s1031" type="#_x0000_t202" style="position:absolute;margin-left:522.45pt;margin-top:777.55pt;width:19.2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DoKZ9faAQAAlwMAAA4AAAAAAAAAAAAAAAAALgIAAGRycy9lMm9Eb2MueG1sUEsBAi0AFAAG&#10;AAgAAAAhAO9BzHnjAAAADwEAAA8AAAAAAAAAAAAAAAAANAQAAGRycy9kb3ducmV2LnhtbFBLBQYA&#10;AAAABAAEAPMAAABEBQAAAAA=&#10;" filled="f" stroked="f">
              <v:textbox inset="0,0,0,0">
                <w:txbxContent>
                  <w:p w14:paraId="20BD0DDD"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3</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6227" w14:textId="77777777" w:rsidR="00D567AC" w:rsidRDefault="00D567AC" w:rsidP="00EE4FDD">
      <w:r>
        <w:separator/>
      </w:r>
    </w:p>
  </w:footnote>
  <w:footnote w:type="continuationSeparator" w:id="0">
    <w:p w14:paraId="5B89A8A4" w14:textId="77777777" w:rsidR="00D567AC" w:rsidRDefault="00D567AC"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C26" w14:textId="77777777" w:rsidR="00EB0B38" w:rsidRPr="00FC6636" w:rsidRDefault="00224A57" w:rsidP="00DB6781">
    <w:pPr>
      <w:pStyle w:val="Header"/>
      <w:tabs>
        <w:tab w:val="clear" w:pos="4320"/>
        <w:tab w:val="clear" w:pos="8640"/>
        <w:tab w:val="left" w:pos="3312"/>
      </w:tabs>
    </w:pPr>
    <w:r>
      <w:rPr>
        <w:noProof/>
        <w:lang w:eastAsia="pt-BR"/>
      </w:rPr>
      <w:drawing>
        <wp:anchor distT="0" distB="0" distL="114300" distR="114300" simplePos="0" relativeHeight="251668480" behindDoc="1" locked="0" layoutInCell="1" allowOverlap="1" wp14:anchorId="238DB701" wp14:editId="0EB2767C">
          <wp:simplePos x="0" y="0"/>
          <wp:positionH relativeFrom="column">
            <wp:posOffset>-1101090</wp:posOffset>
          </wp:positionH>
          <wp:positionV relativeFrom="paragraph">
            <wp:posOffset>-288925</wp:posOffset>
          </wp:positionV>
          <wp:extent cx="7578000" cy="903600"/>
          <wp:effectExtent l="0" t="0" r="4445" b="0"/>
          <wp:wrapTight wrapText="bothSides">
            <wp:wrapPolygon edited="0">
              <wp:start x="0" y="0"/>
              <wp:lineTo x="0" y="20962"/>
              <wp:lineTo x="21558" y="20962"/>
              <wp:lineTo x="21558" y="0"/>
              <wp:lineTo x="0" y="0"/>
            </wp:wrapPolygon>
          </wp:wrapTight>
          <wp:docPr id="98"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903600"/>
                  </a:xfrm>
                  <a:prstGeom prst="rect">
                    <a:avLst/>
                  </a:prstGeom>
                  <a:noFill/>
                  <a:ln>
                    <a:noFill/>
                  </a:ln>
                </pic:spPr>
              </pic:pic>
            </a:graphicData>
          </a:graphic>
        </wp:anchor>
      </w:drawing>
    </w: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5EAD" w14:textId="77777777" w:rsidR="00EB0B38" w:rsidRDefault="00DD53C1">
    <w:pPr>
      <w:pStyle w:val="BodyText"/>
      <w:spacing w:line="14" w:lineRule="auto"/>
      <w:ind w:left="0"/>
    </w:pPr>
    <w:r>
      <w:rPr>
        <w:noProof/>
        <w:lang w:val="pt-BR" w:eastAsia="pt-BR"/>
      </w:rPr>
      <w:drawing>
        <wp:anchor distT="0" distB="0" distL="0" distR="0" simplePos="0" relativeHeight="251650048" behindDoc="1" locked="0" layoutInCell="1" allowOverlap="1" wp14:anchorId="3BFE86FE" wp14:editId="2E8D8FB9">
          <wp:simplePos x="0" y="0"/>
          <wp:positionH relativeFrom="page">
            <wp:posOffset>0</wp:posOffset>
          </wp:positionH>
          <wp:positionV relativeFrom="page">
            <wp:posOffset>183515</wp:posOffset>
          </wp:positionV>
          <wp:extent cx="7552690" cy="741680"/>
          <wp:effectExtent l="0" t="0" r="0" b="127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50A0" w14:textId="77777777" w:rsidR="00E725D0" w:rsidRDefault="00DD53C1">
    <w:pPr>
      <w:pStyle w:val="BodyText"/>
      <w:spacing w:line="14" w:lineRule="auto"/>
      <w:ind w:left="0"/>
    </w:pPr>
    <w:r>
      <w:rPr>
        <w:noProof/>
        <w:lang w:val="pt-BR" w:eastAsia="pt-BR"/>
      </w:rPr>
      <w:drawing>
        <wp:anchor distT="0" distB="0" distL="0" distR="0" simplePos="0" relativeHeight="251653120" behindDoc="1" locked="0" layoutInCell="1" allowOverlap="1" wp14:anchorId="061FCE56" wp14:editId="0D3B61EF">
          <wp:simplePos x="0" y="0"/>
          <wp:positionH relativeFrom="page">
            <wp:posOffset>0</wp:posOffset>
          </wp:positionH>
          <wp:positionV relativeFrom="page">
            <wp:posOffset>183515</wp:posOffset>
          </wp:positionV>
          <wp:extent cx="7552690" cy="741680"/>
          <wp:effectExtent l="0" t="0" r="0" b="127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F99B" w14:textId="77777777" w:rsidR="00E725D0" w:rsidRDefault="00DD53C1">
    <w:pPr>
      <w:pStyle w:val="BodyText"/>
      <w:spacing w:line="14" w:lineRule="auto"/>
      <w:ind w:left="0"/>
    </w:pPr>
    <w:r>
      <w:rPr>
        <w:noProof/>
        <w:lang w:val="pt-BR" w:eastAsia="pt-BR"/>
      </w:rPr>
      <w:drawing>
        <wp:anchor distT="0" distB="0" distL="0" distR="0" simplePos="0" relativeHeight="251656192" behindDoc="1" locked="0" layoutInCell="1" allowOverlap="1" wp14:anchorId="24C118D3" wp14:editId="1EE20FFA">
          <wp:simplePos x="0" y="0"/>
          <wp:positionH relativeFrom="page">
            <wp:posOffset>0</wp:posOffset>
          </wp:positionH>
          <wp:positionV relativeFrom="page">
            <wp:posOffset>183515</wp:posOffset>
          </wp:positionV>
          <wp:extent cx="7552690" cy="741680"/>
          <wp:effectExtent l="0" t="0" r="0" b="127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A219" w14:textId="77777777" w:rsidR="00294C97" w:rsidRDefault="00DD53C1">
    <w:pPr>
      <w:pStyle w:val="BodyText"/>
      <w:spacing w:line="14" w:lineRule="auto"/>
      <w:ind w:left="0"/>
    </w:pPr>
    <w:r>
      <w:rPr>
        <w:noProof/>
        <w:lang w:val="pt-BR" w:eastAsia="pt-BR"/>
      </w:rPr>
      <w:drawing>
        <wp:anchor distT="0" distB="0" distL="0" distR="0" simplePos="0" relativeHeight="251659264" behindDoc="1" locked="0" layoutInCell="1" allowOverlap="1" wp14:anchorId="46A5F455" wp14:editId="679B4162">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9BCF" w14:textId="77777777" w:rsidR="00294C97" w:rsidRDefault="00DD53C1">
    <w:pPr>
      <w:pStyle w:val="BodyText"/>
      <w:spacing w:line="14" w:lineRule="auto"/>
      <w:ind w:left="0"/>
    </w:pPr>
    <w:r>
      <w:rPr>
        <w:noProof/>
        <w:lang w:val="pt-BR" w:eastAsia="pt-BR"/>
      </w:rPr>
      <w:drawing>
        <wp:anchor distT="0" distB="0" distL="0" distR="0" simplePos="0" relativeHeight="251662336" behindDoc="1" locked="0" layoutInCell="1" allowOverlap="1" wp14:anchorId="13CDB406" wp14:editId="55801209">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93A" w14:textId="77777777" w:rsidR="00294C97" w:rsidRDefault="00DD53C1">
    <w:pPr>
      <w:pStyle w:val="BodyText"/>
      <w:spacing w:line="14" w:lineRule="auto"/>
      <w:ind w:left="0"/>
    </w:pPr>
    <w:r>
      <w:rPr>
        <w:noProof/>
        <w:lang w:val="pt-BR" w:eastAsia="pt-BR"/>
      </w:rPr>
      <w:drawing>
        <wp:anchor distT="0" distB="0" distL="0" distR="0" simplePos="0" relativeHeight="251665408" behindDoc="1" locked="0" layoutInCell="1" allowOverlap="1" wp14:anchorId="7FF84029" wp14:editId="71C25788">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3"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4"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8"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1"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3"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4"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6"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17"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4314229"/>
    <w:multiLevelType w:val="hybridMultilevel"/>
    <w:tmpl w:val="2542A650"/>
    <w:lvl w:ilvl="0" w:tplc="B28ADA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23"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24"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27"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31"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33"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35"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36"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41"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4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45" w15:restartNumberingAfterBreak="0">
    <w:nsid w:val="3CBA61D7"/>
    <w:multiLevelType w:val="multilevel"/>
    <w:tmpl w:val="17DE06F6"/>
    <w:numStyleLink w:val="Suzana"/>
  </w:abstractNum>
  <w:abstractNum w:abstractNumId="46"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49"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52"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53"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55"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56"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57"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58"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59"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61"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64"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6"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68"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69"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70"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2"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73"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74"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5"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76"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80"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83"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8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87"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98"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67772914">
    <w:abstractNumId w:val="64"/>
  </w:num>
  <w:num w:numId="2" w16cid:durableId="1309550465">
    <w:abstractNumId w:val="85"/>
  </w:num>
  <w:num w:numId="3" w16cid:durableId="783377958">
    <w:abstractNumId w:val="79"/>
  </w:num>
  <w:num w:numId="4" w16cid:durableId="1155953507">
    <w:abstractNumId w:val="23"/>
  </w:num>
  <w:num w:numId="5" w16cid:durableId="827945148">
    <w:abstractNumId w:val="86"/>
  </w:num>
  <w:num w:numId="6" w16cid:durableId="1303727029">
    <w:abstractNumId w:val="10"/>
  </w:num>
  <w:num w:numId="7" w16cid:durableId="814374980">
    <w:abstractNumId w:val="16"/>
  </w:num>
  <w:num w:numId="8" w16cid:durableId="1263949491">
    <w:abstractNumId w:val="12"/>
  </w:num>
  <w:num w:numId="9" w16cid:durableId="874075989">
    <w:abstractNumId w:val="69"/>
  </w:num>
  <w:num w:numId="10" w16cid:durableId="120614508">
    <w:abstractNumId w:val="41"/>
  </w:num>
  <w:num w:numId="11" w16cid:durableId="368846183">
    <w:abstractNumId w:val="58"/>
  </w:num>
  <w:num w:numId="12" w16cid:durableId="53744229">
    <w:abstractNumId w:val="48"/>
  </w:num>
  <w:num w:numId="13" w16cid:durableId="772940062">
    <w:abstractNumId w:val="73"/>
  </w:num>
  <w:num w:numId="14" w16cid:durableId="1338727060">
    <w:abstractNumId w:val="56"/>
  </w:num>
  <w:num w:numId="15" w16cid:durableId="1569730849">
    <w:abstractNumId w:val="54"/>
  </w:num>
  <w:num w:numId="16" w16cid:durableId="183370018">
    <w:abstractNumId w:val="35"/>
  </w:num>
  <w:num w:numId="17" w16cid:durableId="1833065520">
    <w:abstractNumId w:val="44"/>
  </w:num>
  <w:num w:numId="18" w16cid:durableId="354498399">
    <w:abstractNumId w:val="57"/>
  </w:num>
  <w:num w:numId="19" w16cid:durableId="213394707">
    <w:abstractNumId w:val="7"/>
  </w:num>
  <w:num w:numId="20" w16cid:durableId="1388141193">
    <w:abstractNumId w:val="93"/>
  </w:num>
  <w:num w:numId="21" w16cid:durableId="187522906">
    <w:abstractNumId w:val="71"/>
  </w:num>
  <w:num w:numId="22" w16cid:durableId="1951205083">
    <w:abstractNumId w:val="63"/>
  </w:num>
  <w:num w:numId="23" w16cid:durableId="1850440820">
    <w:abstractNumId w:val="40"/>
  </w:num>
  <w:num w:numId="24" w16cid:durableId="1215695062">
    <w:abstractNumId w:val="74"/>
  </w:num>
  <w:num w:numId="25" w16cid:durableId="1703240119">
    <w:abstractNumId w:val="72"/>
  </w:num>
  <w:num w:numId="26" w16cid:durableId="489365378">
    <w:abstractNumId w:val="30"/>
  </w:num>
  <w:num w:numId="27" w16cid:durableId="1518302376">
    <w:abstractNumId w:val="97"/>
  </w:num>
  <w:num w:numId="28" w16cid:durableId="1625695625">
    <w:abstractNumId w:val="2"/>
  </w:num>
  <w:num w:numId="29" w16cid:durableId="1511482285">
    <w:abstractNumId w:val="26"/>
  </w:num>
  <w:num w:numId="30" w16cid:durableId="1322351656">
    <w:abstractNumId w:val="51"/>
  </w:num>
  <w:num w:numId="31" w16cid:durableId="1823428281">
    <w:abstractNumId w:val="3"/>
  </w:num>
  <w:num w:numId="32" w16cid:durableId="975180702">
    <w:abstractNumId w:val="34"/>
  </w:num>
  <w:num w:numId="33" w16cid:durableId="1029990639">
    <w:abstractNumId w:val="65"/>
  </w:num>
  <w:num w:numId="34" w16cid:durableId="661540672">
    <w:abstractNumId w:val="68"/>
  </w:num>
  <w:num w:numId="35" w16cid:durableId="1440561552">
    <w:abstractNumId w:val="15"/>
  </w:num>
  <w:num w:numId="36" w16cid:durableId="1897812538">
    <w:abstractNumId w:val="55"/>
  </w:num>
  <w:num w:numId="37" w16cid:durableId="873153368">
    <w:abstractNumId w:val="13"/>
  </w:num>
  <w:num w:numId="38" w16cid:durableId="1616598503">
    <w:abstractNumId w:val="52"/>
  </w:num>
  <w:num w:numId="39" w16cid:durableId="744647149">
    <w:abstractNumId w:val="60"/>
  </w:num>
  <w:num w:numId="40" w16cid:durableId="958217147">
    <w:abstractNumId w:val="75"/>
  </w:num>
  <w:num w:numId="41" w16cid:durableId="1698890705">
    <w:abstractNumId w:val="82"/>
  </w:num>
  <w:num w:numId="42" w16cid:durableId="1932848">
    <w:abstractNumId w:val="32"/>
  </w:num>
  <w:num w:numId="43" w16cid:durableId="616256340">
    <w:abstractNumId w:val="67"/>
  </w:num>
  <w:num w:numId="44" w16cid:durableId="689381912">
    <w:abstractNumId w:val="95"/>
  </w:num>
  <w:num w:numId="45" w16cid:durableId="643966903">
    <w:abstractNumId w:val="22"/>
  </w:num>
  <w:num w:numId="46" w16cid:durableId="1717121851">
    <w:abstractNumId w:val="53"/>
  </w:num>
  <w:num w:numId="47" w16cid:durableId="1972706741">
    <w:abstractNumId w:val="24"/>
  </w:num>
  <w:num w:numId="48" w16cid:durableId="1493837820">
    <w:abstractNumId w:val="77"/>
  </w:num>
  <w:num w:numId="49" w16cid:durableId="1379931997">
    <w:abstractNumId w:val="62"/>
  </w:num>
  <w:num w:numId="50" w16cid:durableId="901863964">
    <w:abstractNumId w:val="28"/>
  </w:num>
  <w:num w:numId="51" w16cid:durableId="1141190794">
    <w:abstractNumId w:val="61"/>
  </w:num>
  <w:num w:numId="52" w16cid:durableId="269049828">
    <w:abstractNumId w:val="39"/>
  </w:num>
  <w:num w:numId="53" w16cid:durableId="928077127">
    <w:abstractNumId w:val="94"/>
  </w:num>
  <w:num w:numId="54" w16cid:durableId="205799831">
    <w:abstractNumId w:val="88"/>
  </w:num>
  <w:num w:numId="55" w16cid:durableId="1885288957">
    <w:abstractNumId w:val="43"/>
  </w:num>
  <w:num w:numId="56" w16cid:durableId="1761487092">
    <w:abstractNumId w:val="45"/>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57" w16cid:durableId="462771915">
    <w:abstractNumId w:val="78"/>
  </w:num>
  <w:num w:numId="58" w16cid:durableId="1831942300">
    <w:abstractNumId w:val="1"/>
  </w:num>
  <w:num w:numId="59" w16cid:durableId="1903325576">
    <w:abstractNumId w:val="0"/>
  </w:num>
  <w:num w:numId="60" w16cid:durableId="124128991">
    <w:abstractNumId w:val="18"/>
  </w:num>
  <w:num w:numId="61" w16cid:durableId="1620839899">
    <w:abstractNumId w:val="4"/>
  </w:num>
  <w:num w:numId="62" w16cid:durableId="1599213974">
    <w:abstractNumId w:val="47"/>
  </w:num>
  <w:num w:numId="63" w16cid:durableId="2024241686">
    <w:abstractNumId w:val="87"/>
  </w:num>
  <w:num w:numId="64" w16cid:durableId="1707439254">
    <w:abstractNumId w:val="27"/>
  </w:num>
  <w:num w:numId="65" w16cid:durableId="188296774">
    <w:abstractNumId w:val="92"/>
  </w:num>
  <w:num w:numId="66" w16cid:durableId="1035693715">
    <w:abstractNumId w:val="49"/>
  </w:num>
  <w:num w:numId="67" w16cid:durableId="2120367416">
    <w:abstractNumId w:val="59"/>
  </w:num>
  <w:num w:numId="68" w16cid:durableId="1426340158">
    <w:abstractNumId w:val="96"/>
  </w:num>
  <w:num w:numId="69" w16cid:durableId="2035111878">
    <w:abstractNumId w:val="90"/>
  </w:num>
  <w:num w:numId="70" w16cid:durableId="602539041">
    <w:abstractNumId w:val="84"/>
  </w:num>
  <w:num w:numId="71" w16cid:durableId="1714425531">
    <w:abstractNumId w:val="21"/>
  </w:num>
  <w:num w:numId="72" w16cid:durableId="502472963">
    <w:abstractNumId w:val="31"/>
  </w:num>
  <w:num w:numId="73" w16cid:durableId="1680039499">
    <w:abstractNumId w:val="11"/>
  </w:num>
  <w:num w:numId="74" w16cid:durableId="725225630">
    <w:abstractNumId w:val="76"/>
  </w:num>
  <w:num w:numId="75" w16cid:durableId="1692099846">
    <w:abstractNumId w:val="33"/>
  </w:num>
  <w:num w:numId="76" w16cid:durableId="1776945457">
    <w:abstractNumId w:val="8"/>
  </w:num>
  <w:num w:numId="77" w16cid:durableId="1366326115">
    <w:abstractNumId w:val="98"/>
  </w:num>
  <w:num w:numId="78" w16cid:durableId="1853758436">
    <w:abstractNumId w:val="91"/>
  </w:num>
  <w:num w:numId="79" w16cid:durableId="1097794938">
    <w:abstractNumId w:val="29"/>
  </w:num>
  <w:num w:numId="80" w16cid:durableId="1821576053">
    <w:abstractNumId w:val="5"/>
  </w:num>
  <w:num w:numId="81" w16cid:durableId="917517697">
    <w:abstractNumId w:val="20"/>
  </w:num>
  <w:num w:numId="82" w16cid:durableId="1164248243">
    <w:abstractNumId w:val="83"/>
  </w:num>
  <w:num w:numId="83" w16cid:durableId="1368945231">
    <w:abstractNumId w:val="42"/>
  </w:num>
  <w:num w:numId="84" w16cid:durableId="648706343">
    <w:abstractNumId w:val="81"/>
  </w:num>
  <w:num w:numId="85" w16cid:durableId="1310210462">
    <w:abstractNumId w:val="80"/>
  </w:num>
  <w:num w:numId="86" w16cid:durableId="1994285825">
    <w:abstractNumId w:val="89"/>
  </w:num>
  <w:num w:numId="87" w16cid:durableId="759178206">
    <w:abstractNumId w:val="70"/>
  </w:num>
  <w:num w:numId="88" w16cid:durableId="1667054408">
    <w:abstractNumId w:val="17"/>
  </w:num>
  <w:num w:numId="89" w16cid:durableId="335353004">
    <w:abstractNumId w:val="46"/>
  </w:num>
  <w:num w:numId="90" w16cid:durableId="62872885">
    <w:abstractNumId w:val="19"/>
  </w:num>
  <w:num w:numId="91" w16cid:durableId="284193763">
    <w:abstractNumId w:val="9"/>
  </w:num>
  <w:num w:numId="92" w16cid:durableId="1089542437">
    <w:abstractNumId w:val="25"/>
  </w:num>
  <w:num w:numId="93" w16cid:durableId="961497323">
    <w:abstractNumId w:val="38"/>
  </w:num>
  <w:num w:numId="94" w16cid:durableId="547955713">
    <w:abstractNumId w:val="14"/>
  </w:num>
  <w:num w:numId="95" w16cid:durableId="960233734">
    <w:abstractNumId w:val="36"/>
  </w:num>
  <w:num w:numId="96" w16cid:durableId="1618680198">
    <w:abstractNumId w:val="66"/>
  </w:num>
  <w:num w:numId="97" w16cid:durableId="2135128908">
    <w:abstractNumId w:val="6"/>
  </w:num>
  <w:num w:numId="98" w16cid:durableId="1788694240">
    <w:abstractNumId w:val="37"/>
  </w:num>
  <w:num w:numId="99" w16cid:durableId="1969777177">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C6F"/>
    <w:rsid w:val="00002E38"/>
    <w:rsid w:val="00006E5B"/>
    <w:rsid w:val="00010A9F"/>
    <w:rsid w:val="00010AC3"/>
    <w:rsid w:val="00015936"/>
    <w:rsid w:val="000218BC"/>
    <w:rsid w:val="00023CB3"/>
    <w:rsid w:val="0002520A"/>
    <w:rsid w:val="00034DEF"/>
    <w:rsid w:val="00037F60"/>
    <w:rsid w:val="00041B35"/>
    <w:rsid w:val="00044C19"/>
    <w:rsid w:val="0004743F"/>
    <w:rsid w:val="00047735"/>
    <w:rsid w:val="000515B6"/>
    <w:rsid w:val="000519AA"/>
    <w:rsid w:val="00056B67"/>
    <w:rsid w:val="000607C0"/>
    <w:rsid w:val="00064836"/>
    <w:rsid w:val="00066B58"/>
    <w:rsid w:val="00066C0D"/>
    <w:rsid w:val="000670AD"/>
    <w:rsid w:val="000673E2"/>
    <w:rsid w:val="00070C18"/>
    <w:rsid w:val="00075CC3"/>
    <w:rsid w:val="0007714D"/>
    <w:rsid w:val="00080C76"/>
    <w:rsid w:val="0008378C"/>
    <w:rsid w:val="000855A7"/>
    <w:rsid w:val="00092814"/>
    <w:rsid w:val="0009692D"/>
    <w:rsid w:val="000A562D"/>
    <w:rsid w:val="000B236B"/>
    <w:rsid w:val="000B464E"/>
    <w:rsid w:val="000B601D"/>
    <w:rsid w:val="000B75BA"/>
    <w:rsid w:val="000C0150"/>
    <w:rsid w:val="000C0A21"/>
    <w:rsid w:val="000C3027"/>
    <w:rsid w:val="000C379A"/>
    <w:rsid w:val="000C5986"/>
    <w:rsid w:val="000D048F"/>
    <w:rsid w:val="000D745B"/>
    <w:rsid w:val="000E5661"/>
    <w:rsid w:val="000F38F6"/>
    <w:rsid w:val="000F4840"/>
    <w:rsid w:val="000F57AA"/>
    <w:rsid w:val="001023D9"/>
    <w:rsid w:val="00102A00"/>
    <w:rsid w:val="001069CA"/>
    <w:rsid w:val="0011216B"/>
    <w:rsid w:val="00112622"/>
    <w:rsid w:val="00112FD9"/>
    <w:rsid w:val="0011493D"/>
    <w:rsid w:val="001207DE"/>
    <w:rsid w:val="00122517"/>
    <w:rsid w:val="00124A28"/>
    <w:rsid w:val="00124B4F"/>
    <w:rsid w:val="001276B1"/>
    <w:rsid w:val="00127B98"/>
    <w:rsid w:val="00130CAE"/>
    <w:rsid w:val="0013691E"/>
    <w:rsid w:val="00136E13"/>
    <w:rsid w:val="001431C4"/>
    <w:rsid w:val="001630BE"/>
    <w:rsid w:val="0016379A"/>
    <w:rsid w:val="00163F3A"/>
    <w:rsid w:val="00165C74"/>
    <w:rsid w:val="001727CF"/>
    <w:rsid w:val="00172BB6"/>
    <w:rsid w:val="0018141C"/>
    <w:rsid w:val="00182310"/>
    <w:rsid w:val="00186B6C"/>
    <w:rsid w:val="001948BE"/>
    <w:rsid w:val="00194B3A"/>
    <w:rsid w:val="00194DC6"/>
    <w:rsid w:val="00196D31"/>
    <w:rsid w:val="001A170D"/>
    <w:rsid w:val="001A184B"/>
    <w:rsid w:val="001A19FD"/>
    <w:rsid w:val="001A4FE2"/>
    <w:rsid w:val="001A6358"/>
    <w:rsid w:val="001A69AF"/>
    <w:rsid w:val="001A6BFA"/>
    <w:rsid w:val="001A7176"/>
    <w:rsid w:val="001B3BED"/>
    <w:rsid w:val="001B609E"/>
    <w:rsid w:val="001C36EB"/>
    <w:rsid w:val="001C3D6E"/>
    <w:rsid w:val="001C6039"/>
    <w:rsid w:val="001C6642"/>
    <w:rsid w:val="001E0D22"/>
    <w:rsid w:val="001E2905"/>
    <w:rsid w:val="001E4E3A"/>
    <w:rsid w:val="001E53E0"/>
    <w:rsid w:val="001E6E52"/>
    <w:rsid w:val="001E7118"/>
    <w:rsid w:val="001F3FD9"/>
    <w:rsid w:val="001F65D7"/>
    <w:rsid w:val="001F70E6"/>
    <w:rsid w:val="00207DB5"/>
    <w:rsid w:val="00210222"/>
    <w:rsid w:val="00211180"/>
    <w:rsid w:val="00214DBF"/>
    <w:rsid w:val="00217A9D"/>
    <w:rsid w:val="002236C6"/>
    <w:rsid w:val="00224A57"/>
    <w:rsid w:val="00233A0E"/>
    <w:rsid w:val="002345C5"/>
    <w:rsid w:val="002347EE"/>
    <w:rsid w:val="0024201F"/>
    <w:rsid w:val="002473F5"/>
    <w:rsid w:val="00251058"/>
    <w:rsid w:val="00252BDF"/>
    <w:rsid w:val="00253D02"/>
    <w:rsid w:val="0025471E"/>
    <w:rsid w:val="002554D9"/>
    <w:rsid w:val="00256082"/>
    <w:rsid w:val="00260C9A"/>
    <w:rsid w:val="00262CC1"/>
    <w:rsid w:val="00263523"/>
    <w:rsid w:val="00264DD8"/>
    <w:rsid w:val="002654CD"/>
    <w:rsid w:val="00265861"/>
    <w:rsid w:val="002662CA"/>
    <w:rsid w:val="0026687C"/>
    <w:rsid w:val="00267F79"/>
    <w:rsid w:val="00270AA3"/>
    <w:rsid w:val="00272E2F"/>
    <w:rsid w:val="00276262"/>
    <w:rsid w:val="00276843"/>
    <w:rsid w:val="00282F1D"/>
    <w:rsid w:val="00284688"/>
    <w:rsid w:val="0028644A"/>
    <w:rsid w:val="00286DC2"/>
    <w:rsid w:val="00291205"/>
    <w:rsid w:val="002920CB"/>
    <w:rsid w:val="002931D6"/>
    <w:rsid w:val="002945D8"/>
    <w:rsid w:val="00294C97"/>
    <w:rsid w:val="002A0D6E"/>
    <w:rsid w:val="002A357F"/>
    <w:rsid w:val="002A6D57"/>
    <w:rsid w:val="002A75C6"/>
    <w:rsid w:val="002B4E4D"/>
    <w:rsid w:val="002B65EF"/>
    <w:rsid w:val="002C045E"/>
    <w:rsid w:val="002C0823"/>
    <w:rsid w:val="002C0EC8"/>
    <w:rsid w:val="002C494E"/>
    <w:rsid w:val="002C6C5D"/>
    <w:rsid w:val="002C7F6B"/>
    <w:rsid w:val="002D3959"/>
    <w:rsid w:val="002E600A"/>
    <w:rsid w:val="002E6BA6"/>
    <w:rsid w:val="002F1D72"/>
    <w:rsid w:val="002F23CF"/>
    <w:rsid w:val="002F28D1"/>
    <w:rsid w:val="002F5DB8"/>
    <w:rsid w:val="002F61F4"/>
    <w:rsid w:val="00300079"/>
    <w:rsid w:val="00303742"/>
    <w:rsid w:val="003045EF"/>
    <w:rsid w:val="003114A7"/>
    <w:rsid w:val="00311887"/>
    <w:rsid w:val="00322370"/>
    <w:rsid w:val="0033004B"/>
    <w:rsid w:val="00332793"/>
    <w:rsid w:val="0033484A"/>
    <w:rsid w:val="00335EF3"/>
    <w:rsid w:val="003361F1"/>
    <w:rsid w:val="00337EDE"/>
    <w:rsid w:val="00340299"/>
    <w:rsid w:val="00340CF4"/>
    <w:rsid w:val="003450EB"/>
    <w:rsid w:val="003466FA"/>
    <w:rsid w:val="00350A7D"/>
    <w:rsid w:val="003530F4"/>
    <w:rsid w:val="00357216"/>
    <w:rsid w:val="00357738"/>
    <w:rsid w:val="003605A9"/>
    <w:rsid w:val="00362266"/>
    <w:rsid w:val="00365F21"/>
    <w:rsid w:val="003716E4"/>
    <w:rsid w:val="0037439E"/>
    <w:rsid w:val="00383527"/>
    <w:rsid w:val="00385920"/>
    <w:rsid w:val="00387C7D"/>
    <w:rsid w:val="003904BD"/>
    <w:rsid w:val="003935A1"/>
    <w:rsid w:val="00396445"/>
    <w:rsid w:val="00397981"/>
    <w:rsid w:val="003A1562"/>
    <w:rsid w:val="003A430A"/>
    <w:rsid w:val="003A519D"/>
    <w:rsid w:val="003A76F9"/>
    <w:rsid w:val="003B1B6E"/>
    <w:rsid w:val="003B4AD3"/>
    <w:rsid w:val="003B6719"/>
    <w:rsid w:val="003C2FC2"/>
    <w:rsid w:val="003C35FB"/>
    <w:rsid w:val="003C656F"/>
    <w:rsid w:val="003C6F0F"/>
    <w:rsid w:val="003E048B"/>
    <w:rsid w:val="003E2465"/>
    <w:rsid w:val="003E3A86"/>
    <w:rsid w:val="003F398C"/>
    <w:rsid w:val="003F3AAB"/>
    <w:rsid w:val="003F3F20"/>
    <w:rsid w:val="003F4E46"/>
    <w:rsid w:val="00405A0E"/>
    <w:rsid w:val="00410BC3"/>
    <w:rsid w:val="004124AC"/>
    <w:rsid w:val="00415FC4"/>
    <w:rsid w:val="00416E02"/>
    <w:rsid w:val="00416F99"/>
    <w:rsid w:val="00422F03"/>
    <w:rsid w:val="00427117"/>
    <w:rsid w:val="00432D2B"/>
    <w:rsid w:val="004417DA"/>
    <w:rsid w:val="00442620"/>
    <w:rsid w:val="00443726"/>
    <w:rsid w:val="00444A54"/>
    <w:rsid w:val="004456A4"/>
    <w:rsid w:val="00450728"/>
    <w:rsid w:val="00450E67"/>
    <w:rsid w:val="0045119E"/>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4AB9"/>
    <w:rsid w:val="004857DE"/>
    <w:rsid w:val="0048723A"/>
    <w:rsid w:val="0049197F"/>
    <w:rsid w:val="00493301"/>
    <w:rsid w:val="00493419"/>
    <w:rsid w:val="004937C4"/>
    <w:rsid w:val="00494063"/>
    <w:rsid w:val="0049537A"/>
    <w:rsid w:val="00495D2F"/>
    <w:rsid w:val="0049770E"/>
    <w:rsid w:val="004A1D7B"/>
    <w:rsid w:val="004A289F"/>
    <w:rsid w:val="004A3A7F"/>
    <w:rsid w:val="004A53ED"/>
    <w:rsid w:val="004A5406"/>
    <w:rsid w:val="004B1D4B"/>
    <w:rsid w:val="004B2EB8"/>
    <w:rsid w:val="004B3743"/>
    <w:rsid w:val="004B5FF6"/>
    <w:rsid w:val="004B6B03"/>
    <w:rsid w:val="004C12D3"/>
    <w:rsid w:val="004C1F4B"/>
    <w:rsid w:val="004C2C75"/>
    <w:rsid w:val="004C5427"/>
    <w:rsid w:val="004C67B5"/>
    <w:rsid w:val="004C79D2"/>
    <w:rsid w:val="004D20C8"/>
    <w:rsid w:val="004D2E07"/>
    <w:rsid w:val="004D3319"/>
    <w:rsid w:val="004D73D0"/>
    <w:rsid w:val="004E04C6"/>
    <w:rsid w:val="004E15FD"/>
    <w:rsid w:val="004E7ADA"/>
    <w:rsid w:val="004F1676"/>
    <w:rsid w:val="004F3B2C"/>
    <w:rsid w:val="004F633B"/>
    <w:rsid w:val="004F7FE0"/>
    <w:rsid w:val="0050434D"/>
    <w:rsid w:val="00506070"/>
    <w:rsid w:val="00513B7E"/>
    <w:rsid w:val="00542C59"/>
    <w:rsid w:val="00542C74"/>
    <w:rsid w:val="00545C8D"/>
    <w:rsid w:val="00547EC5"/>
    <w:rsid w:val="00552315"/>
    <w:rsid w:val="00553C1B"/>
    <w:rsid w:val="00556570"/>
    <w:rsid w:val="005616D9"/>
    <w:rsid w:val="00563533"/>
    <w:rsid w:val="005651CA"/>
    <w:rsid w:val="005659A3"/>
    <w:rsid w:val="005661FF"/>
    <w:rsid w:val="00567D47"/>
    <w:rsid w:val="00574494"/>
    <w:rsid w:val="00575340"/>
    <w:rsid w:val="00580F00"/>
    <w:rsid w:val="00581B9E"/>
    <w:rsid w:val="00587B84"/>
    <w:rsid w:val="0059134E"/>
    <w:rsid w:val="00592823"/>
    <w:rsid w:val="00594771"/>
    <w:rsid w:val="005950F7"/>
    <w:rsid w:val="0059559B"/>
    <w:rsid w:val="005A1955"/>
    <w:rsid w:val="005A263E"/>
    <w:rsid w:val="005A2798"/>
    <w:rsid w:val="005A5EF7"/>
    <w:rsid w:val="005B104A"/>
    <w:rsid w:val="005B1C07"/>
    <w:rsid w:val="005B3578"/>
    <w:rsid w:val="005B407C"/>
    <w:rsid w:val="005B49CD"/>
    <w:rsid w:val="005B750F"/>
    <w:rsid w:val="005C6E31"/>
    <w:rsid w:val="005C7FE8"/>
    <w:rsid w:val="005D07E7"/>
    <w:rsid w:val="005D4D04"/>
    <w:rsid w:val="005E0B52"/>
    <w:rsid w:val="005E11CC"/>
    <w:rsid w:val="005E2888"/>
    <w:rsid w:val="005E7659"/>
    <w:rsid w:val="005F7183"/>
    <w:rsid w:val="00600FD8"/>
    <w:rsid w:val="00605AE9"/>
    <w:rsid w:val="00616DF3"/>
    <w:rsid w:val="006174D8"/>
    <w:rsid w:val="00620FED"/>
    <w:rsid w:val="00626CD1"/>
    <w:rsid w:val="00627BE3"/>
    <w:rsid w:val="00630959"/>
    <w:rsid w:val="00632529"/>
    <w:rsid w:val="0063310D"/>
    <w:rsid w:val="0063320E"/>
    <w:rsid w:val="006359AB"/>
    <w:rsid w:val="0063682C"/>
    <w:rsid w:val="00640DB4"/>
    <w:rsid w:val="00641009"/>
    <w:rsid w:val="00641B2D"/>
    <w:rsid w:val="006440B1"/>
    <w:rsid w:val="00647E0C"/>
    <w:rsid w:val="00650304"/>
    <w:rsid w:val="00651F50"/>
    <w:rsid w:val="00657428"/>
    <w:rsid w:val="0066727B"/>
    <w:rsid w:val="00672275"/>
    <w:rsid w:val="00672476"/>
    <w:rsid w:val="00673B13"/>
    <w:rsid w:val="0068065A"/>
    <w:rsid w:val="00684D9A"/>
    <w:rsid w:val="00687D4F"/>
    <w:rsid w:val="00687E56"/>
    <w:rsid w:val="006917AC"/>
    <w:rsid w:val="00692367"/>
    <w:rsid w:val="006A01C5"/>
    <w:rsid w:val="006A0E81"/>
    <w:rsid w:val="006A1460"/>
    <w:rsid w:val="006A337F"/>
    <w:rsid w:val="006A3508"/>
    <w:rsid w:val="006A35C0"/>
    <w:rsid w:val="006A403D"/>
    <w:rsid w:val="006A4AA9"/>
    <w:rsid w:val="006A4D63"/>
    <w:rsid w:val="006A4DA3"/>
    <w:rsid w:val="006A663B"/>
    <w:rsid w:val="006A6E50"/>
    <w:rsid w:val="006B106B"/>
    <w:rsid w:val="006C1DF9"/>
    <w:rsid w:val="006C423E"/>
    <w:rsid w:val="006C70B2"/>
    <w:rsid w:val="006D58CE"/>
    <w:rsid w:val="006D5BA3"/>
    <w:rsid w:val="006D79AF"/>
    <w:rsid w:val="006E66FC"/>
    <w:rsid w:val="007045D2"/>
    <w:rsid w:val="007202CB"/>
    <w:rsid w:val="007219B8"/>
    <w:rsid w:val="00722E62"/>
    <w:rsid w:val="00724687"/>
    <w:rsid w:val="00724FF9"/>
    <w:rsid w:val="00726A60"/>
    <w:rsid w:val="0072706D"/>
    <w:rsid w:val="00733947"/>
    <w:rsid w:val="00735F47"/>
    <w:rsid w:val="0074335D"/>
    <w:rsid w:val="00756219"/>
    <w:rsid w:val="007569A6"/>
    <w:rsid w:val="00760BAA"/>
    <w:rsid w:val="007629B7"/>
    <w:rsid w:val="007674CB"/>
    <w:rsid w:val="007705B7"/>
    <w:rsid w:val="0077137D"/>
    <w:rsid w:val="00773D3A"/>
    <w:rsid w:val="00774492"/>
    <w:rsid w:val="0077532C"/>
    <w:rsid w:val="007818DC"/>
    <w:rsid w:val="00785330"/>
    <w:rsid w:val="00790413"/>
    <w:rsid w:val="00790539"/>
    <w:rsid w:val="00790B90"/>
    <w:rsid w:val="00790E45"/>
    <w:rsid w:val="00793737"/>
    <w:rsid w:val="00793A07"/>
    <w:rsid w:val="00794436"/>
    <w:rsid w:val="00794AE8"/>
    <w:rsid w:val="00794B32"/>
    <w:rsid w:val="0079643F"/>
    <w:rsid w:val="007A3B4A"/>
    <w:rsid w:val="007A49D1"/>
    <w:rsid w:val="007B1247"/>
    <w:rsid w:val="007B2DC7"/>
    <w:rsid w:val="007B72AA"/>
    <w:rsid w:val="007B73F1"/>
    <w:rsid w:val="007B77F5"/>
    <w:rsid w:val="007C021A"/>
    <w:rsid w:val="007C3DB7"/>
    <w:rsid w:val="007C75B1"/>
    <w:rsid w:val="007D1C96"/>
    <w:rsid w:val="007D29FA"/>
    <w:rsid w:val="007D37E9"/>
    <w:rsid w:val="007D3A4C"/>
    <w:rsid w:val="007E11C1"/>
    <w:rsid w:val="007E19EE"/>
    <w:rsid w:val="007E26C6"/>
    <w:rsid w:val="007E34CB"/>
    <w:rsid w:val="007E4CCB"/>
    <w:rsid w:val="007F29CC"/>
    <w:rsid w:val="007F2B80"/>
    <w:rsid w:val="007F5C4D"/>
    <w:rsid w:val="007F5F22"/>
    <w:rsid w:val="008009ED"/>
    <w:rsid w:val="00801698"/>
    <w:rsid w:val="00802062"/>
    <w:rsid w:val="00802454"/>
    <w:rsid w:val="00805C7F"/>
    <w:rsid w:val="00813707"/>
    <w:rsid w:val="00814E3C"/>
    <w:rsid w:val="008271FE"/>
    <w:rsid w:val="0083236A"/>
    <w:rsid w:val="00833978"/>
    <w:rsid w:val="00841EF2"/>
    <w:rsid w:val="00842AB1"/>
    <w:rsid w:val="00843392"/>
    <w:rsid w:val="00843C2F"/>
    <w:rsid w:val="00845114"/>
    <w:rsid w:val="00845341"/>
    <w:rsid w:val="00847121"/>
    <w:rsid w:val="00855D73"/>
    <w:rsid w:val="00856054"/>
    <w:rsid w:val="00861AB1"/>
    <w:rsid w:val="00861C7A"/>
    <w:rsid w:val="00865146"/>
    <w:rsid w:val="00866630"/>
    <w:rsid w:val="00866DE7"/>
    <w:rsid w:val="008678F2"/>
    <w:rsid w:val="00871E42"/>
    <w:rsid w:val="00872E42"/>
    <w:rsid w:val="00875D0B"/>
    <w:rsid w:val="008778F4"/>
    <w:rsid w:val="00883F1D"/>
    <w:rsid w:val="00884724"/>
    <w:rsid w:val="008864B8"/>
    <w:rsid w:val="00887565"/>
    <w:rsid w:val="00893045"/>
    <w:rsid w:val="00894680"/>
    <w:rsid w:val="00895BEA"/>
    <w:rsid w:val="008979FF"/>
    <w:rsid w:val="008A1743"/>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E1926"/>
    <w:rsid w:val="008E1A3B"/>
    <w:rsid w:val="008E39E7"/>
    <w:rsid w:val="008F01AA"/>
    <w:rsid w:val="008F177B"/>
    <w:rsid w:val="008F238F"/>
    <w:rsid w:val="008F4F8D"/>
    <w:rsid w:val="008F72A8"/>
    <w:rsid w:val="008F72EF"/>
    <w:rsid w:val="0090163B"/>
    <w:rsid w:val="00902420"/>
    <w:rsid w:val="00904BF8"/>
    <w:rsid w:val="0091047C"/>
    <w:rsid w:val="00913600"/>
    <w:rsid w:val="0091440C"/>
    <w:rsid w:val="00914C8F"/>
    <w:rsid w:val="0091532C"/>
    <w:rsid w:val="009235DA"/>
    <w:rsid w:val="00924D95"/>
    <w:rsid w:val="00930986"/>
    <w:rsid w:val="0093127D"/>
    <w:rsid w:val="00932704"/>
    <w:rsid w:val="0093343D"/>
    <w:rsid w:val="009341AA"/>
    <w:rsid w:val="009357E2"/>
    <w:rsid w:val="009359A3"/>
    <w:rsid w:val="00941769"/>
    <w:rsid w:val="009460BA"/>
    <w:rsid w:val="00947295"/>
    <w:rsid w:val="00950201"/>
    <w:rsid w:val="00950E9C"/>
    <w:rsid w:val="009575DD"/>
    <w:rsid w:val="00962C58"/>
    <w:rsid w:val="009630BD"/>
    <w:rsid w:val="009733C0"/>
    <w:rsid w:val="009758BC"/>
    <w:rsid w:val="00977705"/>
    <w:rsid w:val="00977896"/>
    <w:rsid w:val="0098191D"/>
    <w:rsid w:val="00981D71"/>
    <w:rsid w:val="00981E1F"/>
    <w:rsid w:val="00990451"/>
    <w:rsid w:val="009A2FDA"/>
    <w:rsid w:val="009A30FD"/>
    <w:rsid w:val="009A4970"/>
    <w:rsid w:val="009B1156"/>
    <w:rsid w:val="009B12AE"/>
    <w:rsid w:val="009B1967"/>
    <w:rsid w:val="009B31FB"/>
    <w:rsid w:val="009D1D03"/>
    <w:rsid w:val="009D23DD"/>
    <w:rsid w:val="009D3BB1"/>
    <w:rsid w:val="009E2412"/>
    <w:rsid w:val="009E46E4"/>
    <w:rsid w:val="009E4BFA"/>
    <w:rsid w:val="009E77A0"/>
    <w:rsid w:val="009F0D49"/>
    <w:rsid w:val="009F23D7"/>
    <w:rsid w:val="009F3C57"/>
    <w:rsid w:val="009F5DE1"/>
    <w:rsid w:val="00A025D8"/>
    <w:rsid w:val="00A0418F"/>
    <w:rsid w:val="00A12B03"/>
    <w:rsid w:val="00A12B69"/>
    <w:rsid w:val="00A15CE2"/>
    <w:rsid w:val="00A17BAF"/>
    <w:rsid w:val="00A20CD0"/>
    <w:rsid w:val="00A23CE9"/>
    <w:rsid w:val="00A266C4"/>
    <w:rsid w:val="00A30FF3"/>
    <w:rsid w:val="00A32AF0"/>
    <w:rsid w:val="00A37C38"/>
    <w:rsid w:val="00A40442"/>
    <w:rsid w:val="00A433C2"/>
    <w:rsid w:val="00A43B09"/>
    <w:rsid w:val="00A453A2"/>
    <w:rsid w:val="00A53460"/>
    <w:rsid w:val="00A55D6B"/>
    <w:rsid w:val="00A56249"/>
    <w:rsid w:val="00A60F91"/>
    <w:rsid w:val="00A6141B"/>
    <w:rsid w:val="00A61FD8"/>
    <w:rsid w:val="00A6634A"/>
    <w:rsid w:val="00A67822"/>
    <w:rsid w:val="00A709EA"/>
    <w:rsid w:val="00A76A8A"/>
    <w:rsid w:val="00A77905"/>
    <w:rsid w:val="00A81022"/>
    <w:rsid w:val="00A81283"/>
    <w:rsid w:val="00A84173"/>
    <w:rsid w:val="00A93150"/>
    <w:rsid w:val="00A93B2E"/>
    <w:rsid w:val="00A9471E"/>
    <w:rsid w:val="00AA57B4"/>
    <w:rsid w:val="00AB0F6C"/>
    <w:rsid w:val="00AB3014"/>
    <w:rsid w:val="00AD066C"/>
    <w:rsid w:val="00AD0EE5"/>
    <w:rsid w:val="00AD28CC"/>
    <w:rsid w:val="00AD2E8B"/>
    <w:rsid w:val="00AD398A"/>
    <w:rsid w:val="00AD5CEF"/>
    <w:rsid w:val="00AE2895"/>
    <w:rsid w:val="00AE2EC5"/>
    <w:rsid w:val="00AE4095"/>
    <w:rsid w:val="00AE48C0"/>
    <w:rsid w:val="00AF40C5"/>
    <w:rsid w:val="00AF55A5"/>
    <w:rsid w:val="00AF5D8A"/>
    <w:rsid w:val="00B01F9C"/>
    <w:rsid w:val="00B0256A"/>
    <w:rsid w:val="00B07262"/>
    <w:rsid w:val="00B114EB"/>
    <w:rsid w:val="00B12253"/>
    <w:rsid w:val="00B15905"/>
    <w:rsid w:val="00B15B58"/>
    <w:rsid w:val="00B16E38"/>
    <w:rsid w:val="00B225FF"/>
    <w:rsid w:val="00B23FDF"/>
    <w:rsid w:val="00B30EE6"/>
    <w:rsid w:val="00B331C6"/>
    <w:rsid w:val="00B33D32"/>
    <w:rsid w:val="00B367C8"/>
    <w:rsid w:val="00B52833"/>
    <w:rsid w:val="00B56A94"/>
    <w:rsid w:val="00B60C18"/>
    <w:rsid w:val="00B60EA8"/>
    <w:rsid w:val="00B60F66"/>
    <w:rsid w:val="00B62D9E"/>
    <w:rsid w:val="00B66C6E"/>
    <w:rsid w:val="00B70755"/>
    <w:rsid w:val="00B714EA"/>
    <w:rsid w:val="00B7319E"/>
    <w:rsid w:val="00B7495D"/>
    <w:rsid w:val="00B758FC"/>
    <w:rsid w:val="00B76880"/>
    <w:rsid w:val="00B805E0"/>
    <w:rsid w:val="00B82024"/>
    <w:rsid w:val="00B83E0C"/>
    <w:rsid w:val="00B913EA"/>
    <w:rsid w:val="00B922A8"/>
    <w:rsid w:val="00B92771"/>
    <w:rsid w:val="00B938A7"/>
    <w:rsid w:val="00B94F87"/>
    <w:rsid w:val="00B96384"/>
    <w:rsid w:val="00B97C44"/>
    <w:rsid w:val="00BA1C73"/>
    <w:rsid w:val="00BA25AF"/>
    <w:rsid w:val="00BA2F29"/>
    <w:rsid w:val="00BA7384"/>
    <w:rsid w:val="00BB557C"/>
    <w:rsid w:val="00BB67C6"/>
    <w:rsid w:val="00BC1294"/>
    <w:rsid w:val="00BC2B9B"/>
    <w:rsid w:val="00BC70BA"/>
    <w:rsid w:val="00BC79E0"/>
    <w:rsid w:val="00BD29E5"/>
    <w:rsid w:val="00BE74BA"/>
    <w:rsid w:val="00BF13E3"/>
    <w:rsid w:val="00BF2DC2"/>
    <w:rsid w:val="00BF550B"/>
    <w:rsid w:val="00BF560F"/>
    <w:rsid w:val="00C01F6F"/>
    <w:rsid w:val="00C06358"/>
    <w:rsid w:val="00C066B4"/>
    <w:rsid w:val="00C06BCA"/>
    <w:rsid w:val="00C073D1"/>
    <w:rsid w:val="00C124ED"/>
    <w:rsid w:val="00C1432D"/>
    <w:rsid w:val="00C14CE4"/>
    <w:rsid w:val="00C1579D"/>
    <w:rsid w:val="00C157C0"/>
    <w:rsid w:val="00C158BA"/>
    <w:rsid w:val="00C16F51"/>
    <w:rsid w:val="00C171FC"/>
    <w:rsid w:val="00C217EF"/>
    <w:rsid w:val="00C24656"/>
    <w:rsid w:val="00C27BF0"/>
    <w:rsid w:val="00C34878"/>
    <w:rsid w:val="00C34C24"/>
    <w:rsid w:val="00C35385"/>
    <w:rsid w:val="00C36EB2"/>
    <w:rsid w:val="00C3763B"/>
    <w:rsid w:val="00C42450"/>
    <w:rsid w:val="00C4336D"/>
    <w:rsid w:val="00C5030C"/>
    <w:rsid w:val="00C50DE3"/>
    <w:rsid w:val="00C5124A"/>
    <w:rsid w:val="00C52FA7"/>
    <w:rsid w:val="00C57CFA"/>
    <w:rsid w:val="00C60980"/>
    <w:rsid w:val="00C62284"/>
    <w:rsid w:val="00C741A6"/>
    <w:rsid w:val="00C80C55"/>
    <w:rsid w:val="00C815E8"/>
    <w:rsid w:val="00C818C2"/>
    <w:rsid w:val="00C85A19"/>
    <w:rsid w:val="00C86B7C"/>
    <w:rsid w:val="00C87119"/>
    <w:rsid w:val="00C878A2"/>
    <w:rsid w:val="00C90808"/>
    <w:rsid w:val="00C93EE9"/>
    <w:rsid w:val="00CA0228"/>
    <w:rsid w:val="00CB03F4"/>
    <w:rsid w:val="00CB1E2F"/>
    <w:rsid w:val="00CB5DD3"/>
    <w:rsid w:val="00CB6727"/>
    <w:rsid w:val="00CC0CD4"/>
    <w:rsid w:val="00CC0CDB"/>
    <w:rsid w:val="00CC201C"/>
    <w:rsid w:val="00CC5935"/>
    <w:rsid w:val="00CC5AB7"/>
    <w:rsid w:val="00CD00DF"/>
    <w:rsid w:val="00CD294F"/>
    <w:rsid w:val="00CD638C"/>
    <w:rsid w:val="00CD668E"/>
    <w:rsid w:val="00CD76C8"/>
    <w:rsid w:val="00CE086D"/>
    <w:rsid w:val="00CE27A1"/>
    <w:rsid w:val="00CE520C"/>
    <w:rsid w:val="00CF580C"/>
    <w:rsid w:val="00D02EA0"/>
    <w:rsid w:val="00D030BB"/>
    <w:rsid w:val="00D10F1E"/>
    <w:rsid w:val="00D24264"/>
    <w:rsid w:val="00D2605C"/>
    <w:rsid w:val="00D266E4"/>
    <w:rsid w:val="00D26820"/>
    <w:rsid w:val="00D274E2"/>
    <w:rsid w:val="00D32C5F"/>
    <w:rsid w:val="00D32E68"/>
    <w:rsid w:val="00D34DB6"/>
    <w:rsid w:val="00D421BB"/>
    <w:rsid w:val="00D44FDA"/>
    <w:rsid w:val="00D4773E"/>
    <w:rsid w:val="00D567AC"/>
    <w:rsid w:val="00D6027A"/>
    <w:rsid w:val="00D6494E"/>
    <w:rsid w:val="00D7275C"/>
    <w:rsid w:val="00D80D82"/>
    <w:rsid w:val="00D83FAA"/>
    <w:rsid w:val="00D8506A"/>
    <w:rsid w:val="00D879B3"/>
    <w:rsid w:val="00D906EB"/>
    <w:rsid w:val="00DA0661"/>
    <w:rsid w:val="00DA14A9"/>
    <w:rsid w:val="00DA25DC"/>
    <w:rsid w:val="00DA680D"/>
    <w:rsid w:val="00DB148B"/>
    <w:rsid w:val="00DB6781"/>
    <w:rsid w:val="00DB6BDC"/>
    <w:rsid w:val="00DB7471"/>
    <w:rsid w:val="00DD53C1"/>
    <w:rsid w:val="00DD6563"/>
    <w:rsid w:val="00DD7AF3"/>
    <w:rsid w:val="00DE00CF"/>
    <w:rsid w:val="00DE3262"/>
    <w:rsid w:val="00DE4D27"/>
    <w:rsid w:val="00DF11DF"/>
    <w:rsid w:val="00DF666C"/>
    <w:rsid w:val="00E02A8B"/>
    <w:rsid w:val="00E034CB"/>
    <w:rsid w:val="00E10EDB"/>
    <w:rsid w:val="00E15874"/>
    <w:rsid w:val="00E2130E"/>
    <w:rsid w:val="00E21F39"/>
    <w:rsid w:val="00E2484A"/>
    <w:rsid w:val="00E26E65"/>
    <w:rsid w:val="00E3120F"/>
    <w:rsid w:val="00E33018"/>
    <w:rsid w:val="00E41330"/>
    <w:rsid w:val="00E46BEE"/>
    <w:rsid w:val="00E51636"/>
    <w:rsid w:val="00E54629"/>
    <w:rsid w:val="00E57615"/>
    <w:rsid w:val="00E60744"/>
    <w:rsid w:val="00E62CE5"/>
    <w:rsid w:val="00E63409"/>
    <w:rsid w:val="00E63A19"/>
    <w:rsid w:val="00E65807"/>
    <w:rsid w:val="00E67101"/>
    <w:rsid w:val="00E709F7"/>
    <w:rsid w:val="00E7245A"/>
    <w:rsid w:val="00E725D0"/>
    <w:rsid w:val="00E729D6"/>
    <w:rsid w:val="00E73932"/>
    <w:rsid w:val="00E73FF6"/>
    <w:rsid w:val="00E74297"/>
    <w:rsid w:val="00E8207E"/>
    <w:rsid w:val="00E82274"/>
    <w:rsid w:val="00E843F3"/>
    <w:rsid w:val="00E8570E"/>
    <w:rsid w:val="00E90353"/>
    <w:rsid w:val="00E904F7"/>
    <w:rsid w:val="00E912EC"/>
    <w:rsid w:val="00E974EA"/>
    <w:rsid w:val="00EA1449"/>
    <w:rsid w:val="00EA1BD4"/>
    <w:rsid w:val="00EA2460"/>
    <w:rsid w:val="00EA290B"/>
    <w:rsid w:val="00EA2D17"/>
    <w:rsid w:val="00EA2E32"/>
    <w:rsid w:val="00EA3837"/>
    <w:rsid w:val="00EB0B38"/>
    <w:rsid w:val="00EB13CA"/>
    <w:rsid w:val="00EB24BB"/>
    <w:rsid w:val="00EB2CCB"/>
    <w:rsid w:val="00EB796B"/>
    <w:rsid w:val="00EC05C2"/>
    <w:rsid w:val="00EC12CA"/>
    <w:rsid w:val="00EC4CF1"/>
    <w:rsid w:val="00EC7765"/>
    <w:rsid w:val="00ED340B"/>
    <w:rsid w:val="00ED4E0D"/>
    <w:rsid w:val="00ED6416"/>
    <w:rsid w:val="00EE4168"/>
    <w:rsid w:val="00EE4FDD"/>
    <w:rsid w:val="00EE5324"/>
    <w:rsid w:val="00EE5B8E"/>
    <w:rsid w:val="00EE6550"/>
    <w:rsid w:val="00EE690C"/>
    <w:rsid w:val="00EE7AAB"/>
    <w:rsid w:val="00EE7FAF"/>
    <w:rsid w:val="00EF1F65"/>
    <w:rsid w:val="00EF6A95"/>
    <w:rsid w:val="00F06C98"/>
    <w:rsid w:val="00F06C9C"/>
    <w:rsid w:val="00F12B36"/>
    <w:rsid w:val="00F201B9"/>
    <w:rsid w:val="00F22C06"/>
    <w:rsid w:val="00F2449B"/>
    <w:rsid w:val="00F31BEB"/>
    <w:rsid w:val="00F322F0"/>
    <w:rsid w:val="00F50ACC"/>
    <w:rsid w:val="00F52A16"/>
    <w:rsid w:val="00F52B19"/>
    <w:rsid w:val="00F54B6C"/>
    <w:rsid w:val="00F57A25"/>
    <w:rsid w:val="00F63025"/>
    <w:rsid w:val="00F65479"/>
    <w:rsid w:val="00F67A15"/>
    <w:rsid w:val="00F702E7"/>
    <w:rsid w:val="00F736D5"/>
    <w:rsid w:val="00F74777"/>
    <w:rsid w:val="00F8029C"/>
    <w:rsid w:val="00F834B1"/>
    <w:rsid w:val="00F845E2"/>
    <w:rsid w:val="00F86467"/>
    <w:rsid w:val="00F878F3"/>
    <w:rsid w:val="00F939A2"/>
    <w:rsid w:val="00F94039"/>
    <w:rsid w:val="00F95A6C"/>
    <w:rsid w:val="00F96EB4"/>
    <w:rsid w:val="00F97724"/>
    <w:rsid w:val="00F97FB3"/>
    <w:rsid w:val="00FA2073"/>
    <w:rsid w:val="00FA3A35"/>
    <w:rsid w:val="00FA60DF"/>
    <w:rsid w:val="00FB022F"/>
    <w:rsid w:val="00FB3E29"/>
    <w:rsid w:val="00FB4303"/>
    <w:rsid w:val="00FB4EDB"/>
    <w:rsid w:val="00FC038A"/>
    <w:rsid w:val="00FC1C01"/>
    <w:rsid w:val="00FC1DA2"/>
    <w:rsid w:val="00FC229F"/>
    <w:rsid w:val="00FC3F84"/>
    <w:rsid w:val="00FC6636"/>
    <w:rsid w:val="00FC6B36"/>
    <w:rsid w:val="00FD16AB"/>
    <w:rsid w:val="00FE3429"/>
    <w:rsid w:val="00FE3513"/>
    <w:rsid w:val="00FE41E8"/>
    <w:rsid w:val="00FE76F9"/>
    <w:rsid w:val="00FF024F"/>
    <w:rsid w:val="00FF055C"/>
    <w:rsid w:val="00FF1A42"/>
    <w:rsid w:val="00FF2D0C"/>
    <w:rsid w:val="00FF6382"/>
    <w:rsid w:val="00FF6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96771"/>
  <w14:defaultImageDpi w14:val="300"/>
  <w15:chartTrackingRefBased/>
  <w15:docId w15:val="{0EB923C6-C0EE-47A5-9E52-BF7169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37"/>
    <w:rPr>
      <w:sz w:val="24"/>
      <w:szCs w:val="24"/>
      <w:lang w:eastAsia="en-US"/>
    </w:rPr>
  </w:style>
  <w:style w:type="paragraph" w:styleId="Heading1">
    <w:name w:val="heading 1"/>
    <w:basedOn w:val="Normal"/>
    <w:next w:val="Normal"/>
    <w:link w:val="Heading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Heading5">
    <w:name w:val="heading 5"/>
    <w:basedOn w:val="Normal"/>
    <w:link w:val="Heading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B38"/>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EB0B38"/>
    <w:rPr>
      <w:rFonts w:ascii="Calibri Light" w:eastAsia="Times New Roman" w:hAnsi="Calibri Light" w:cs="Times New Roman"/>
      <w:b/>
      <w:bCs/>
      <w:i/>
      <w:iCs/>
      <w:sz w:val="28"/>
      <w:szCs w:val="28"/>
      <w:lang w:eastAsia="en-US"/>
    </w:rPr>
  </w:style>
  <w:style w:type="character" w:customStyle="1" w:styleId="Heading5Char">
    <w:name w:val="Heading 5 Char"/>
    <w:link w:val="Heading5"/>
    <w:uiPriority w:val="1"/>
    <w:rsid w:val="00E57615"/>
    <w:rPr>
      <w:rFonts w:ascii="Trebuchet MS" w:eastAsia="Trebuchet MS" w:hAnsi="Trebuchet MS" w:cs="Trebuchet MS"/>
      <w:b/>
      <w:bCs/>
      <w:sz w:val="11"/>
      <w:szCs w:val="11"/>
      <w:lang w:bidi="pt-BR"/>
    </w:rPr>
  </w:style>
  <w:style w:type="paragraph" w:styleId="Header">
    <w:name w:val="header"/>
    <w:basedOn w:val="Normal"/>
    <w:link w:val="HeaderChar"/>
    <w:uiPriority w:val="99"/>
    <w:unhideWhenUsed/>
    <w:rsid w:val="00EE4FDD"/>
    <w:pPr>
      <w:tabs>
        <w:tab w:val="center" w:pos="4320"/>
        <w:tab w:val="right" w:pos="8640"/>
      </w:tabs>
    </w:pPr>
  </w:style>
  <w:style w:type="character" w:customStyle="1" w:styleId="HeaderChar">
    <w:name w:val="Header Char"/>
    <w:basedOn w:val="DefaultParagraphFont"/>
    <w:link w:val="Header"/>
    <w:uiPriority w:val="99"/>
    <w:rsid w:val="00EE4FDD"/>
  </w:style>
  <w:style w:type="paragraph" w:styleId="Footer">
    <w:name w:val="footer"/>
    <w:basedOn w:val="Normal"/>
    <w:link w:val="FooterChar"/>
    <w:uiPriority w:val="99"/>
    <w:unhideWhenUsed/>
    <w:rsid w:val="00EE4FDD"/>
    <w:pPr>
      <w:tabs>
        <w:tab w:val="center" w:pos="4320"/>
        <w:tab w:val="right" w:pos="8640"/>
      </w:tabs>
    </w:pPr>
  </w:style>
  <w:style w:type="character" w:customStyle="1" w:styleId="FooterChar">
    <w:name w:val="Footer Char"/>
    <w:basedOn w:val="DefaultParagraphFont"/>
    <w:link w:val="Footer"/>
    <w:uiPriority w:val="99"/>
    <w:rsid w:val="00EE4FDD"/>
  </w:style>
  <w:style w:type="paragraph" w:styleId="BodyText">
    <w:name w:val="Body Text"/>
    <w:basedOn w:val="Normal"/>
    <w:link w:val="BodyTextChar"/>
    <w:uiPriority w:val="1"/>
    <w:qFormat/>
    <w:rsid w:val="00814E3C"/>
    <w:pPr>
      <w:widowControl w:val="0"/>
      <w:ind w:left="120"/>
    </w:pPr>
    <w:rPr>
      <w:rFonts w:ascii="Arial" w:eastAsia="Arial" w:hAnsi="Arial"/>
      <w:sz w:val="20"/>
      <w:szCs w:val="20"/>
      <w:lang w:val="en-US"/>
    </w:rPr>
  </w:style>
  <w:style w:type="character" w:customStyle="1" w:styleId="BodyTextChar">
    <w:name w:val="Body Text Char"/>
    <w:link w:val="BodyText"/>
    <w:uiPriority w:val="1"/>
    <w:rsid w:val="00814E3C"/>
    <w:rPr>
      <w:rFonts w:ascii="Arial" w:eastAsia="Arial" w:hAnsi="Arial"/>
      <w:lang w:val="en-US" w:eastAsia="en-US"/>
    </w:rPr>
  </w:style>
  <w:style w:type="paragraph" w:styleId="ListParagraph">
    <w:name w:val="List Paragraph"/>
    <w:basedOn w:val="Normal"/>
    <w:uiPriority w:val="1"/>
    <w:qFormat/>
    <w:rsid w:val="00814E3C"/>
    <w:pPr>
      <w:widowControl w:val="0"/>
    </w:pPr>
    <w:rPr>
      <w:rFonts w:ascii="Calibri" w:eastAsia="Calibri" w:hAnsi="Calibri"/>
      <w:sz w:val="22"/>
      <w:szCs w:val="22"/>
      <w:lang w:val="en-US"/>
    </w:rPr>
  </w:style>
  <w:style w:type="table" w:styleId="TableGrid">
    <w:name w:val="Table Grid"/>
    <w:basedOn w:val="Table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BalloonText">
    <w:name w:val="Balloon Text"/>
    <w:basedOn w:val="Normal"/>
    <w:link w:val="BalloonTextChar"/>
    <w:uiPriority w:val="99"/>
    <w:semiHidden/>
    <w:unhideWhenUsed/>
    <w:rsid w:val="00F834B1"/>
    <w:rPr>
      <w:rFonts w:ascii="Segoe UI" w:hAnsi="Segoe UI" w:cs="Segoe UI"/>
      <w:sz w:val="18"/>
      <w:szCs w:val="18"/>
    </w:rPr>
  </w:style>
  <w:style w:type="character" w:customStyle="1" w:styleId="BalloonTextChar">
    <w:name w:val="Balloon Text Char"/>
    <w:link w:val="BalloonText"/>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leNormal"/>
    <w:next w:val="TableGrid"/>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leNormal"/>
    <w:next w:val="TableGrid"/>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DefaultParagraphFont"/>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itleChar">
    <w:name w:val="Title Char"/>
    <w:link w:val="Title"/>
    <w:uiPriority w:val="10"/>
    <w:rsid w:val="00EB0B38"/>
    <w:rPr>
      <w:rFonts w:ascii="Arial" w:eastAsia="Arial" w:hAnsi="Arial" w:cs="Arial"/>
      <w:sz w:val="28"/>
      <w:szCs w:val="28"/>
      <w:lang w:val="pt-PT" w:eastAsia="en-US"/>
    </w:rPr>
  </w:style>
  <w:style w:type="table" w:customStyle="1" w:styleId="TabeladeGrade1Clara1">
    <w:name w:val="Tabela de Grade 1 Clara1"/>
    <w:basedOn w:val="Table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55"/>
      </w:numPr>
    </w:pPr>
  </w:style>
  <w:style w:type="character" w:styleId="FollowedHyperlink">
    <w:name w:val="FollowedHyperlink"/>
    <w:uiPriority w:val="99"/>
    <w:semiHidden/>
    <w:unhideWhenUsed/>
    <w:rsid w:val="00217A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caumg.gov.br" TargetMode="External"/><Relationship Id="rId18" Type="http://schemas.openxmlformats.org/officeDocument/2006/relationships/hyperlink" Target="mailto:patrocinio@caumg.gov.br"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mailto:patrocinio@caumg.gov.br" TargetMode="External"/><Relationship Id="rId34" Type="http://schemas.openxmlformats.org/officeDocument/2006/relationships/hyperlink" Target="mailto:patrocinio@caumg.gov.br" TargetMode="External"/><Relationship Id="rId7" Type="http://schemas.openxmlformats.org/officeDocument/2006/relationships/endnotes" Target="endnotes.xml"/><Relationship Id="rId12" Type="http://schemas.openxmlformats.org/officeDocument/2006/relationships/hyperlink" Target="mailto:patrocinio@caumg.gov.br" TargetMode="External"/><Relationship Id="rId17" Type="http://schemas.openxmlformats.org/officeDocument/2006/relationships/hyperlink" Target="mailto:coa@caumg.gov.br" TargetMode="External"/><Relationship Id="rId25" Type="http://schemas.openxmlformats.org/officeDocument/2006/relationships/hyperlink" Target="mailto:patrocinio@caumg.gov.b"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trocinio@caumg.gov.br" TargetMode="External"/><Relationship Id="rId20" Type="http://schemas.openxmlformats.org/officeDocument/2006/relationships/hyperlink" Target="https://www.mg.gov.br/minas-conscient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umg.gov.br/" TargetMode="Externa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caubr.gov.br/moradiadigna/" TargetMode="External"/><Relationship Id="rId23" Type="http://schemas.openxmlformats.org/officeDocument/2006/relationships/hyperlink" Target="http://www.caubr.gov.br/biblioteca" TargetMode="Externa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portal.fiocruz.br/"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jp.mg.gov.br/deficit-habitacional-no-brasil/" TargetMode="External"/><Relationship Id="rId22" Type="http://schemas.openxmlformats.org/officeDocument/2006/relationships/hyperlink" Target="mailto:patroc&#195;&#173;nio@caumg.gov.br"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mailto:patrocinio@caumg.gov.br"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35AF-D990-40F4-94C3-CA90A5D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20440</Words>
  <Characters>116508</Characters>
  <Application>Microsoft Office Word</Application>
  <DocSecurity>0</DocSecurity>
  <Lines>970</Lines>
  <Paragraphs>273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Comunica</Company>
  <LinksUpToDate>false</LinksUpToDate>
  <CharactersWithSpaces>136675</CharactersWithSpaces>
  <SharedDoc>false</SharedDoc>
  <HLinks>
    <vt:vector size="102" baseType="variant">
      <vt:variant>
        <vt:i4>5767225</vt:i4>
      </vt:variant>
      <vt:variant>
        <vt:i4>48</vt:i4>
      </vt:variant>
      <vt:variant>
        <vt:i4>0</vt:i4>
      </vt:variant>
      <vt:variant>
        <vt:i4>5</vt:i4>
      </vt:variant>
      <vt:variant>
        <vt:lpwstr>mailto:patrocinio@caumg.gov.br</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5767225</vt:i4>
      </vt:variant>
      <vt:variant>
        <vt:i4>42</vt:i4>
      </vt:variant>
      <vt:variant>
        <vt:i4>0</vt:i4>
      </vt:variant>
      <vt:variant>
        <vt:i4>5</vt:i4>
      </vt:variant>
      <vt:variant>
        <vt:lpwstr>mailto:patrocinio@caumg.gov.br</vt:lpwstr>
      </vt:variant>
      <vt:variant>
        <vt:lpwstr/>
      </vt:variant>
      <vt:variant>
        <vt:i4>2752603</vt:i4>
      </vt:variant>
      <vt:variant>
        <vt:i4>39</vt:i4>
      </vt:variant>
      <vt:variant>
        <vt:i4>0</vt:i4>
      </vt:variant>
      <vt:variant>
        <vt:i4>5</vt:i4>
      </vt:variant>
      <vt:variant>
        <vt:lpwstr>mailto:patrocinio@caumg.gov.b</vt:lpwstr>
      </vt:variant>
      <vt:variant>
        <vt:lpwstr/>
      </vt:variant>
      <vt:variant>
        <vt:i4>393281</vt:i4>
      </vt:variant>
      <vt:variant>
        <vt:i4>36</vt:i4>
      </vt:variant>
      <vt:variant>
        <vt:i4>0</vt:i4>
      </vt:variant>
      <vt:variant>
        <vt:i4>5</vt:i4>
      </vt:variant>
      <vt:variant>
        <vt:lpwstr>http://www.caumg.gov.br/</vt:lpwstr>
      </vt:variant>
      <vt:variant>
        <vt:lpwstr/>
      </vt:variant>
      <vt:variant>
        <vt:i4>8192048</vt:i4>
      </vt:variant>
      <vt:variant>
        <vt:i4>33</vt:i4>
      </vt:variant>
      <vt:variant>
        <vt:i4>0</vt:i4>
      </vt:variant>
      <vt:variant>
        <vt:i4>5</vt:i4>
      </vt:variant>
      <vt:variant>
        <vt:lpwstr>http://www.caubr.gov.br/biblioteca</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MARCUS CESAR MARTINS DA CRUZ</cp:lastModifiedBy>
  <cp:revision>2</cp:revision>
  <cp:lastPrinted>2021-09-01T16:32:00Z</cp:lastPrinted>
  <dcterms:created xsi:type="dcterms:W3CDTF">2022-04-27T14:49:00Z</dcterms:created>
  <dcterms:modified xsi:type="dcterms:W3CDTF">2022-04-27T14:49:00Z</dcterms:modified>
</cp:coreProperties>
</file>