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8657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72C9BFB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FD2F28">
              <w:rPr>
                <w:rFonts w:asciiTheme="majorHAnsi" w:hAnsiTheme="majorHAnsi" w:cs="Times New Roman"/>
              </w:rPr>
              <w:t>1276271</w:t>
            </w:r>
            <w:r w:rsidR="00F86578" w:rsidRPr="00F86578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412425" w14:paraId="6294FE06" w14:textId="77777777" w:rsidTr="00874DDD">
        <w:trPr>
          <w:trHeight w:val="33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79336BE" w:rsidR="00B8018D" w:rsidRPr="00E61C23" w:rsidRDefault="00F86578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Comissão de Exercício Profissional – CEP-CAU/MG</w:t>
            </w:r>
          </w:p>
        </w:tc>
      </w:tr>
      <w:tr w:rsidR="00113CE6" w:rsidRPr="00F8657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2660652" w:rsidR="00113CE6" w:rsidRPr="00B2293E" w:rsidRDefault="00F86578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Designação de Conselheiro Relator</w:t>
            </w:r>
          </w:p>
        </w:tc>
      </w:tr>
      <w:tr w:rsidR="00113CE6" w:rsidRPr="00F8657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1242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F59F881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FD2F28">
              <w:rPr>
                <w:rFonts w:asciiTheme="majorHAnsi" w:hAnsiTheme="majorHAnsi" w:cs="Times New Roman"/>
                <w:b/>
              </w:rPr>
              <w:t>6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0DC8DAE5" w14:textId="0A2714D9" w:rsidR="00C14522" w:rsidRPr="00FD2F28" w:rsidRDefault="00C67C35" w:rsidP="00FD2F2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C55580" w:rsidRPr="00FD2F28">
        <w:rPr>
          <w:rFonts w:asciiTheme="majorHAnsi" w:hAnsiTheme="majorHAnsi" w:cs="Times New Roman"/>
          <w:lang w:val="pt-BR"/>
        </w:rPr>
        <w:t>21</w:t>
      </w:r>
      <w:r w:rsidR="00EB4570" w:rsidRPr="00FD2F28">
        <w:rPr>
          <w:rFonts w:asciiTheme="majorHAnsi" w:hAnsiTheme="majorHAnsi" w:cs="Times New Roman"/>
          <w:lang w:val="pt-BR"/>
        </w:rPr>
        <w:t xml:space="preserve"> de </w:t>
      </w:r>
      <w:r w:rsidR="00C55580" w:rsidRPr="00FD2F28">
        <w:rPr>
          <w:rFonts w:asciiTheme="majorHAnsi" w:hAnsiTheme="majorHAnsi" w:cs="Times New Roman"/>
          <w:lang w:val="pt-BR"/>
        </w:rPr>
        <w:t>março</w:t>
      </w:r>
      <w:r w:rsidR="00EB4570" w:rsidRPr="00FD2F28">
        <w:rPr>
          <w:rFonts w:asciiTheme="majorHAnsi" w:hAnsiTheme="majorHAnsi" w:cs="Times New Roman"/>
          <w:lang w:val="pt-BR"/>
        </w:rPr>
        <w:t xml:space="preserve"> </w:t>
      </w:r>
      <w:r w:rsidR="002B7732" w:rsidRPr="00FD2F28">
        <w:rPr>
          <w:rFonts w:asciiTheme="majorHAnsi" w:hAnsiTheme="majorHAnsi" w:cs="Times New Roman"/>
          <w:lang w:val="pt-BR"/>
        </w:rPr>
        <w:t>de</w:t>
      </w:r>
      <w:r w:rsidRPr="00FD2F28">
        <w:rPr>
          <w:rFonts w:asciiTheme="majorHAnsi" w:hAnsiTheme="majorHAnsi" w:cs="Times New Roman"/>
          <w:lang w:val="pt-BR"/>
        </w:rPr>
        <w:t xml:space="preserve"> 202</w:t>
      </w:r>
      <w:r w:rsidR="000E512E" w:rsidRPr="00FD2F28">
        <w:rPr>
          <w:rFonts w:asciiTheme="majorHAnsi" w:hAnsiTheme="majorHAnsi" w:cs="Times New Roman"/>
          <w:lang w:val="pt-BR"/>
        </w:rPr>
        <w:t>2</w:t>
      </w:r>
      <w:r w:rsidRPr="00FD2F28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FD2F28">
        <w:rPr>
          <w:rFonts w:asciiTheme="majorHAnsi" w:hAnsiTheme="majorHAnsi" w:cs="Times New Roman"/>
          <w:lang w:val="pt-BR"/>
        </w:rPr>
        <w:t>o Interno do CAU/MG</w:t>
      </w:r>
      <w:r w:rsidRPr="00FD2F28">
        <w:rPr>
          <w:rFonts w:asciiTheme="majorHAnsi" w:hAnsiTheme="majorHAnsi" w:cs="Times New Roman"/>
          <w:lang w:val="pt-BR"/>
        </w:rPr>
        <w:t>:</w:t>
      </w:r>
    </w:p>
    <w:p w14:paraId="3B975868" w14:textId="0FFDB4DA" w:rsidR="0058380F" w:rsidRPr="00FD2F28" w:rsidRDefault="0058380F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0B8F38A" w14:textId="0D84D4A2" w:rsidR="00897CBE" w:rsidRPr="00FD2F28" w:rsidRDefault="00897CBE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14F02385" w14:textId="77777777" w:rsidR="00722BD4" w:rsidRPr="00FD2F28" w:rsidRDefault="00722BD4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659FA177" w14:textId="6B22FB55" w:rsidR="00F86578" w:rsidRPr="00FD2F28" w:rsidRDefault="00F86578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369591E8" w14:textId="77777777" w:rsidR="00FD2F28" w:rsidRPr="00FD2F28" w:rsidRDefault="00FD2F28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Carta AFD/COM/21030302, encaminhado pela Autopista Fernão Dias S/A, com questionamentos quanto às atribuições consideradas como responsabilidade técnica dos profissionais cadastrados junto ao órgão, conforme documentos anexos ao Protocolo SICCAU n. 1276271/2021;</w:t>
      </w:r>
    </w:p>
    <w:p w14:paraId="310096A8" w14:textId="46D4E366" w:rsidR="00F86578" w:rsidRPr="00FD2F28" w:rsidRDefault="00897CBE" w:rsidP="00FD2F28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 w:rsidRPr="00FD2F28">
        <w:rPr>
          <w:rFonts w:asciiTheme="majorHAnsi" w:hAnsiTheme="majorHAnsi" w:cs="Arial"/>
          <w:lang w:val="pt-BR"/>
        </w:rPr>
        <w:t>Considerando Deliberação n° 14</w:t>
      </w:r>
      <w:r w:rsidR="00FD2F28" w:rsidRPr="00FD2F28">
        <w:rPr>
          <w:rFonts w:asciiTheme="majorHAnsi" w:hAnsiTheme="majorHAnsi" w:cs="Arial"/>
          <w:lang w:val="pt-BR"/>
        </w:rPr>
        <w:t>7</w:t>
      </w:r>
      <w:r w:rsidRPr="00FD2F28">
        <w:rPr>
          <w:rFonts w:asciiTheme="majorHAnsi" w:hAnsiTheme="majorHAnsi" w:cs="Arial"/>
          <w:lang w:val="pt-BR"/>
        </w:rPr>
        <w:t>.3.</w:t>
      </w:r>
      <w:r w:rsidR="00FD2F28" w:rsidRPr="00FD2F28">
        <w:rPr>
          <w:rFonts w:asciiTheme="majorHAnsi" w:hAnsiTheme="majorHAnsi" w:cs="Arial"/>
          <w:lang w:val="pt-BR"/>
        </w:rPr>
        <w:t>5</w:t>
      </w:r>
      <w:r w:rsidRPr="00FD2F28">
        <w:rPr>
          <w:rFonts w:asciiTheme="majorHAnsi" w:hAnsiTheme="majorHAnsi" w:cs="Arial"/>
          <w:lang w:val="pt-BR"/>
        </w:rPr>
        <w:t xml:space="preserve">/2021 – CEF-CAU/MG, </w:t>
      </w:r>
      <w:r w:rsidR="00216B95" w:rsidRPr="00FD2F28">
        <w:rPr>
          <w:rFonts w:asciiTheme="majorHAnsi" w:hAnsiTheme="majorHAnsi" w:cs="Arial"/>
          <w:lang w:val="pt-BR"/>
        </w:rPr>
        <w:t>manifesta posicionamento da Comissão de Ensino e Formação – CEF-CAU/MG</w:t>
      </w:r>
      <w:r w:rsidR="00FD2F28" w:rsidRPr="00FD2F28">
        <w:rPr>
          <w:rFonts w:asciiTheme="majorHAnsi" w:hAnsiTheme="majorHAnsi" w:cs="Arial"/>
          <w:lang w:val="pt-BR"/>
        </w:rPr>
        <w:t xml:space="preserve"> e</w:t>
      </w:r>
      <w:r w:rsidRPr="00FD2F28">
        <w:rPr>
          <w:rFonts w:asciiTheme="majorHAnsi" w:hAnsiTheme="majorHAnsi" w:cs="Arial"/>
          <w:lang w:val="pt-BR"/>
        </w:rPr>
        <w:t xml:space="preserve"> solicita </w:t>
      </w:r>
      <w:r w:rsidR="00216B95" w:rsidRPr="00FD2F28">
        <w:rPr>
          <w:rFonts w:asciiTheme="majorHAnsi" w:hAnsiTheme="majorHAnsi" w:cs="Arial"/>
          <w:lang w:val="pt-BR"/>
        </w:rPr>
        <w:t>posicionamento</w:t>
      </w:r>
      <w:r w:rsidRPr="00FD2F28">
        <w:rPr>
          <w:rFonts w:asciiTheme="majorHAnsi" w:hAnsiTheme="majorHAnsi" w:cs="Arial"/>
          <w:lang w:val="pt-BR"/>
        </w:rPr>
        <w:t xml:space="preserve"> da CEP-CAU/MG sobre a matéria;</w:t>
      </w:r>
    </w:p>
    <w:p w14:paraId="7EF63302" w14:textId="4C7C7E64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5F09A41C" w14:textId="77777777" w:rsidR="00FD2F28" w:rsidRDefault="00FD2F28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6A028F08" w14:textId="3B7FC18A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2F30A366" w14:textId="77F958D7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33D239AD" w14:textId="0567AED6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75AB02EF" w14:textId="77777777" w:rsidR="00412425" w:rsidRDefault="0041242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2E2F927F" w14:textId="77777777" w:rsidR="00F86578" w:rsidRPr="008C59E1" w:rsidRDefault="00F86578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05B25A9" w14:textId="4C6915EF" w:rsidR="00F906B0" w:rsidRPr="00F906B0" w:rsidRDefault="000362D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Distribuir a matéria para análise, designando</w:t>
      </w:r>
      <w:r w:rsidR="00216B95">
        <w:rPr>
          <w:rFonts w:asciiTheme="majorHAnsi" w:hAnsiTheme="majorHAnsi" w:cs="Arial"/>
          <w:color w:val="000000"/>
          <w:lang w:val="pt-BR"/>
        </w:rPr>
        <w:t xml:space="preserve"> o Conselheiro </w:t>
      </w:r>
      <w:r w:rsidR="00FD2F28" w:rsidRPr="00FD2F28">
        <w:rPr>
          <w:rFonts w:asciiTheme="majorHAnsi" w:hAnsiTheme="majorHAnsi" w:cs="Arial"/>
          <w:color w:val="000000"/>
          <w:lang w:val="pt-BR"/>
        </w:rPr>
        <w:t xml:space="preserve">Felipe </w:t>
      </w:r>
      <w:proofErr w:type="spellStart"/>
      <w:r w:rsidR="00FD2F28" w:rsidRPr="00FD2F28">
        <w:rPr>
          <w:rFonts w:asciiTheme="majorHAnsi" w:hAnsiTheme="majorHAnsi" w:cs="Arial"/>
          <w:color w:val="000000"/>
          <w:lang w:val="pt-BR"/>
        </w:rPr>
        <w:t>Colmanetti</w:t>
      </w:r>
      <w:proofErr w:type="spellEnd"/>
      <w:r w:rsidR="00FD2F28" w:rsidRPr="00FD2F28">
        <w:rPr>
          <w:rFonts w:asciiTheme="majorHAnsi" w:hAnsiTheme="majorHAnsi" w:cs="Arial"/>
          <w:color w:val="000000"/>
          <w:lang w:val="pt-BR"/>
        </w:rPr>
        <w:t xml:space="preserve"> Moura </w:t>
      </w:r>
      <w:r w:rsidR="00216B95">
        <w:rPr>
          <w:rFonts w:asciiTheme="majorHAnsi" w:hAnsiTheme="majorHAnsi" w:cs="Arial"/>
          <w:color w:val="000000"/>
          <w:lang w:val="pt-BR"/>
        </w:rPr>
        <w:t xml:space="preserve">como </w:t>
      </w:r>
      <w:r>
        <w:rPr>
          <w:rFonts w:asciiTheme="majorHAnsi" w:hAnsiTheme="majorHAnsi" w:cs="Arial"/>
          <w:color w:val="000000"/>
          <w:lang w:val="pt-BR"/>
        </w:rPr>
        <w:t xml:space="preserve">Conselheiro Relator, para analisar e relatar a matéria, apresentando relatório e voto fundamentado, nos termos do Regimento Interno do CAU/MG; </w:t>
      </w:r>
    </w:p>
    <w:p w14:paraId="38C8405F" w14:textId="2E28794A" w:rsidR="00D07F5D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61C1D95B" w14:textId="77777777" w:rsidR="00773B9E" w:rsidRPr="00F906B0" w:rsidRDefault="00773B9E" w:rsidP="00773B9E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color w:val="000000"/>
          <w:lang w:val="pt-BR"/>
        </w:rPr>
      </w:pP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64BC7137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C50402B" w14:textId="77777777" w:rsidR="00773B9E" w:rsidRPr="008C59E1" w:rsidRDefault="00773B9E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29E8DBDC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FD2F2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57FF98C5" w:rsidR="008A4D24" w:rsidRPr="00216B95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E61F" w14:textId="77777777" w:rsidR="00A345B4" w:rsidRDefault="00A345B4" w:rsidP="007E22C9">
      <w:r>
        <w:separator/>
      </w:r>
    </w:p>
  </w:endnote>
  <w:endnote w:type="continuationSeparator" w:id="0">
    <w:p w14:paraId="6F962FBE" w14:textId="77777777" w:rsidR="00A345B4" w:rsidRDefault="00A345B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E70F" w14:textId="77777777" w:rsidR="00A345B4" w:rsidRDefault="00A345B4" w:rsidP="007E22C9">
      <w:r>
        <w:separator/>
      </w:r>
    </w:p>
  </w:footnote>
  <w:footnote w:type="continuationSeparator" w:id="0">
    <w:p w14:paraId="7BF19ACC" w14:textId="77777777" w:rsidR="00A345B4" w:rsidRDefault="00A345B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62D9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87C8A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341"/>
    <w:rsid w:val="00211439"/>
    <w:rsid w:val="00216B95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2F4AB0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2425"/>
    <w:rsid w:val="00413648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BD4"/>
    <w:rsid w:val="00722E5D"/>
    <w:rsid w:val="007509AB"/>
    <w:rsid w:val="00773B9E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4DDD"/>
    <w:rsid w:val="008772D4"/>
    <w:rsid w:val="008865D8"/>
    <w:rsid w:val="00890823"/>
    <w:rsid w:val="00894F54"/>
    <w:rsid w:val="00895EC2"/>
    <w:rsid w:val="00897CBE"/>
    <w:rsid w:val="008A4D24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345B4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1133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86578"/>
    <w:rsid w:val="00F906B0"/>
    <w:rsid w:val="00F967B3"/>
    <w:rsid w:val="00FA59CA"/>
    <w:rsid w:val="00FC2456"/>
    <w:rsid w:val="00FC2CF0"/>
    <w:rsid w:val="00FD2F28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F86578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6578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20</cp:revision>
  <cp:lastPrinted>2022-01-24T14:11:00Z</cp:lastPrinted>
  <dcterms:created xsi:type="dcterms:W3CDTF">2021-11-29T20:12:00Z</dcterms:created>
  <dcterms:modified xsi:type="dcterms:W3CDTF">2022-03-30T17:18:00Z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