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2239" w14:textId="2DC3F196" w:rsidR="001A547A" w:rsidRPr="002D6D7D" w:rsidRDefault="001A547A" w:rsidP="001A547A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D6D7D">
        <w:rPr>
          <w:rFonts w:ascii="Arial" w:hAnsi="Arial" w:cs="Arial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0"/>
        <w:gridCol w:w="7576"/>
      </w:tblGrid>
      <w:tr w:rsidR="00476475" w:rsidRPr="002D6D7D" w14:paraId="0F7AFB1B" w14:textId="77777777" w:rsidTr="002D6A84">
        <w:trPr>
          <w:trHeight w:val="638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C6E488" w14:textId="643FC577" w:rsidR="001A547A" w:rsidRPr="002D6D7D" w:rsidRDefault="00DE6CFD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PROCESSO / ÍTEM DE PAUTA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A311C" w14:textId="748E5E14" w:rsidR="001A547A" w:rsidRPr="002D6D7D" w:rsidRDefault="00212E2B" w:rsidP="004764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>Ite</w:t>
            </w:r>
            <w:r w:rsidR="003340C3"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F6C68"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3340C3"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C103DB"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3340C3"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 súmula da reunião ordinária n° </w:t>
            </w:r>
            <w:r w:rsidR="00B16134"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  <w:r w:rsidR="005A45DE"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 CED/MG.</w:t>
            </w:r>
          </w:p>
        </w:tc>
      </w:tr>
      <w:tr w:rsidR="00476475" w:rsidRPr="002D6D7D" w14:paraId="57C630D9" w14:textId="77777777" w:rsidTr="002D6A84">
        <w:trPr>
          <w:trHeight w:val="308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FFFF11" w14:textId="77777777" w:rsidR="001A547A" w:rsidRPr="002D6D7D" w:rsidRDefault="001A547A" w:rsidP="00BF6C6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91B39" w14:textId="153C661E" w:rsidR="005C3E6C" w:rsidRPr="002D6D7D" w:rsidRDefault="00212E2B" w:rsidP="00246F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>Presidente do CAU/MG</w:t>
            </w:r>
          </w:p>
        </w:tc>
      </w:tr>
      <w:tr w:rsidR="00476475" w:rsidRPr="002D6D7D" w14:paraId="7AFA5608" w14:textId="77777777" w:rsidTr="002D6A84">
        <w:trPr>
          <w:trHeight w:val="556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4CD82F" w14:textId="77777777" w:rsidR="001A547A" w:rsidRPr="002D6D7D" w:rsidRDefault="001A547A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0E7DBB" w14:textId="2E912972" w:rsidR="001A547A" w:rsidRPr="002D6D7D" w:rsidRDefault="007F44EC" w:rsidP="00AF43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>Solicitação de avaliação sobre o andamento da constituição da CMC-CAU-MG</w:t>
            </w:r>
            <w:r w:rsidR="002B7DD3"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 empenho na aprovação do pleito.</w:t>
            </w:r>
          </w:p>
        </w:tc>
      </w:tr>
      <w:tr w:rsidR="00476475" w:rsidRPr="002D6D7D" w14:paraId="147B150F" w14:textId="77777777" w:rsidTr="00DE6CFD">
        <w:trPr>
          <w:trHeight w:val="234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36EB5" w14:textId="77777777" w:rsidR="001A547A" w:rsidRPr="002D6D7D" w:rsidRDefault="001A547A" w:rsidP="00246FEE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AF4317" w:rsidRPr="002D6D7D" w14:paraId="492F946B" w14:textId="77777777" w:rsidTr="00DE6CFD">
        <w:trPr>
          <w:trHeight w:val="405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50E3AB4D" w14:textId="1EA96833" w:rsidR="001A547A" w:rsidRPr="002D6D7D" w:rsidRDefault="001A547A" w:rsidP="00AF4317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5A45DE"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001</w:t>
            </w: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</w:t>
            </w:r>
            <w:r w:rsidR="00BD112B"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E36710"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CED – CAU/MG – </w:t>
            </w:r>
            <w:r w:rsidR="003874F8"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 w:rsidR="003874F8"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  <w:r w:rsidR="005A45DE"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="003874F8"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="005A45DE"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3874F8"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5A45DE"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3874F8"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</w:t>
            </w:r>
            <w:r w:rsidR="005A45DE"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3874F8"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FF52021" w14:textId="77777777" w:rsidR="006658B0" w:rsidRPr="002D6D7D" w:rsidRDefault="006658B0" w:rsidP="00212E2B">
      <w:pPr>
        <w:spacing w:after="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663CEB9B" w14:textId="53149D62" w:rsidR="00B87ACA" w:rsidRPr="002D6D7D" w:rsidRDefault="00B87ACA" w:rsidP="00B87ACA">
      <w:pPr>
        <w:spacing w:after="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>- A Comissão de Ética e Disciplina do Conselho de Arquitetura e Urbanismo de Minas Gerais, CED-CAU/MG, em reunião ordinária no dia 18 de janeiro de 2022, por videoconferência,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58E693F0" w14:textId="77777777" w:rsidR="002262F5" w:rsidRPr="002D6D7D" w:rsidRDefault="002262F5" w:rsidP="00B87ACA">
      <w:pPr>
        <w:spacing w:after="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4A278DBF" w14:textId="20C64823" w:rsidR="00B87ACA" w:rsidRPr="002D6D7D" w:rsidRDefault="00B87ACA" w:rsidP="00B87ACA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  <w:r w:rsidRPr="002D6D7D">
        <w:rPr>
          <w:rFonts w:eastAsia="Times New Roman"/>
          <w:color w:val="000000" w:themeColor="text1"/>
          <w:sz w:val="18"/>
          <w:szCs w:val="18"/>
        </w:rPr>
        <w:t>- Considerando que a Lei Federal n°</w:t>
      </w:r>
      <w:hyperlink r:id="rId7" w:history="1">
        <w:r w:rsidRPr="002D6D7D">
          <w:rPr>
            <w:rStyle w:val="Hyperlink"/>
            <w:rFonts w:eastAsia="Times New Roman"/>
            <w:color w:val="000000" w:themeColor="text1"/>
            <w:sz w:val="18"/>
            <w:szCs w:val="18"/>
          </w:rPr>
          <w:t xml:space="preserve"> 12.378, de 31 de dezembro de 2010</w:t>
        </w:r>
      </w:hyperlink>
      <w:r w:rsidRPr="002D6D7D">
        <w:rPr>
          <w:rFonts w:eastAsia="Times New Roman"/>
          <w:color w:val="000000" w:themeColor="text1"/>
          <w:sz w:val="18"/>
          <w:szCs w:val="18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2D6D7D">
        <w:rPr>
          <w:rFonts w:eastAsia="Times New Roman"/>
          <w:color w:val="000000" w:themeColor="text1"/>
          <w:sz w:val="18"/>
          <w:szCs w:val="18"/>
        </w:rPr>
        <w:t>CAUs</w:t>
      </w:r>
      <w:proofErr w:type="spellEnd"/>
      <w:r w:rsidRPr="002D6D7D">
        <w:rPr>
          <w:rFonts w:eastAsia="Times New Roman"/>
          <w:color w:val="000000" w:themeColor="text1"/>
          <w:sz w:val="18"/>
          <w:szCs w:val="18"/>
        </w:rPr>
        <w:t>; e dá outras providências;</w:t>
      </w:r>
    </w:p>
    <w:p w14:paraId="71CA3A68" w14:textId="77777777" w:rsidR="002262F5" w:rsidRPr="002D6D7D" w:rsidRDefault="002262F5" w:rsidP="00B87ACA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</w:p>
    <w:p w14:paraId="1CAE2756" w14:textId="059D934A" w:rsidR="002262F5" w:rsidRPr="002D6D7D" w:rsidRDefault="00B87ACA" w:rsidP="00B87ACA">
      <w:pPr>
        <w:spacing w:after="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D6D7D">
        <w:rPr>
          <w:rFonts w:ascii="Arial" w:eastAsia="Times New Roman" w:hAnsi="Arial" w:cs="Arial"/>
          <w:color w:val="000000"/>
          <w:sz w:val="18"/>
          <w:szCs w:val="18"/>
        </w:rPr>
        <w:t xml:space="preserve">- Considerando a Resolução CAU/BR n° 52 que aprova o Código de Ética e Disciplina do Conselho de Arquitetura e Urbanismo do </w:t>
      </w:r>
      <w:r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>Brasil (CAU/BR).</w:t>
      </w:r>
    </w:p>
    <w:p w14:paraId="09284465" w14:textId="77777777" w:rsidR="002262F5" w:rsidRPr="002D6D7D" w:rsidRDefault="002262F5" w:rsidP="00B87ACA">
      <w:pPr>
        <w:spacing w:after="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41CFDAE5" w14:textId="6027BDD2" w:rsidR="00B87ACA" w:rsidRPr="002D6D7D" w:rsidRDefault="00B87ACA" w:rsidP="00B87ACA">
      <w:pPr>
        <w:pStyle w:val="Default"/>
        <w:jc w:val="both"/>
        <w:rPr>
          <w:rFonts w:eastAsia="Times New Roman"/>
          <w:color w:val="000000" w:themeColor="text1"/>
          <w:sz w:val="18"/>
          <w:szCs w:val="18"/>
          <w:lang w:eastAsia="en-US"/>
        </w:rPr>
      </w:pPr>
      <w:r w:rsidRPr="002D6D7D">
        <w:rPr>
          <w:rFonts w:eastAsia="Times New Roman"/>
          <w:color w:val="000000" w:themeColor="text1"/>
          <w:sz w:val="18"/>
          <w:szCs w:val="18"/>
          <w:lang w:eastAsia="en-US"/>
        </w:rPr>
        <w:t>- Considerando o envio da Minuta de para constituição da CÂMARA DE MEDIAÇÃO E CONCILIAÇÃO do CAU/MG (CMC-CAU/MG) para o Presidente do CAU/MG no dia 15/04/2020;</w:t>
      </w:r>
    </w:p>
    <w:p w14:paraId="6FAA083D" w14:textId="77777777" w:rsidR="002262F5" w:rsidRPr="002D6D7D" w:rsidRDefault="002262F5" w:rsidP="00B87ACA">
      <w:pPr>
        <w:pStyle w:val="Default"/>
        <w:jc w:val="both"/>
        <w:rPr>
          <w:rFonts w:eastAsia="Times New Roman"/>
          <w:color w:val="000000" w:themeColor="text1"/>
          <w:sz w:val="18"/>
          <w:szCs w:val="18"/>
          <w:lang w:eastAsia="en-US"/>
        </w:rPr>
      </w:pPr>
    </w:p>
    <w:p w14:paraId="5E0D6353" w14:textId="690AFC07" w:rsidR="00B87ACA" w:rsidRPr="002D6D7D" w:rsidRDefault="00B87ACA" w:rsidP="00B87ACA">
      <w:pPr>
        <w:pStyle w:val="Default"/>
        <w:jc w:val="both"/>
        <w:rPr>
          <w:rFonts w:eastAsia="Times New Roman"/>
          <w:color w:val="000000" w:themeColor="text1"/>
          <w:sz w:val="18"/>
          <w:szCs w:val="18"/>
          <w:lang w:eastAsia="en-US"/>
        </w:rPr>
      </w:pPr>
      <w:r w:rsidRPr="002D6D7D">
        <w:rPr>
          <w:rFonts w:eastAsia="Times New Roman"/>
          <w:color w:val="000000" w:themeColor="text1"/>
          <w:sz w:val="18"/>
          <w:szCs w:val="18"/>
          <w:lang w:eastAsia="en-US"/>
        </w:rPr>
        <w:t xml:space="preserve">-Considerando a manifestação da gerência jurídica, em 01/06/2020 (protocolo </w:t>
      </w:r>
      <w:proofErr w:type="spellStart"/>
      <w:r w:rsidRPr="002D6D7D">
        <w:rPr>
          <w:rFonts w:eastAsia="Times New Roman"/>
          <w:color w:val="000000" w:themeColor="text1"/>
          <w:sz w:val="18"/>
          <w:szCs w:val="18"/>
          <w:lang w:eastAsia="en-US"/>
        </w:rPr>
        <w:t>siccau</w:t>
      </w:r>
      <w:proofErr w:type="spellEnd"/>
      <w:r w:rsidRPr="002D6D7D">
        <w:rPr>
          <w:rFonts w:eastAsia="Times New Roman"/>
          <w:color w:val="000000" w:themeColor="text1"/>
          <w:sz w:val="18"/>
          <w:szCs w:val="18"/>
          <w:lang w:eastAsia="en-US"/>
        </w:rPr>
        <w:t xml:space="preserve"> n° 1088287/2020), que considera a relevância das atividades a serem desempenhadas pela CÂMARA DE MEDIAÇÃO E CONCILIAÇÃO do CAU/MG (CMC-CAU/MG);</w:t>
      </w:r>
    </w:p>
    <w:p w14:paraId="657379B9" w14:textId="77777777" w:rsidR="002262F5" w:rsidRPr="002D6D7D" w:rsidRDefault="002262F5" w:rsidP="00B87ACA">
      <w:pPr>
        <w:pStyle w:val="Default"/>
        <w:jc w:val="both"/>
        <w:rPr>
          <w:rFonts w:eastAsia="Times New Roman"/>
          <w:color w:val="000000" w:themeColor="text1"/>
          <w:sz w:val="18"/>
          <w:szCs w:val="18"/>
          <w:lang w:eastAsia="en-US"/>
        </w:rPr>
      </w:pPr>
    </w:p>
    <w:p w14:paraId="42A842B7" w14:textId="1A119E9A" w:rsidR="00B87ACA" w:rsidRPr="002D6D7D" w:rsidRDefault="00B87ACA" w:rsidP="00B87ACA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  <w:r w:rsidRPr="002D6D7D">
        <w:rPr>
          <w:rFonts w:eastAsia="Times New Roman"/>
          <w:color w:val="000000" w:themeColor="text1"/>
          <w:sz w:val="18"/>
          <w:szCs w:val="18"/>
          <w:lang w:eastAsia="en-US"/>
        </w:rPr>
        <w:t xml:space="preserve">-Considerando a manifestação da gerência jurídica, em 01/06/2020 (protocolo </w:t>
      </w:r>
      <w:proofErr w:type="spellStart"/>
      <w:r w:rsidRPr="002D6D7D">
        <w:rPr>
          <w:rFonts w:eastAsia="Times New Roman"/>
          <w:color w:val="000000" w:themeColor="text1"/>
          <w:sz w:val="18"/>
          <w:szCs w:val="18"/>
          <w:lang w:eastAsia="en-US"/>
        </w:rPr>
        <w:t>siccau</w:t>
      </w:r>
      <w:proofErr w:type="spellEnd"/>
      <w:r w:rsidRPr="002D6D7D">
        <w:rPr>
          <w:rFonts w:eastAsia="Times New Roman"/>
          <w:color w:val="000000" w:themeColor="text1"/>
          <w:sz w:val="18"/>
          <w:szCs w:val="18"/>
          <w:lang w:eastAsia="en-US"/>
        </w:rPr>
        <w:t xml:space="preserve"> n° 1088287/2020), que indica que não é possível a instauração da Câmara de Mediação e Conciliação através de Comissão Temporária, podendo esta ser constituída através de Comissão Permanente. Para isto é necessária a modificação do Regimento Interno do CAU/MG e aprovação deste pelo CAU/BR</w:t>
      </w:r>
      <w:r w:rsidRPr="002D6D7D">
        <w:rPr>
          <w:rFonts w:eastAsia="Times New Roman"/>
          <w:color w:val="000000" w:themeColor="text1"/>
          <w:sz w:val="18"/>
          <w:szCs w:val="18"/>
        </w:rPr>
        <w:t xml:space="preserve"> </w:t>
      </w:r>
    </w:p>
    <w:p w14:paraId="30FE3F1B" w14:textId="77777777" w:rsidR="002262F5" w:rsidRPr="002D6D7D" w:rsidRDefault="002262F5" w:rsidP="00B87ACA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</w:p>
    <w:p w14:paraId="4C143EF8" w14:textId="24C7BB63" w:rsidR="00B87ACA" w:rsidRPr="002D6D7D" w:rsidRDefault="00B87ACA" w:rsidP="00B87ACA">
      <w:pPr>
        <w:spacing w:after="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- Considerando a Deliberação N° 17/2020 – CED – CAU/MG, que encaminhou novamente ao Presidente proposta de instauração de Câmara de Mediação e Conciliação (CMC-CAU/MG) a se efetivar nos moldes propostos no Parecer da Gerência Jurídica </w:t>
      </w:r>
    </w:p>
    <w:p w14:paraId="1D6C90DF" w14:textId="77777777" w:rsidR="002262F5" w:rsidRPr="002D6D7D" w:rsidRDefault="002262F5" w:rsidP="00B87ACA">
      <w:pPr>
        <w:spacing w:after="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3FC09DCA" w14:textId="68FE6E8F" w:rsidR="00B87ACA" w:rsidRPr="002D6D7D" w:rsidRDefault="00B87ACA" w:rsidP="00B87ACA">
      <w:pPr>
        <w:spacing w:after="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>- Considerando Proposta de execução de Campanha de Ética Profissional presente no Plano de Ação da Comissão de Ética e disciplina do CAU/MG para o triênio 2021-2023</w:t>
      </w:r>
    </w:p>
    <w:p w14:paraId="03E462F5" w14:textId="77777777" w:rsidR="002262F5" w:rsidRPr="002D6D7D" w:rsidRDefault="002262F5" w:rsidP="00B87ACA">
      <w:pPr>
        <w:spacing w:after="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07566139" w14:textId="6BB4FFE8" w:rsidR="00B87ACA" w:rsidRPr="002D6D7D" w:rsidRDefault="00B87ACA" w:rsidP="00B87ACA">
      <w:pPr>
        <w:spacing w:after="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>- Considerando a DELIBERAÇÃO N° 47/2021 – CED – CAU/MG que solicitou à presidência informações de como está o andamento do protocolo 1088287/2020, referente constituição da CÂMARA DE MEDIAÇÃO E CONCILIAÇÃO do CAU/MG (CMC-CAU/MG).</w:t>
      </w:r>
    </w:p>
    <w:p w14:paraId="19CA5C3F" w14:textId="77777777" w:rsidR="002262F5" w:rsidRPr="002D6D7D" w:rsidRDefault="002262F5" w:rsidP="00B87ACA">
      <w:pPr>
        <w:spacing w:after="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t-BR"/>
        </w:rPr>
      </w:pPr>
    </w:p>
    <w:p w14:paraId="58E42D75" w14:textId="0EE1E8CE" w:rsidR="005A45DE" w:rsidRPr="002D6D7D" w:rsidRDefault="005A45DE" w:rsidP="005A45DE">
      <w:pPr>
        <w:pStyle w:val="Pr-formataoHTML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-Considerando a resposta da Secretaria Executiva do CAU/MG à DELIBERAÇÃO N° 47/2021 – CED – CAU/MG informando </w:t>
      </w:r>
      <w:r w:rsidR="00C52FEF"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>que o</w:t>
      </w:r>
      <w:r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protocolo 1088287/2020 foi tramitado para a Presidência do CAU/BR em 26/06/2020. Em 07/07/2020 foi tramitado para análise da CED CAU/BR e após considerações, tramitou a DELIBERAÇÃO Nº 043/2020 – CED-CAU/BR para análise da COA-CAU/BR em 23/03/2021”</w:t>
      </w:r>
    </w:p>
    <w:p w14:paraId="24A3D588" w14:textId="696E27FF" w:rsidR="002262F5" w:rsidRPr="002D6D7D" w:rsidRDefault="002262F5" w:rsidP="00E35F5B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DD7999B" w14:textId="71820918" w:rsidR="00E35F5B" w:rsidRPr="002D6D7D" w:rsidRDefault="001A547A" w:rsidP="00E35F5B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D6D7D">
        <w:rPr>
          <w:rFonts w:ascii="Arial" w:hAnsi="Arial" w:cs="Arial"/>
          <w:b/>
          <w:color w:val="000000" w:themeColor="text1"/>
          <w:sz w:val="18"/>
          <w:szCs w:val="18"/>
        </w:rPr>
        <w:t>DELIBEROU:</w:t>
      </w:r>
    </w:p>
    <w:p w14:paraId="5DB27E07" w14:textId="42143BAD" w:rsidR="00B87ACA" w:rsidRPr="002D6D7D" w:rsidRDefault="002262F5" w:rsidP="00E35F5B">
      <w:pPr>
        <w:pStyle w:val="PargrafodaLista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D6D7D">
        <w:rPr>
          <w:rFonts w:ascii="Arial" w:eastAsia="Times New Roman" w:hAnsi="Arial" w:cs="Arial"/>
          <w:color w:val="000000"/>
          <w:sz w:val="18"/>
          <w:szCs w:val="18"/>
        </w:rPr>
        <w:t>Solicitar avaliação do</w:t>
      </w:r>
      <w:r w:rsidR="00B87ACA" w:rsidRPr="002D6D7D">
        <w:rPr>
          <w:rFonts w:ascii="Arial" w:eastAsia="Times New Roman" w:hAnsi="Arial" w:cs="Arial"/>
          <w:color w:val="000000"/>
          <w:sz w:val="18"/>
          <w:szCs w:val="18"/>
        </w:rPr>
        <w:t xml:space="preserve"> andamento do </w:t>
      </w:r>
      <w:r w:rsidR="007A7CA2" w:rsidRPr="002D6D7D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="00B87ACA" w:rsidRPr="002D6D7D">
        <w:rPr>
          <w:rFonts w:ascii="Arial" w:eastAsia="Times New Roman" w:hAnsi="Arial" w:cs="Arial"/>
          <w:color w:val="000000"/>
          <w:sz w:val="18"/>
          <w:szCs w:val="18"/>
        </w:rPr>
        <w:t>rotocolo 1088287/2020</w:t>
      </w:r>
      <w:r w:rsidR="007F44EC" w:rsidRPr="002D6D7D">
        <w:rPr>
          <w:rFonts w:ascii="Arial" w:eastAsia="Times New Roman" w:hAnsi="Arial" w:cs="Arial"/>
          <w:color w:val="000000"/>
          <w:sz w:val="18"/>
          <w:szCs w:val="18"/>
        </w:rPr>
        <w:t>, referente a constituição da CÂMARA DE MEDIAÇÃO E CONCILIAÇÃO do CAU/MG (CMC-CAU/MG)</w:t>
      </w:r>
      <w:r w:rsidR="00B87ACA" w:rsidRPr="002D6D7D">
        <w:rPr>
          <w:rFonts w:ascii="Arial" w:eastAsia="Times New Roman" w:hAnsi="Arial" w:cs="Arial"/>
          <w:color w:val="000000"/>
          <w:sz w:val="18"/>
          <w:szCs w:val="18"/>
        </w:rPr>
        <w:t xml:space="preserve"> e empenho na aprovação do pleito, tendo em vista que foi</w:t>
      </w:r>
      <w:r w:rsidR="00C52FEF" w:rsidRPr="002D6D7D">
        <w:rPr>
          <w:rFonts w:ascii="Arial" w:eastAsia="Times New Roman" w:hAnsi="Arial" w:cs="Arial"/>
          <w:color w:val="000000"/>
          <w:sz w:val="18"/>
          <w:szCs w:val="18"/>
        </w:rPr>
        <w:t xml:space="preserve"> enviado</w:t>
      </w:r>
      <w:r w:rsidR="00B87ACA" w:rsidRPr="002D6D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C52FEF"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para análise da COA-CAU/BR em 23/03/2021, </w:t>
      </w:r>
      <w:r w:rsidR="00B87ACA" w:rsidRPr="002D6D7D">
        <w:rPr>
          <w:rFonts w:ascii="Arial" w:eastAsia="Times New Roman" w:hAnsi="Arial" w:cs="Arial"/>
          <w:color w:val="000000"/>
          <w:sz w:val="18"/>
          <w:szCs w:val="18"/>
        </w:rPr>
        <w:t xml:space="preserve">pautado para </w:t>
      </w:r>
      <w:r w:rsidR="002B6F72" w:rsidRPr="002D6D7D">
        <w:rPr>
          <w:rFonts w:ascii="Arial" w:eastAsia="Times New Roman" w:hAnsi="Arial" w:cs="Arial"/>
          <w:color w:val="000000"/>
          <w:sz w:val="18"/>
          <w:szCs w:val="18"/>
        </w:rPr>
        <w:t>a Súmula da 108ª Reunião Ordinária COA-CAU/BR, encaminhad</w:t>
      </w:r>
      <w:r w:rsidR="00AC3636" w:rsidRPr="002D6D7D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="002B6F72" w:rsidRPr="002D6D7D">
        <w:rPr>
          <w:rFonts w:ascii="Arial" w:eastAsia="Times New Roman" w:hAnsi="Arial" w:cs="Arial"/>
          <w:color w:val="000000"/>
          <w:sz w:val="18"/>
          <w:szCs w:val="18"/>
        </w:rPr>
        <w:t xml:space="preserve"> para a </w:t>
      </w:r>
      <w:r w:rsidR="00751516" w:rsidRPr="002D6D7D">
        <w:rPr>
          <w:rFonts w:ascii="Arial" w:eastAsia="Times New Roman" w:hAnsi="Arial" w:cs="Arial"/>
          <w:color w:val="000000"/>
          <w:sz w:val="18"/>
          <w:szCs w:val="18"/>
        </w:rPr>
        <w:t>46ª Reunião Extraordinária da COA-CAU/BR</w:t>
      </w:r>
      <w:r w:rsidR="00AC3636" w:rsidRPr="002D6D7D">
        <w:rPr>
          <w:rFonts w:ascii="Arial" w:eastAsia="Times New Roman" w:hAnsi="Arial" w:cs="Arial"/>
          <w:color w:val="000000"/>
          <w:sz w:val="18"/>
          <w:szCs w:val="18"/>
        </w:rPr>
        <w:t xml:space="preserve"> e pautado para a </w:t>
      </w:r>
      <w:r w:rsidR="00AC3636" w:rsidRPr="002D6D7D">
        <w:rPr>
          <w:rFonts w:ascii="Arial" w:eastAsia="Times New Roman" w:hAnsi="Arial" w:cs="Arial"/>
          <w:color w:val="000000"/>
          <w:sz w:val="18"/>
          <w:szCs w:val="18"/>
        </w:rPr>
        <w:lastRenderedPageBreak/>
        <w:t>109ª Reunião Ordinária da COA-CAU/BR</w:t>
      </w:r>
      <w:r w:rsidR="007A7CA2" w:rsidRPr="002D6D7D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 w:rsidR="00AC3636" w:rsidRPr="002D6D7D">
        <w:rPr>
          <w:rFonts w:ascii="Arial" w:eastAsia="Times New Roman" w:hAnsi="Arial" w:cs="Arial"/>
          <w:color w:val="000000"/>
          <w:sz w:val="18"/>
          <w:szCs w:val="18"/>
        </w:rPr>
        <w:t>ainda não disponibilizada no Portal da Transparência do CAU/BR</w:t>
      </w:r>
      <w:r w:rsidR="007A7CA2" w:rsidRPr="002D6D7D">
        <w:rPr>
          <w:rFonts w:ascii="Arial" w:eastAsia="Times New Roman" w:hAnsi="Arial" w:cs="Arial"/>
          <w:color w:val="000000"/>
          <w:sz w:val="18"/>
          <w:szCs w:val="18"/>
        </w:rPr>
        <w:t>) e que a</w:t>
      </w:r>
      <w:r w:rsidR="00AC3636" w:rsidRPr="002D6D7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C52FEF" w:rsidRPr="002D6D7D">
        <w:rPr>
          <w:rFonts w:ascii="Arial" w:eastAsia="Times New Roman" w:hAnsi="Arial" w:cs="Arial"/>
          <w:color w:val="000000"/>
          <w:sz w:val="18"/>
          <w:szCs w:val="18"/>
        </w:rPr>
        <w:t>Realização de Audiências de Conciliação em Processos Éticos</w:t>
      </w:r>
      <w:r w:rsidR="00C52FEF" w:rsidRPr="002D6D7D">
        <w:rPr>
          <w:rFonts w:ascii="Arial" w:hAnsi="Arial" w:cs="Arial"/>
        </w:rPr>
        <w:t xml:space="preserve"> </w:t>
      </w:r>
      <w:r w:rsidR="00B87ACA" w:rsidRPr="002D6D7D">
        <w:rPr>
          <w:rFonts w:ascii="Arial" w:eastAsia="Times New Roman" w:hAnsi="Arial" w:cs="Arial"/>
          <w:color w:val="000000"/>
          <w:sz w:val="18"/>
          <w:szCs w:val="18"/>
        </w:rPr>
        <w:t>está inclusive no</w:t>
      </w:r>
      <w:r w:rsidR="00C52FEF" w:rsidRPr="002D6D7D">
        <w:rPr>
          <w:rFonts w:ascii="Arial" w:eastAsia="Times New Roman" w:hAnsi="Arial" w:cs="Arial"/>
          <w:color w:val="000000"/>
          <w:sz w:val="18"/>
          <w:szCs w:val="18"/>
        </w:rPr>
        <w:t xml:space="preserve"> Plano de Ações Estratégicas Prioritárias das Diretrizes para Elaboração do Plano de Ação e Orçamento 2022 do CAU</w:t>
      </w:r>
      <w:r w:rsidR="002B6F72" w:rsidRPr="002D6D7D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31E6823" w14:textId="524E995F" w:rsidR="008616CA" w:rsidRPr="002D6D7D" w:rsidRDefault="008616CA" w:rsidP="008616CA">
      <w:pPr>
        <w:pStyle w:val="PargrafodaLista"/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2C5EBF6F" w14:textId="77777777" w:rsidR="00B87ACA" w:rsidRPr="002D6D7D" w:rsidRDefault="00B87ACA" w:rsidP="008616CA">
      <w:pPr>
        <w:pStyle w:val="PargrafodaLista"/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6575E2EE" w14:textId="3A17756F" w:rsidR="00B435FB" w:rsidRPr="002D6D7D" w:rsidRDefault="001040FE" w:rsidP="00C8082B">
      <w:pPr>
        <w:pStyle w:val="PargrafodaLista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Belo Horizonte, </w:t>
      </w:r>
      <w:r w:rsidR="00FB430C"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>1</w:t>
      </w:r>
      <w:r w:rsidR="00B87ACA"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>8</w:t>
      </w:r>
      <w:r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de </w:t>
      </w:r>
      <w:r w:rsidR="00B87ACA"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>janeiro</w:t>
      </w:r>
      <w:r w:rsidR="00C34B45"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>de 202</w:t>
      </w:r>
      <w:r w:rsidR="00B87ACA"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>2</w:t>
      </w:r>
      <w:r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bookmarkStart w:id="0" w:name="_Hlk64881742"/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412"/>
        <w:gridCol w:w="1275"/>
        <w:gridCol w:w="1820"/>
        <w:gridCol w:w="2233"/>
      </w:tblGrid>
      <w:tr w:rsidR="00B435FB" w:rsidRPr="002D6D7D" w14:paraId="041C8392" w14:textId="77777777" w:rsidTr="00DD2B9B">
        <w:trPr>
          <w:trHeight w:val="327"/>
          <w:jc w:val="center"/>
        </w:trPr>
        <w:tc>
          <w:tcPr>
            <w:tcW w:w="10285" w:type="dxa"/>
            <w:gridSpan w:val="5"/>
            <w:shd w:val="clear" w:color="auto" w:fill="BFBFBF"/>
            <w:vAlign w:val="center"/>
          </w:tcPr>
          <w:p w14:paraId="768FC243" w14:textId="2A940A59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Comissão de Ética e Disciplina- CAU/MG</w:t>
            </w:r>
          </w:p>
        </w:tc>
      </w:tr>
      <w:tr w:rsidR="00B435FB" w:rsidRPr="002D6D7D" w14:paraId="1F3A9C2D" w14:textId="77777777" w:rsidTr="00DD2B9B">
        <w:trPr>
          <w:trHeight w:val="261"/>
          <w:jc w:val="center"/>
        </w:trPr>
        <w:tc>
          <w:tcPr>
            <w:tcW w:w="10285" w:type="dxa"/>
            <w:gridSpan w:val="5"/>
            <w:shd w:val="clear" w:color="auto" w:fill="auto"/>
            <w:vAlign w:val="center"/>
          </w:tcPr>
          <w:p w14:paraId="54F03C00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B435FB" w:rsidRPr="002D6D7D" w14:paraId="568A1651" w14:textId="77777777" w:rsidTr="00DD2B9B">
        <w:trPr>
          <w:trHeight w:val="462"/>
          <w:jc w:val="center"/>
        </w:trPr>
        <w:tc>
          <w:tcPr>
            <w:tcW w:w="3545" w:type="dxa"/>
            <w:shd w:val="clear" w:color="auto" w:fill="BFBFBF"/>
            <w:vAlign w:val="center"/>
          </w:tcPr>
          <w:p w14:paraId="26862B76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CONSELHEIRO </w:t>
            </w:r>
          </w:p>
        </w:tc>
        <w:tc>
          <w:tcPr>
            <w:tcW w:w="1412" w:type="dxa"/>
            <w:shd w:val="clear" w:color="auto" w:fill="BFBFBF"/>
            <w:vAlign w:val="center"/>
          </w:tcPr>
          <w:p w14:paraId="043E21CA" w14:textId="77777777" w:rsidR="00B435FB" w:rsidRPr="002D6D7D" w:rsidRDefault="00B435FB" w:rsidP="002262F5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A FAVOR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5EA306A4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</w:t>
            </w:r>
          </w:p>
        </w:tc>
        <w:tc>
          <w:tcPr>
            <w:tcW w:w="1820" w:type="dxa"/>
            <w:shd w:val="clear" w:color="auto" w:fill="BFBFBF"/>
            <w:vAlign w:val="center"/>
          </w:tcPr>
          <w:p w14:paraId="2F42ADA0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2C0BAA1E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ASSINATURA</w:t>
            </w:r>
          </w:p>
        </w:tc>
      </w:tr>
      <w:tr w:rsidR="00B435FB" w:rsidRPr="002D6D7D" w14:paraId="65B8557A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0A86FDF7" w14:textId="6D4CD322" w:rsidR="00B435FB" w:rsidRPr="002D6D7D" w:rsidRDefault="007A7CA2" w:rsidP="00B435FB">
            <w:pPr>
              <w:spacing w:after="0"/>
              <w:ind w:right="18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Fernanda Basques Moura Quint</w:t>
            </w:r>
            <w:r w:rsidR="00C15417" w:rsidRPr="002D6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ã</w:t>
            </w:r>
            <w:r w:rsidRPr="002D6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1412" w:type="dxa"/>
            <w:vAlign w:val="center"/>
          </w:tcPr>
          <w:p w14:paraId="77C9ACB7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0EF3ED55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3EE48B4E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0C0F65E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2D6D7D" w14:paraId="004EFF7F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6BB427A6" w14:textId="0BAEF91A" w:rsidR="00B435FB" w:rsidRPr="002D6D7D" w:rsidRDefault="007A7CA2" w:rsidP="00B435FB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Cecília Maria Rabelo Geraldo        </w:t>
            </w:r>
          </w:p>
        </w:tc>
        <w:tc>
          <w:tcPr>
            <w:tcW w:w="1412" w:type="dxa"/>
            <w:vAlign w:val="center"/>
          </w:tcPr>
          <w:p w14:paraId="7961EE95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3D0ABDE5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6023C618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77360A2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2D6D7D" w14:paraId="0591C816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71AC5A0A" w14:textId="44D2D9EC" w:rsidR="00B435FB" w:rsidRPr="002D6D7D" w:rsidRDefault="007A7CA2" w:rsidP="00B435FB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color w:val="000000"/>
                <w:sz w:val="20"/>
                <w:szCs w:val="20"/>
              </w:rPr>
              <w:t xml:space="preserve">Isabela Stiegert                                                       </w:t>
            </w:r>
          </w:p>
        </w:tc>
        <w:tc>
          <w:tcPr>
            <w:tcW w:w="1412" w:type="dxa"/>
            <w:vAlign w:val="center"/>
          </w:tcPr>
          <w:p w14:paraId="7C072698" w14:textId="4D0E48A6" w:rsidR="00B435FB" w:rsidRPr="002D6D7D" w:rsidRDefault="00C8082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39609246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48D8676A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1041B22" w14:textId="0D208BC9" w:rsidR="00B435FB" w:rsidRPr="002D6D7D" w:rsidRDefault="00B435FB" w:rsidP="00DF2DD8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2D6D7D" w14:paraId="49F0C43E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44B5BA93" w14:textId="36923050" w:rsidR="00B435FB" w:rsidRPr="002D6D7D" w:rsidRDefault="007A7CA2" w:rsidP="00B435FB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Sergio Myssior                                                       </w:t>
            </w:r>
          </w:p>
        </w:tc>
        <w:tc>
          <w:tcPr>
            <w:tcW w:w="1412" w:type="dxa"/>
            <w:vAlign w:val="center"/>
          </w:tcPr>
          <w:p w14:paraId="0AC3774B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07C41C37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097B24A7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439D6C2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</w:tbl>
    <w:bookmarkEnd w:id="0"/>
    <w:p w14:paraId="042F7357" w14:textId="6B2F159B" w:rsidR="00D72F02" w:rsidRPr="002D6D7D" w:rsidRDefault="00D72F02" w:rsidP="00B435FB">
      <w:pPr>
        <w:pStyle w:val="paragraph"/>
        <w:spacing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D6D7D">
        <w:rPr>
          <w:rFonts w:ascii="Arial" w:hAnsi="Arial" w:cs="Arial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278EC" wp14:editId="17BEEABB">
                <wp:simplePos x="0" y="0"/>
                <wp:positionH relativeFrom="column">
                  <wp:posOffset>-330835</wp:posOffset>
                </wp:positionH>
                <wp:positionV relativeFrom="paragraph">
                  <wp:posOffset>567690</wp:posOffset>
                </wp:positionV>
                <wp:extent cx="6339205" cy="88582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30856" w14:textId="1E18C2E7" w:rsidR="00E64A00" w:rsidRDefault="00E64A00" w:rsidP="00E64A00">
                            <w:pPr>
                              <w:spacing w:after="0"/>
                            </w:pPr>
                            <w:r>
                              <w:t>_____________________________________________           ______________________________________</w:t>
                            </w:r>
                          </w:p>
                          <w:p w14:paraId="7DB15226" w14:textId="5671023A" w:rsidR="00E64A00" w:rsidRPr="003F3BE9" w:rsidRDefault="007A7CA2" w:rsidP="00E64A0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7A7CA2">
                              <w:rPr>
                                <w:sz w:val="16"/>
                                <w:szCs w:val="16"/>
                              </w:rPr>
                              <w:t>Fernanda Basques Moura Quint</w:t>
                            </w:r>
                            <w:r w:rsidR="00A64AA7">
                              <w:rPr>
                                <w:sz w:val="16"/>
                                <w:szCs w:val="16"/>
                              </w:rPr>
                              <w:t>ã</w:t>
                            </w:r>
                            <w:r w:rsidRPr="007A7CA2">
                              <w:rPr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E64A00">
                              <w:rPr>
                                <w:sz w:val="16"/>
                                <w:szCs w:val="16"/>
                              </w:rPr>
                              <w:t>Conselheira Coordenadora da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CED-CAU/MG.</w:t>
                            </w:r>
                            <w:r w:rsidR="00E64A00"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606F76">
                              <w:rPr>
                                <w:sz w:val="16"/>
                                <w:szCs w:val="16"/>
                              </w:rPr>
                              <w:t>Carolina Barbosa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606F76">
                              <w:rPr>
                                <w:sz w:val="16"/>
                                <w:szCs w:val="16"/>
                              </w:rPr>
                              <w:t>Arquiteta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 w:rsidR="00606F76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da CED-CAU/MG.</w:t>
                            </w:r>
                          </w:p>
                          <w:p w14:paraId="16A971BF" w14:textId="77777777" w:rsidR="00E64A00" w:rsidRDefault="00E64A00" w:rsidP="00E64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Ética e Disciplina</w:t>
                            </w: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 do CAU/MG.</w:t>
                            </w:r>
                          </w:p>
                          <w:p w14:paraId="7D7D5C43" w14:textId="77777777" w:rsidR="00E64A00" w:rsidRPr="003F3BE9" w:rsidRDefault="00E64A00" w:rsidP="00E64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278E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6.05pt;margin-top:44.7pt;width:499.1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" filled="f" stroked="f">
                <v:textbox>
                  <w:txbxContent>
                    <w:p w14:paraId="72A30856" w14:textId="1E18C2E7" w:rsidR="00E64A00" w:rsidRDefault="00E64A00" w:rsidP="00E64A00">
                      <w:pPr>
                        <w:spacing w:after="0"/>
                      </w:pPr>
                      <w:r>
                        <w:t>_____________________________________________           ______________________________________</w:t>
                      </w:r>
                    </w:p>
                    <w:p w14:paraId="7DB15226" w14:textId="5671023A" w:rsidR="00E64A00" w:rsidRPr="003F3BE9" w:rsidRDefault="007A7CA2" w:rsidP="00E64A0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7A7CA2">
                        <w:rPr>
                          <w:sz w:val="16"/>
                          <w:szCs w:val="16"/>
                        </w:rPr>
                        <w:t>Fernanda Basques Moura Quint</w:t>
                      </w:r>
                      <w:r w:rsidR="00A64AA7">
                        <w:rPr>
                          <w:sz w:val="16"/>
                          <w:szCs w:val="16"/>
                        </w:rPr>
                        <w:t>ã</w:t>
                      </w:r>
                      <w:r w:rsidRPr="007A7CA2">
                        <w:rPr>
                          <w:sz w:val="16"/>
                          <w:szCs w:val="16"/>
                        </w:rPr>
                        <w:t xml:space="preserve">o 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– </w:t>
                      </w:r>
                      <w:r w:rsidR="00E64A00">
                        <w:rPr>
                          <w:sz w:val="16"/>
                          <w:szCs w:val="16"/>
                        </w:rPr>
                        <w:t>Conselheira Coordenadora da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 CED-CAU/MG.</w:t>
                      </w:r>
                      <w:r w:rsidR="00E64A00"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 w:rsidR="00606F76">
                        <w:rPr>
                          <w:sz w:val="16"/>
                          <w:szCs w:val="16"/>
                        </w:rPr>
                        <w:t>Carolina Barbosa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 – </w:t>
                      </w:r>
                      <w:r w:rsidR="00606F76">
                        <w:rPr>
                          <w:sz w:val="16"/>
                          <w:szCs w:val="16"/>
                        </w:rPr>
                        <w:t>Arquiteta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 Assessor</w:t>
                      </w:r>
                      <w:r w:rsidR="00606F76">
                        <w:rPr>
                          <w:sz w:val="16"/>
                          <w:szCs w:val="16"/>
                        </w:rPr>
                        <w:t>a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 da CED-CAU/MG.</w:t>
                      </w:r>
                    </w:p>
                    <w:p w14:paraId="16A971BF" w14:textId="77777777" w:rsidR="00E64A00" w:rsidRDefault="00E64A00" w:rsidP="00E64A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4092">
                        <w:rPr>
                          <w:sz w:val="16"/>
                          <w:szCs w:val="16"/>
                        </w:rPr>
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</w:r>
                      <w:r>
                        <w:rPr>
                          <w:sz w:val="16"/>
                          <w:szCs w:val="16"/>
                        </w:rPr>
                        <w:t>Ética e Disciplina</w:t>
                      </w:r>
                      <w:r w:rsidRPr="00DE4092">
                        <w:rPr>
                          <w:sz w:val="16"/>
                          <w:szCs w:val="16"/>
                        </w:rPr>
                        <w:t xml:space="preserve"> do CAU/MG.</w:t>
                      </w:r>
                    </w:p>
                    <w:p w14:paraId="7D7D5C43" w14:textId="77777777" w:rsidR="00E64A00" w:rsidRPr="003F3BE9" w:rsidRDefault="00E64A00" w:rsidP="00E64A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C83D50" w14:textId="6651CCEA" w:rsidR="00E64A00" w:rsidRPr="002D6D7D" w:rsidRDefault="00E64A00" w:rsidP="00B435FB">
      <w:pPr>
        <w:pStyle w:val="paragraph"/>
        <w:spacing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sectPr w:rsidR="00E64A00" w:rsidRPr="002D6D7D" w:rsidSect="007A769F">
      <w:headerReference w:type="default" r:id="rId8"/>
      <w:footerReference w:type="default" r:id="rId9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B3D26" w14:textId="77777777" w:rsidR="00382D34" w:rsidRDefault="00382D34" w:rsidP="00342978">
      <w:pPr>
        <w:spacing w:after="0" w:line="240" w:lineRule="auto"/>
      </w:pPr>
      <w:r>
        <w:separator/>
      </w:r>
    </w:p>
  </w:endnote>
  <w:endnote w:type="continuationSeparator" w:id="0">
    <w:p w14:paraId="4584D18E" w14:textId="77777777" w:rsidR="00382D34" w:rsidRDefault="00382D34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8C0E" w14:textId="5A2F89BE" w:rsidR="0048482C" w:rsidRDefault="007A769F" w:rsidP="007A769F">
    <w:pPr>
      <w:pStyle w:val="Rodap"/>
      <w:jc w:val="both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CC41816" wp14:editId="30E07756">
          <wp:simplePos x="0" y="0"/>
          <wp:positionH relativeFrom="margin">
            <wp:posOffset>-926465</wp:posOffset>
          </wp:positionH>
          <wp:positionV relativeFrom="paragraph">
            <wp:posOffset>-394970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AD48468" wp14:editId="5CC5FEF1">
          <wp:simplePos x="0" y="0"/>
          <wp:positionH relativeFrom="column">
            <wp:posOffset>-10160</wp:posOffset>
          </wp:positionH>
          <wp:positionV relativeFrom="paragraph">
            <wp:posOffset>9765665</wp:posOffset>
          </wp:positionV>
          <wp:extent cx="6029960" cy="688975"/>
          <wp:effectExtent l="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221518" wp14:editId="07887337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B177" w14:textId="77777777" w:rsidR="00382D34" w:rsidRDefault="00382D34" w:rsidP="00342978">
      <w:pPr>
        <w:spacing w:after="0" w:line="240" w:lineRule="auto"/>
      </w:pPr>
      <w:r>
        <w:separator/>
      </w:r>
    </w:p>
  </w:footnote>
  <w:footnote w:type="continuationSeparator" w:id="0">
    <w:p w14:paraId="35EB4729" w14:textId="77777777" w:rsidR="00382D34" w:rsidRDefault="00382D34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74ED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7AF6B77" wp14:editId="7FBAA392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C6A"/>
    <w:multiLevelType w:val="hybridMultilevel"/>
    <w:tmpl w:val="13725B98"/>
    <w:lvl w:ilvl="0" w:tplc="92506C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F51A0"/>
    <w:multiLevelType w:val="hybridMultilevel"/>
    <w:tmpl w:val="F0F6A436"/>
    <w:lvl w:ilvl="0" w:tplc="2CBC7F0C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565771"/>
    <w:multiLevelType w:val="hybridMultilevel"/>
    <w:tmpl w:val="59FA3B3E"/>
    <w:lvl w:ilvl="0" w:tplc="57082E22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5FF2822"/>
    <w:multiLevelType w:val="hybridMultilevel"/>
    <w:tmpl w:val="BDE450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4C32"/>
    <w:multiLevelType w:val="hybridMultilevel"/>
    <w:tmpl w:val="0EA6630C"/>
    <w:lvl w:ilvl="0" w:tplc="F22E5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C1DE5"/>
    <w:multiLevelType w:val="hybridMultilevel"/>
    <w:tmpl w:val="4386E1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45E65"/>
    <w:multiLevelType w:val="hybridMultilevel"/>
    <w:tmpl w:val="43D23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91C60"/>
    <w:multiLevelType w:val="hybridMultilevel"/>
    <w:tmpl w:val="52F870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F63B4"/>
    <w:multiLevelType w:val="hybridMultilevel"/>
    <w:tmpl w:val="34308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312C1"/>
    <w:multiLevelType w:val="hybridMultilevel"/>
    <w:tmpl w:val="D12C1EDE"/>
    <w:lvl w:ilvl="0" w:tplc="ECA2BB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21CB5"/>
    <w:multiLevelType w:val="hybridMultilevel"/>
    <w:tmpl w:val="0C184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12"/>
  </w:num>
  <w:num w:numId="10">
    <w:abstractNumId w:val="4"/>
  </w:num>
  <w:num w:numId="11">
    <w:abstractNumId w:val="9"/>
  </w:num>
  <w:num w:numId="12">
    <w:abstractNumId w:val="13"/>
  </w:num>
  <w:num w:numId="13">
    <w:abstractNumId w:val="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1B2E"/>
    <w:rsid w:val="000047AD"/>
    <w:rsid w:val="00010E8A"/>
    <w:rsid w:val="00012308"/>
    <w:rsid w:val="00051BBB"/>
    <w:rsid w:val="00054D11"/>
    <w:rsid w:val="0007740D"/>
    <w:rsid w:val="00097984"/>
    <w:rsid w:val="000A3899"/>
    <w:rsid w:val="000C0911"/>
    <w:rsid w:val="000C6FE9"/>
    <w:rsid w:val="000E3B39"/>
    <w:rsid w:val="001040FE"/>
    <w:rsid w:val="0012040B"/>
    <w:rsid w:val="0012751B"/>
    <w:rsid w:val="00162520"/>
    <w:rsid w:val="00167311"/>
    <w:rsid w:val="001872E8"/>
    <w:rsid w:val="00196CF0"/>
    <w:rsid w:val="001A547A"/>
    <w:rsid w:val="001A73E7"/>
    <w:rsid w:val="001B003D"/>
    <w:rsid w:val="001B50D3"/>
    <w:rsid w:val="001B5503"/>
    <w:rsid w:val="001B6E29"/>
    <w:rsid w:val="001B7EC0"/>
    <w:rsid w:val="001C5CAD"/>
    <w:rsid w:val="001F472B"/>
    <w:rsid w:val="002074EC"/>
    <w:rsid w:val="002113BE"/>
    <w:rsid w:val="00212E2B"/>
    <w:rsid w:val="002246C5"/>
    <w:rsid w:val="002262F5"/>
    <w:rsid w:val="00247D2C"/>
    <w:rsid w:val="00251FA2"/>
    <w:rsid w:val="00252045"/>
    <w:rsid w:val="00273D6E"/>
    <w:rsid w:val="002A1883"/>
    <w:rsid w:val="002A39B5"/>
    <w:rsid w:val="002B4600"/>
    <w:rsid w:val="002B6F72"/>
    <w:rsid w:val="002B7DD3"/>
    <w:rsid w:val="002D6A84"/>
    <w:rsid w:val="002D6D7D"/>
    <w:rsid w:val="002F4215"/>
    <w:rsid w:val="002F6312"/>
    <w:rsid w:val="00300D82"/>
    <w:rsid w:val="003170B5"/>
    <w:rsid w:val="00317B78"/>
    <w:rsid w:val="00320F3A"/>
    <w:rsid w:val="00322A6B"/>
    <w:rsid w:val="003340C3"/>
    <w:rsid w:val="00342978"/>
    <w:rsid w:val="0036020F"/>
    <w:rsid w:val="003759B7"/>
    <w:rsid w:val="00377C84"/>
    <w:rsid w:val="00380673"/>
    <w:rsid w:val="003820D9"/>
    <w:rsid w:val="00382D34"/>
    <w:rsid w:val="003874F8"/>
    <w:rsid w:val="003916B1"/>
    <w:rsid w:val="003B1F63"/>
    <w:rsid w:val="003B2FFA"/>
    <w:rsid w:val="003B421A"/>
    <w:rsid w:val="003C0438"/>
    <w:rsid w:val="003C178F"/>
    <w:rsid w:val="003D2E8A"/>
    <w:rsid w:val="003D7687"/>
    <w:rsid w:val="003E4F91"/>
    <w:rsid w:val="003F5CBE"/>
    <w:rsid w:val="003F742A"/>
    <w:rsid w:val="0043356F"/>
    <w:rsid w:val="0044282E"/>
    <w:rsid w:val="0044618F"/>
    <w:rsid w:val="00450EDD"/>
    <w:rsid w:val="00476475"/>
    <w:rsid w:val="0048482C"/>
    <w:rsid w:val="00487941"/>
    <w:rsid w:val="00493929"/>
    <w:rsid w:val="004A1B27"/>
    <w:rsid w:val="004A5DD5"/>
    <w:rsid w:val="004A62AB"/>
    <w:rsid w:val="004E0442"/>
    <w:rsid w:val="00502B7D"/>
    <w:rsid w:val="00515028"/>
    <w:rsid w:val="00521861"/>
    <w:rsid w:val="005318E4"/>
    <w:rsid w:val="005347B0"/>
    <w:rsid w:val="00584A75"/>
    <w:rsid w:val="00584C62"/>
    <w:rsid w:val="005A0B7D"/>
    <w:rsid w:val="005A45DE"/>
    <w:rsid w:val="005A5542"/>
    <w:rsid w:val="005C3317"/>
    <w:rsid w:val="005C3E6C"/>
    <w:rsid w:val="005D4CC0"/>
    <w:rsid w:val="00603CFB"/>
    <w:rsid w:val="00606F76"/>
    <w:rsid w:val="006137C9"/>
    <w:rsid w:val="00634B6A"/>
    <w:rsid w:val="00660B35"/>
    <w:rsid w:val="006658B0"/>
    <w:rsid w:val="00665B8E"/>
    <w:rsid w:val="006666E7"/>
    <w:rsid w:val="00671AF8"/>
    <w:rsid w:val="00693AAB"/>
    <w:rsid w:val="0069678A"/>
    <w:rsid w:val="006B3F72"/>
    <w:rsid w:val="006D54A4"/>
    <w:rsid w:val="006D5DBE"/>
    <w:rsid w:val="006E5641"/>
    <w:rsid w:val="00703DA8"/>
    <w:rsid w:val="0072288C"/>
    <w:rsid w:val="00730DAA"/>
    <w:rsid w:val="00731EFA"/>
    <w:rsid w:val="00751516"/>
    <w:rsid w:val="00751EE1"/>
    <w:rsid w:val="0075780B"/>
    <w:rsid w:val="0079070C"/>
    <w:rsid w:val="007912AC"/>
    <w:rsid w:val="007A769F"/>
    <w:rsid w:val="007A7CA2"/>
    <w:rsid w:val="007B033F"/>
    <w:rsid w:val="007C2F60"/>
    <w:rsid w:val="007E092E"/>
    <w:rsid w:val="007F0D4F"/>
    <w:rsid w:val="007F2A8C"/>
    <w:rsid w:val="007F44EC"/>
    <w:rsid w:val="00816E5B"/>
    <w:rsid w:val="00827F6A"/>
    <w:rsid w:val="00837DE2"/>
    <w:rsid w:val="008616CA"/>
    <w:rsid w:val="008651DB"/>
    <w:rsid w:val="00890613"/>
    <w:rsid w:val="008A5CB0"/>
    <w:rsid w:val="008A6E9D"/>
    <w:rsid w:val="008B4563"/>
    <w:rsid w:val="008D49D9"/>
    <w:rsid w:val="009049EC"/>
    <w:rsid w:val="00925FE3"/>
    <w:rsid w:val="009576AB"/>
    <w:rsid w:val="0096109F"/>
    <w:rsid w:val="00964CB4"/>
    <w:rsid w:val="0097593A"/>
    <w:rsid w:val="009A6D8E"/>
    <w:rsid w:val="009C297D"/>
    <w:rsid w:val="009F2DDB"/>
    <w:rsid w:val="00A15E01"/>
    <w:rsid w:val="00A278E9"/>
    <w:rsid w:val="00A37D93"/>
    <w:rsid w:val="00A4088E"/>
    <w:rsid w:val="00A408AB"/>
    <w:rsid w:val="00A45332"/>
    <w:rsid w:val="00A64AA7"/>
    <w:rsid w:val="00A72CE4"/>
    <w:rsid w:val="00A778D8"/>
    <w:rsid w:val="00A84291"/>
    <w:rsid w:val="00A94B5F"/>
    <w:rsid w:val="00A94D86"/>
    <w:rsid w:val="00AB7659"/>
    <w:rsid w:val="00AC3636"/>
    <w:rsid w:val="00AC6DDA"/>
    <w:rsid w:val="00AD22BB"/>
    <w:rsid w:val="00AF1499"/>
    <w:rsid w:val="00AF4317"/>
    <w:rsid w:val="00B16134"/>
    <w:rsid w:val="00B435FB"/>
    <w:rsid w:val="00B72CF7"/>
    <w:rsid w:val="00B85E9B"/>
    <w:rsid w:val="00B87ACA"/>
    <w:rsid w:val="00BA30DF"/>
    <w:rsid w:val="00BD112B"/>
    <w:rsid w:val="00BF408E"/>
    <w:rsid w:val="00BF6C68"/>
    <w:rsid w:val="00C103DB"/>
    <w:rsid w:val="00C13BDD"/>
    <w:rsid w:val="00C15417"/>
    <w:rsid w:val="00C247BC"/>
    <w:rsid w:val="00C34B45"/>
    <w:rsid w:val="00C52FEF"/>
    <w:rsid w:val="00C561F1"/>
    <w:rsid w:val="00C8082B"/>
    <w:rsid w:val="00C82593"/>
    <w:rsid w:val="00C86C18"/>
    <w:rsid w:val="00C9421A"/>
    <w:rsid w:val="00C97839"/>
    <w:rsid w:val="00CA21ED"/>
    <w:rsid w:val="00CA4B88"/>
    <w:rsid w:val="00CB3495"/>
    <w:rsid w:val="00CC498B"/>
    <w:rsid w:val="00CE4498"/>
    <w:rsid w:val="00D07BA4"/>
    <w:rsid w:val="00D116D8"/>
    <w:rsid w:val="00D13F55"/>
    <w:rsid w:val="00D174B2"/>
    <w:rsid w:val="00D17EF2"/>
    <w:rsid w:val="00D27173"/>
    <w:rsid w:val="00D349F6"/>
    <w:rsid w:val="00D37FE2"/>
    <w:rsid w:val="00D62241"/>
    <w:rsid w:val="00D65781"/>
    <w:rsid w:val="00D72F02"/>
    <w:rsid w:val="00DA4DCB"/>
    <w:rsid w:val="00DD1847"/>
    <w:rsid w:val="00DD2B9B"/>
    <w:rsid w:val="00DE6CFD"/>
    <w:rsid w:val="00DF2DD8"/>
    <w:rsid w:val="00DF6A16"/>
    <w:rsid w:val="00E02CBA"/>
    <w:rsid w:val="00E037AC"/>
    <w:rsid w:val="00E14D9A"/>
    <w:rsid w:val="00E271B0"/>
    <w:rsid w:val="00E32766"/>
    <w:rsid w:val="00E35F5B"/>
    <w:rsid w:val="00E36710"/>
    <w:rsid w:val="00E54665"/>
    <w:rsid w:val="00E64A00"/>
    <w:rsid w:val="00E64CC3"/>
    <w:rsid w:val="00E66588"/>
    <w:rsid w:val="00E72A66"/>
    <w:rsid w:val="00E825D8"/>
    <w:rsid w:val="00EB480E"/>
    <w:rsid w:val="00EC6779"/>
    <w:rsid w:val="00EF312D"/>
    <w:rsid w:val="00EF32FA"/>
    <w:rsid w:val="00F22FF8"/>
    <w:rsid w:val="00F241F6"/>
    <w:rsid w:val="00F317E8"/>
    <w:rsid w:val="00F421AF"/>
    <w:rsid w:val="00F719A9"/>
    <w:rsid w:val="00F77FDD"/>
    <w:rsid w:val="00F865ED"/>
    <w:rsid w:val="00F91241"/>
    <w:rsid w:val="00F975E7"/>
    <w:rsid w:val="00FA7123"/>
    <w:rsid w:val="00FB367B"/>
    <w:rsid w:val="00FB430C"/>
    <w:rsid w:val="00FD4018"/>
    <w:rsid w:val="00FD76BB"/>
    <w:rsid w:val="00FE20D0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3662F"/>
  <w15:docId w15:val="{7D54589A-8D11-4208-AB30-46F541A8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40FE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C67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6137C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04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C677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F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16134"/>
  </w:style>
  <w:style w:type="paragraph" w:customStyle="1" w:styleId="paragraph">
    <w:name w:val="paragraph"/>
    <w:basedOn w:val="Normal"/>
    <w:rsid w:val="00B1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B16134"/>
  </w:style>
  <w:style w:type="character" w:styleId="HiperlinkVisitado">
    <w:name w:val="FollowedHyperlink"/>
    <w:basedOn w:val="Fontepargpadro"/>
    <w:uiPriority w:val="99"/>
    <w:semiHidden/>
    <w:unhideWhenUsed/>
    <w:rsid w:val="00606F76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16D8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A4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A45DE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647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Carolina Barbosa</cp:lastModifiedBy>
  <cp:revision>20</cp:revision>
  <cp:lastPrinted>2017-10-18T11:09:00Z</cp:lastPrinted>
  <dcterms:created xsi:type="dcterms:W3CDTF">2021-12-13T23:41:00Z</dcterms:created>
  <dcterms:modified xsi:type="dcterms:W3CDTF">2022-01-19T19:58:00Z</dcterms:modified>
</cp:coreProperties>
</file>