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0669F9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28A48660" w:rsidR="00113CE6" w:rsidRPr="00E61C23" w:rsidRDefault="000669F9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E52B96" w:rsidRPr="00E52B96">
              <w:rPr>
                <w:rFonts w:asciiTheme="majorHAnsi" w:hAnsiTheme="majorHAnsi" w:cs="Times New Roman"/>
              </w:rPr>
              <w:t>1458814</w:t>
            </w:r>
            <w:r>
              <w:rPr>
                <w:rFonts w:asciiTheme="majorHAnsi" w:hAnsiTheme="majorHAnsi" w:cs="Times New Roman"/>
              </w:rPr>
              <w:t>/202</w:t>
            </w:r>
            <w:r w:rsidR="00C331DE">
              <w:rPr>
                <w:rFonts w:asciiTheme="majorHAnsi" w:hAnsiTheme="majorHAnsi" w:cs="Times New Roman"/>
              </w:rPr>
              <w:t>2</w:t>
            </w:r>
          </w:p>
        </w:tc>
      </w:tr>
      <w:tr w:rsidR="00113CE6" w:rsidRPr="00E52B96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2A7B0500" w:rsidR="00B8018D" w:rsidRPr="00E61C23" w:rsidRDefault="004A4AB6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Setor de Fiscalização do CAU/MG</w:t>
            </w:r>
          </w:p>
        </w:tc>
      </w:tr>
      <w:tr w:rsidR="00113CE6" w:rsidRPr="00E52B96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5A58C1AF" w:rsidR="00113CE6" w:rsidRPr="004949AB" w:rsidRDefault="00EE6E31" w:rsidP="000D2BF9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</w:rPr>
              <w:t>P</w:t>
            </w:r>
            <w:r w:rsidRPr="00EE6E31">
              <w:rPr>
                <w:rFonts w:asciiTheme="majorHAnsi" w:hAnsiTheme="majorHAnsi" w:cs="Times New Roman"/>
              </w:rPr>
              <w:t>rogramação prévia do Projeto Rotas</w:t>
            </w:r>
            <w:r>
              <w:rPr>
                <w:rFonts w:asciiTheme="majorHAnsi" w:hAnsiTheme="majorHAnsi" w:cs="Times New Roman"/>
              </w:rPr>
              <w:t xml:space="preserve"> para o exercício de 2022, abarcando os meses de fevereiro, março e abril.</w:t>
            </w:r>
          </w:p>
        </w:tc>
      </w:tr>
      <w:tr w:rsidR="00113CE6" w:rsidRPr="00E52B96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E52B96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694E5B7B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18</w:t>
            </w:r>
            <w:r w:rsidR="00EE6E31">
              <w:rPr>
                <w:rFonts w:asciiTheme="majorHAnsi" w:hAnsiTheme="majorHAnsi" w:cs="Times New Roman"/>
                <w:b/>
              </w:rPr>
              <w:t>6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4A4AB6">
              <w:rPr>
                <w:rFonts w:asciiTheme="majorHAnsi" w:hAnsiTheme="majorHAnsi" w:cs="Times New Roman"/>
                <w:b/>
              </w:rPr>
              <w:t>3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EE6E31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EE6E31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5DDB8973" w:rsidR="00C14522" w:rsidRPr="00C41497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58380F" w:rsidRPr="00C41497">
        <w:rPr>
          <w:rFonts w:asciiTheme="majorHAnsi" w:hAnsiTheme="majorHAnsi" w:cs="Times New Roman"/>
          <w:lang w:val="pt-BR"/>
        </w:rPr>
        <w:t>1</w:t>
      </w:r>
      <w:r w:rsidR="00EE6E31">
        <w:rPr>
          <w:rFonts w:asciiTheme="majorHAnsi" w:hAnsiTheme="majorHAnsi" w:cs="Times New Roman"/>
          <w:lang w:val="pt-BR"/>
        </w:rPr>
        <w:t>8</w:t>
      </w:r>
      <w:r w:rsidR="00EB4570" w:rsidRPr="00C41497">
        <w:rPr>
          <w:rFonts w:asciiTheme="majorHAnsi" w:hAnsiTheme="majorHAnsi" w:cs="Times New Roman"/>
          <w:lang w:val="pt-BR"/>
        </w:rPr>
        <w:t xml:space="preserve"> de </w:t>
      </w:r>
      <w:r w:rsidR="00EE6E31">
        <w:rPr>
          <w:rFonts w:asciiTheme="majorHAnsi" w:hAnsiTheme="majorHAnsi" w:cs="Times New Roman"/>
          <w:lang w:val="pt-BR"/>
        </w:rPr>
        <w:t>janeiro</w:t>
      </w:r>
      <w:r w:rsidR="00EB4570" w:rsidRPr="00C41497">
        <w:rPr>
          <w:rFonts w:asciiTheme="majorHAnsi" w:hAnsiTheme="majorHAnsi" w:cs="Times New Roman"/>
          <w:lang w:val="pt-BR"/>
        </w:rPr>
        <w:t xml:space="preserve"> </w:t>
      </w:r>
      <w:r w:rsidR="002B7732" w:rsidRPr="00C41497">
        <w:rPr>
          <w:rFonts w:asciiTheme="majorHAnsi" w:hAnsiTheme="majorHAnsi" w:cs="Times New Roman"/>
          <w:lang w:val="pt-BR"/>
        </w:rPr>
        <w:t>de</w:t>
      </w:r>
      <w:r w:rsidRPr="00C41497">
        <w:rPr>
          <w:rFonts w:asciiTheme="majorHAnsi" w:hAnsiTheme="majorHAnsi" w:cs="Times New Roman"/>
          <w:lang w:val="pt-BR"/>
        </w:rPr>
        <w:t xml:space="preserve"> 202</w:t>
      </w:r>
      <w:r w:rsidR="00EE6E31">
        <w:rPr>
          <w:rFonts w:asciiTheme="majorHAnsi" w:hAnsiTheme="majorHAnsi" w:cs="Times New Roman"/>
          <w:lang w:val="pt-BR"/>
        </w:rPr>
        <w:t>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</w:t>
      </w:r>
      <w:r w:rsidR="00C12D11" w:rsidRPr="00C41497">
        <w:rPr>
          <w:rFonts w:asciiTheme="majorHAnsi" w:hAnsiTheme="majorHAnsi" w:cs="Times New Roman"/>
          <w:lang w:val="pt-BR"/>
        </w:rPr>
        <w:t>o Interno do CAU/MG</w:t>
      </w:r>
      <w:r w:rsidRPr="00C41497">
        <w:rPr>
          <w:rFonts w:asciiTheme="majorHAnsi" w:hAnsiTheme="majorHAnsi" w:cs="Times New Roman"/>
          <w:lang w:val="pt-BR"/>
        </w:rPr>
        <w:t>:</w:t>
      </w:r>
    </w:p>
    <w:p w14:paraId="1B6998A1" w14:textId="3D111734" w:rsidR="0058380F" w:rsidRPr="00C41497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3B975868" w14:textId="05962656" w:rsidR="0058380F" w:rsidRPr="00C41497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C497799" w14:textId="597E17ED" w:rsidR="004A4AB6" w:rsidRPr="00C41497" w:rsidRDefault="004A4AB6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D18A609" w14:textId="77777777" w:rsidR="004A4AB6" w:rsidRPr="00C41497" w:rsidRDefault="004A4AB6" w:rsidP="004A4A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25A665B0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7B97D02C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0A1A33E1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A44F703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32C4F160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86CCE0F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1129FBA8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VIII - propor, apreciar e deliberar sobre questionamentos a atos já normatizados pelo CAU/BR referentes a:</w:t>
      </w:r>
    </w:p>
    <w:p w14:paraId="12A80638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53034FEF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a) fiscalização;</w:t>
      </w:r>
    </w:p>
    <w:p w14:paraId="53B40101" w14:textId="77777777" w:rsidR="0058380F" w:rsidRPr="00C41497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17218B69" w14:textId="08732C0B" w:rsidR="008C59E1" w:rsidRDefault="00895EC2" w:rsidP="004A4AB6">
      <w:pPr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Considerando </w:t>
      </w:r>
      <w:r w:rsidR="00EE6E31">
        <w:rPr>
          <w:rFonts w:asciiTheme="majorHAnsi" w:hAnsiTheme="majorHAnsi" w:cs="Times New Roman"/>
          <w:lang w:val="pt-BR"/>
        </w:rPr>
        <w:t>Deliberação DCEP-CAU/MG n° 185.3.2/2021, que aprova a</w:t>
      </w:r>
      <w:r w:rsidR="004A4AB6" w:rsidRPr="00C41497">
        <w:rPr>
          <w:rFonts w:asciiTheme="majorHAnsi" w:hAnsiTheme="majorHAnsi" w:cs="Times New Roman"/>
          <w:lang w:val="pt-BR"/>
        </w:rPr>
        <w:t xml:space="preserve"> adequação das diretrizes da fiscalização no período de pandemia, tendo em vista o avanço da vacinação contra a Covid-19, que exigem uma readequação destas diretrizes;</w:t>
      </w:r>
    </w:p>
    <w:p w14:paraId="456D54CC" w14:textId="0E5AF5CC" w:rsidR="00E2701F" w:rsidRDefault="00E2701F" w:rsidP="004A4AB6">
      <w:pPr>
        <w:jc w:val="both"/>
        <w:rPr>
          <w:rFonts w:asciiTheme="majorHAnsi" w:hAnsiTheme="majorHAnsi" w:cs="Times New Roman"/>
          <w:lang w:val="pt-BR"/>
        </w:rPr>
      </w:pPr>
    </w:p>
    <w:p w14:paraId="529444DC" w14:textId="63C6D1DA" w:rsidR="00E2701F" w:rsidRPr="00C41497" w:rsidRDefault="00E2701F" w:rsidP="004A4AB6">
      <w:pPr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programação prévia elaborada pelo Setor de Fiscalização do CAU/MG, que propõe um calendário de fiscalização com a indicação das cidades a serem fiscalizadas e respectivas datas, encaminhado para apreciação por esta Comissão;</w:t>
      </w:r>
    </w:p>
    <w:p w14:paraId="16EEB022" w14:textId="5DE7C438" w:rsidR="004A4AB6" w:rsidRPr="00C41497" w:rsidRDefault="004A4AB6" w:rsidP="004A4AB6">
      <w:pPr>
        <w:jc w:val="both"/>
        <w:rPr>
          <w:rFonts w:asciiTheme="majorHAnsi" w:hAnsiTheme="majorHAnsi" w:cs="Times New Roman"/>
          <w:lang w:val="pt-BR"/>
        </w:rPr>
      </w:pPr>
    </w:p>
    <w:p w14:paraId="6E7EEFEF" w14:textId="7FEA4088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58BA9625" w14:textId="0F043287" w:rsidR="008C59E1" w:rsidRDefault="008C59E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2F132E06" w14:textId="6A18B4EB" w:rsidR="00EE6E31" w:rsidRDefault="00EE6E3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50E18864" w14:textId="12165649" w:rsidR="00EE6E31" w:rsidRDefault="00EE6E3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7DF8E9A2" w14:textId="056671F1" w:rsidR="00EE6E31" w:rsidRDefault="00EE6E3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462DD243" w14:textId="75CD1A88" w:rsidR="00EE6E31" w:rsidRDefault="00EE6E3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587FD9E7" w14:textId="4DED7D0B" w:rsidR="00EE6E31" w:rsidRDefault="00EE6E31" w:rsidP="008C59E1">
      <w:pPr>
        <w:suppressLineNumbers/>
        <w:spacing w:line="360" w:lineRule="auto"/>
        <w:ind w:left="2160" w:hanging="2160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X</w:t>
      </w:r>
    </w:p>
    <w:p w14:paraId="79ED3220" w14:textId="77777777" w:rsidR="008C59E1" w:rsidRPr="008C59E1" w:rsidRDefault="008C59E1" w:rsidP="008C59E1">
      <w:pPr>
        <w:suppressLineNumbers/>
        <w:spacing w:line="276" w:lineRule="auto"/>
        <w:ind w:left="2160"/>
        <w:jc w:val="center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B21808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3B0EB170" w14:textId="0E4DA0AD" w:rsidR="00C41497" w:rsidRPr="0054426C" w:rsidRDefault="00C41497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Aprovar </w:t>
      </w:r>
      <w:r w:rsidR="00E2701F">
        <w:rPr>
          <w:rFonts w:asciiTheme="majorHAnsi" w:hAnsiTheme="majorHAnsi" w:cs="Times New Roman"/>
          <w:lang w:val="pt-BR"/>
        </w:rPr>
        <w:t>a programação prévia do Projeto Rotas para os meses de fevereiro, março e abril de 2022, nos termos do anexo desta Deliberação</w:t>
      </w:r>
      <w:r w:rsidR="007A2CC1">
        <w:rPr>
          <w:rFonts w:asciiTheme="majorHAnsi" w:hAnsiTheme="majorHAnsi" w:cs="Times New Roman"/>
          <w:lang w:val="pt-BR"/>
        </w:rPr>
        <w:t>;</w:t>
      </w:r>
    </w:p>
    <w:p w14:paraId="5319BC5A" w14:textId="6FF87BCE" w:rsidR="0054426C" w:rsidRPr="00C41497" w:rsidRDefault="0054426C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>
        <w:rPr>
          <w:rFonts w:asciiTheme="majorHAnsi" w:hAnsiTheme="majorHAnsi" w:cs="Times New Roman"/>
          <w:lang w:val="pt-BR"/>
        </w:rPr>
        <w:t>Recomendar ao Setor de Fiscalização a análise quanto às condições de acesso aos Municípios fiscalizados, em decorrência das fortes chuvas no Estado de Minas Gerais, considerando ainda a possibilidade de alteração do Município fiscalizado por esta razão, informando à CEP-CAU/MG em caso de necessidade de alteração;</w:t>
      </w:r>
    </w:p>
    <w:p w14:paraId="112B1D1E" w14:textId="55B55C68" w:rsidR="008C59E1" w:rsidRPr="008C59E1" w:rsidRDefault="008C59E1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remessa à Gerência </w:t>
      </w:r>
      <w:r w:rsidR="007A2CC1">
        <w:rPr>
          <w:rFonts w:asciiTheme="majorHAnsi" w:hAnsiTheme="majorHAnsi" w:cs="Arial"/>
          <w:color w:val="000000"/>
          <w:lang w:val="pt-BR"/>
        </w:rPr>
        <w:t xml:space="preserve">Técnica e de Fiscalização do </w:t>
      </w:r>
      <w:r w:rsidRPr="008C59E1">
        <w:rPr>
          <w:rFonts w:asciiTheme="majorHAnsi" w:hAnsiTheme="majorHAnsi" w:cs="Arial"/>
          <w:color w:val="000000"/>
          <w:lang w:val="pt-BR"/>
        </w:rPr>
        <w:t xml:space="preserve">CAU/MG, </w:t>
      </w:r>
      <w:r w:rsidR="007A2CC1">
        <w:rPr>
          <w:rFonts w:asciiTheme="majorHAnsi" w:hAnsiTheme="majorHAnsi" w:cs="Arial"/>
          <w:color w:val="000000"/>
          <w:lang w:val="pt-BR"/>
        </w:rPr>
        <w:t>para encaminhamentos e providências necessárias.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7106E584" w14:textId="77777777" w:rsidR="009E77C9" w:rsidRPr="008C59E1" w:rsidRDefault="009E77C9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D98F1F1" w14:textId="57A1C14A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6B1ADC">
        <w:rPr>
          <w:rFonts w:asciiTheme="majorHAnsi" w:hAnsiTheme="majorHAnsi" w:cs="Times New Roman"/>
          <w:lang w:val="pt-BR"/>
        </w:rPr>
        <w:t>1</w:t>
      </w:r>
      <w:r w:rsidR="00E2701F">
        <w:rPr>
          <w:rFonts w:asciiTheme="majorHAnsi" w:hAnsiTheme="majorHAnsi" w:cs="Times New Roman"/>
          <w:lang w:val="pt-BR"/>
        </w:rPr>
        <w:t>8</w:t>
      </w:r>
      <w:r w:rsidR="002B7732" w:rsidRPr="008C59E1">
        <w:rPr>
          <w:rFonts w:asciiTheme="majorHAnsi" w:hAnsiTheme="majorHAnsi" w:cs="Times New Roman"/>
          <w:lang w:val="pt-BR"/>
        </w:rPr>
        <w:t xml:space="preserve"> de </w:t>
      </w:r>
      <w:r w:rsidR="00E2701F">
        <w:rPr>
          <w:rFonts w:asciiTheme="majorHAnsi" w:hAnsiTheme="majorHAnsi" w:cs="Times New Roman"/>
          <w:lang w:val="pt-BR"/>
        </w:rPr>
        <w:t>janeiro</w:t>
      </w:r>
      <w:r w:rsidR="002B7732" w:rsidRPr="008C59E1">
        <w:rPr>
          <w:rFonts w:asciiTheme="majorHAnsi" w:hAnsiTheme="majorHAnsi" w:cs="Times New Roman"/>
          <w:lang w:val="pt-BR"/>
        </w:rPr>
        <w:t xml:space="preserve"> de 202</w:t>
      </w:r>
      <w:r w:rsidR="00E2701F">
        <w:rPr>
          <w:rFonts w:asciiTheme="majorHAnsi" w:hAnsiTheme="majorHAnsi" w:cs="Times New Roman"/>
          <w:lang w:val="pt-BR"/>
        </w:rPr>
        <w:t>2</w:t>
      </w:r>
      <w:r w:rsidR="00584354" w:rsidRPr="008C59E1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0D37D315" w:rsidR="00B21808" w:rsidRPr="008C59E1" w:rsidRDefault="00E42659" w:rsidP="00E42659">
      <w:pPr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DCEP-CAU/MG n° 18</w:t>
      </w:r>
      <w:r w:rsidR="00E2701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6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7A2CC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3.</w:t>
      </w:r>
      <w:r w:rsidR="00E2701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E2701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067C8FE2" w14:textId="77777777" w:rsidR="00E42659" w:rsidRDefault="00E42659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EC3313" w14:paraId="72CBE1AF" w14:textId="18341D14" w:rsidTr="00083D84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C4D56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3C13AE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4C5119" w14:textId="706DCED5" w:rsidR="00EC3313" w:rsidRDefault="00EC3313" w:rsidP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E42659" w14:paraId="0586E9A1" w14:textId="64CFF4D6" w:rsidTr="00083D84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F0DC" w14:textId="77777777" w:rsidR="00EC3313" w:rsidRDefault="00EC33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11DCAD" w14:textId="77777777" w:rsidR="00E42659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02DEC2E" w14:textId="544BD7A0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9D5093" w14:textId="77777777" w:rsidR="00E42659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0CCA8CC3" w14:textId="68CE0B88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86C578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526203" w14:textId="286B8DF0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F09DE5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42659" w14:paraId="1F15F49C" w14:textId="61E62019" w:rsidTr="00083D84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DDBFD" w14:textId="77777777" w:rsidR="00083D84" w:rsidRPr="00EC3313" w:rsidRDefault="00083D84" w:rsidP="00083D84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  <w:p w14:paraId="4B1EF58C" w14:textId="75ED3D51" w:rsidR="00EC3313" w:rsidRPr="00EC3313" w:rsidRDefault="00083D84" w:rsidP="00083D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EE248" w14:textId="089C7C7B" w:rsid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BEFF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1FB33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EA1E8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A4AF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42659" w14:paraId="4FE4195B" w14:textId="0CCB483E" w:rsidTr="00083D84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18E82" w14:textId="43715E25" w:rsidR="00EC3313" w:rsidRPr="00EC3313" w:rsidRDefault="00083D84" w:rsidP="00EC3313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="00EC3313"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="00EC3313"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661FF2FB" w14:textId="00BC2AEC" w:rsidR="00EC3313" w:rsidRPr="00EC3313" w:rsidRDefault="00EC3313" w:rsidP="0054426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54426C"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="0054426C"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9807D" w14:textId="76604276" w:rsidR="00EC3313" w:rsidRPr="00EC3313" w:rsidRDefault="009672AE" w:rsidP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33E89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2E2D0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425A0" w14:textId="06B7F0D0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F29D1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42659" w14:paraId="0EDD6056" w14:textId="0E143914" w:rsidTr="00083D84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D9140" w14:textId="6165436B" w:rsidR="00083D84" w:rsidRPr="00EC3313" w:rsidRDefault="00083D84" w:rsidP="00083D84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279A367E" w14:textId="234A9ED6" w:rsidR="00EC3313" w:rsidRPr="00ED10F2" w:rsidRDefault="00083D84" w:rsidP="00083D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54426C"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de Assis Silveira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93C77" w14:textId="438E2883" w:rsid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18003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8EAAD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FC4CA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E7B60" w14:textId="77777777" w:rsid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42659" w14:paraId="63C7A7E2" w14:textId="4A2FD3D0" w:rsidTr="00083D84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22CDA" w14:textId="78D8EC34" w:rsidR="00EC3313" w:rsidRPr="00EC3313" w:rsidRDefault="00EC3313" w:rsidP="00EC3313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 w:rsid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="00083D84"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083D84"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6F5FC344" w14:textId="596F49E3" w:rsidR="00EC3313" w:rsidRPr="00EC3313" w:rsidRDefault="00EC3313" w:rsidP="00EC33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300B6" w14:textId="3FB4F139" w:rsidR="00EC3313" w:rsidRPr="00EC3313" w:rsidRDefault="00967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F2D72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F3466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9F98F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DA669" w14:textId="77777777" w:rsidR="00EC3313" w:rsidRPr="00EC3313" w:rsidRDefault="00EC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6DEE299" w14:textId="3FA7DEF3" w:rsidR="00246FD0" w:rsidRDefault="00246FD0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4479DE" w14:textId="7EE88A90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FCDE97" w14:textId="35F4C593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607558EC" w14:textId="31A9904A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5111418C" w14:textId="1E0C6975" w:rsidR="00E2701F" w:rsidRDefault="00E2701F">
      <w:pPr>
        <w:rPr>
          <w:rFonts w:asciiTheme="majorHAnsi" w:hAnsiTheme="majorHAnsi" w:cs="Times New Roman"/>
          <w:u w:val="single"/>
          <w:lang w:val="pt-BR"/>
        </w:rPr>
      </w:pPr>
    </w:p>
    <w:p w14:paraId="5D367FEC" w14:textId="0ED67972" w:rsidR="00E2701F" w:rsidRDefault="00E2701F">
      <w:pPr>
        <w:rPr>
          <w:rFonts w:asciiTheme="majorHAnsi" w:hAnsiTheme="majorHAnsi" w:cs="Times New Roman"/>
          <w:u w:val="single"/>
          <w:lang w:val="pt-BR"/>
        </w:rPr>
      </w:pPr>
    </w:p>
    <w:p w14:paraId="54FDD5CA" w14:textId="28FF9C3F" w:rsidR="00E2701F" w:rsidRDefault="00E2701F">
      <w:pPr>
        <w:rPr>
          <w:rFonts w:asciiTheme="majorHAnsi" w:hAnsiTheme="majorHAnsi" w:cs="Times New Roman"/>
          <w:u w:val="single"/>
          <w:lang w:val="pt-BR"/>
        </w:rPr>
      </w:pPr>
    </w:p>
    <w:p w14:paraId="7119EC02" w14:textId="0A8001BD" w:rsidR="00E2701F" w:rsidRDefault="00E2701F">
      <w:pPr>
        <w:rPr>
          <w:rFonts w:asciiTheme="majorHAnsi" w:hAnsiTheme="majorHAnsi" w:cs="Times New Roman"/>
          <w:u w:val="single"/>
          <w:lang w:val="pt-BR"/>
        </w:rPr>
      </w:pPr>
    </w:p>
    <w:p w14:paraId="6BCF709F" w14:textId="1020701C" w:rsidR="00E2701F" w:rsidRDefault="00E2701F">
      <w:pPr>
        <w:rPr>
          <w:rFonts w:asciiTheme="majorHAnsi" w:hAnsiTheme="majorHAnsi" w:cs="Times New Roman"/>
          <w:u w:val="single"/>
          <w:lang w:val="pt-BR"/>
        </w:rPr>
      </w:pPr>
    </w:p>
    <w:p w14:paraId="3FB7CCCE" w14:textId="0BF5B431" w:rsidR="001308F4" w:rsidRPr="001308F4" w:rsidRDefault="001308F4" w:rsidP="00690178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sectPr w:rsidR="001308F4" w:rsidRPr="001308F4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47EC" w14:textId="77777777" w:rsidR="00A56EE9" w:rsidRDefault="00A56EE9" w:rsidP="007E22C9">
      <w:r>
        <w:separator/>
      </w:r>
    </w:p>
  </w:endnote>
  <w:endnote w:type="continuationSeparator" w:id="0">
    <w:p w14:paraId="48E1EE3B" w14:textId="77777777" w:rsidR="00A56EE9" w:rsidRDefault="00A56EE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1372" w14:textId="77777777" w:rsidR="00A56EE9" w:rsidRDefault="00A56EE9" w:rsidP="007E22C9">
      <w:r>
        <w:separator/>
      </w:r>
    </w:p>
  </w:footnote>
  <w:footnote w:type="continuationSeparator" w:id="0">
    <w:p w14:paraId="0E991446" w14:textId="77777777" w:rsidR="00A56EE9" w:rsidRDefault="00A56EE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3E34BC1"/>
    <w:multiLevelType w:val="multilevel"/>
    <w:tmpl w:val="D826A6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6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7" w15:restartNumberingAfterBreak="0">
    <w:nsid w:val="06C01A66"/>
    <w:multiLevelType w:val="multilevel"/>
    <w:tmpl w:val="07F24D7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10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 w15:restartNumberingAfterBreak="0">
    <w:nsid w:val="169921EA"/>
    <w:multiLevelType w:val="multilevel"/>
    <w:tmpl w:val="AD7CE3E8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811376"/>
    <w:multiLevelType w:val="multilevel"/>
    <w:tmpl w:val="91D631BE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4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5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6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9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7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 w15:restartNumberingAfterBreak="0">
    <w:nsid w:val="600454AA"/>
    <w:multiLevelType w:val="multilevel"/>
    <w:tmpl w:val="651A217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1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3" w15:restartNumberingAfterBreak="0">
    <w:nsid w:val="638F3FF4"/>
    <w:multiLevelType w:val="multilevel"/>
    <w:tmpl w:val="62EC61D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649DB"/>
    <w:multiLevelType w:val="multilevel"/>
    <w:tmpl w:val="5964CEB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3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5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5"/>
  </w:num>
  <w:num w:numId="2">
    <w:abstractNumId w:val="47"/>
  </w:num>
  <w:num w:numId="3">
    <w:abstractNumId w:val="9"/>
  </w:num>
  <w:num w:numId="4">
    <w:abstractNumId w:val="24"/>
  </w:num>
  <w:num w:numId="5">
    <w:abstractNumId w:val="14"/>
  </w:num>
  <w:num w:numId="6">
    <w:abstractNumId w:val="6"/>
  </w:num>
  <w:num w:numId="7">
    <w:abstractNumId w:val="46"/>
  </w:num>
  <w:num w:numId="8">
    <w:abstractNumId w:val="2"/>
  </w:num>
  <w:num w:numId="9">
    <w:abstractNumId w:val="5"/>
  </w:num>
  <w:num w:numId="10">
    <w:abstractNumId w:val="23"/>
  </w:num>
  <w:num w:numId="11">
    <w:abstractNumId w:val="42"/>
  </w:num>
  <w:num w:numId="12">
    <w:abstractNumId w:val="15"/>
  </w:num>
  <w:num w:numId="13">
    <w:abstractNumId w:val="26"/>
  </w:num>
  <w:num w:numId="14">
    <w:abstractNumId w:val="48"/>
  </w:num>
  <w:num w:numId="15">
    <w:abstractNumId w:val="18"/>
  </w:num>
  <w:num w:numId="16">
    <w:abstractNumId w:val="38"/>
  </w:num>
  <w:num w:numId="17">
    <w:abstractNumId w:val="13"/>
  </w:num>
  <w:num w:numId="18">
    <w:abstractNumId w:val="20"/>
  </w:num>
  <w:num w:numId="19">
    <w:abstractNumId w:val="30"/>
  </w:num>
  <w:num w:numId="20">
    <w:abstractNumId w:val="17"/>
  </w:num>
  <w:num w:numId="21">
    <w:abstractNumId w:val="32"/>
  </w:num>
  <w:num w:numId="22">
    <w:abstractNumId w:val="1"/>
  </w:num>
  <w:num w:numId="23">
    <w:abstractNumId w:val="10"/>
  </w:num>
  <w:num w:numId="24">
    <w:abstractNumId w:val="43"/>
  </w:num>
  <w:num w:numId="25">
    <w:abstractNumId w:val="4"/>
  </w:num>
  <w:num w:numId="26">
    <w:abstractNumId w:val="34"/>
  </w:num>
  <w:num w:numId="27">
    <w:abstractNumId w:val="36"/>
  </w:num>
  <w:num w:numId="28">
    <w:abstractNumId w:val="28"/>
  </w:num>
  <w:num w:numId="29">
    <w:abstractNumId w:val="21"/>
  </w:num>
  <w:num w:numId="30">
    <w:abstractNumId w:val="22"/>
  </w:num>
  <w:num w:numId="31">
    <w:abstractNumId w:val="19"/>
  </w:num>
  <w:num w:numId="32">
    <w:abstractNumId w:val="16"/>
  </w:num>
  <w:num w:numId="33">
    <w:abstractNumId w:val="27"/>
  </w:num>
  <w:num w:numId="34">
    <w:abstractNumId w:val="41"/>
  </w:num>
  <w:num w:numId="35">
    <w:abstractNumId w:val="35"/>
  </w:num>
  <w:num w:numId="36">
    <w:abstractNumId w:val="44"/>
  </w:num>
  <w:num w:numId="37">
    <w:abstractNumId w:val="40"/>
  </w:num>
  <w:num w:numId="38">
    <w:abstractNumId w:val="45"/>
  </w:num>
  <w:num w:numId="39">
    <w:abstractNumId w:val="31"/>
  </w:num>
  <w:num w:numId="40">
    <w:abstractNumId w:val="0"/>
  </w:num>
  <w:num w:numId="41">
    <w:abstractNumId w:val="8"/>
  </w:num>
  <w:num w:numId="42">
    <w:abstractNumId w:val="39"/>
  </w:num>
  <w:num w:numId="43">
    <w:abstractNumId w:val="3"/>
  </w:num>
  <w:num w:numId="44">
    <w:abstractNumId w:val="12"/>
  </w:num>
  <w:num w:numId="45">
    <w:abstractNumId w:val="33"/>
  </w:num>
  <w:num w:numId="46">
    <w:abstractNumId w:val="29"/>
  </w:num>
  <w:num w:numId="47">
    <w:abstractNumId w:val="11"/>
  </w:num>
  <w:num w:numId="48">
    <w:abstractNumId w:val="3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3D84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9579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080A"/>
    <w:rsid w:val="00303BF4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49AB"/>
    <w:rsid w:val="004A1B48"/>
    <w:rsid w:val="004A4AB6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4426C"/>
    <w:rsid w:val="005514F9"/>
    <w:rsid w:val="00553288"/>
    <w:rsid w:val="00561BF8"/>
    <w:rsid w:val="005632AD"/>
    <w:rsid w:val="0056620D"/>
    <w:rsid w:val="00571B28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11DC2"/>
    <w:rsid w:val="006163CE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6F7154"/>
    <w:rsid w:val="00705FF4"/>
    <w:rsid w:val="00712340"/>
    <w:rsid w:val="00722E5D"/>
    <w:rsid w:val="007509AB"/>
    <w:rsid w:val="007740F7"/>
    <w:rsid w:val="00775760"/>
    <w:rsid w:val="007767A2"/>
    <w:rsid w:val="0079331E"/>
    <w:rsid w:val="007A2CC1"/>
    <w:rsid w:val="007A30D6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3472"/>
    <w:rsid w:val="009672AE"/>
    <w:rsid w:val="00980122"/>
    <w:rsid w:val="00984CE8"/>
    <w:rsid w:val="009A2371"/>
    <w:rsid w:val="009B091D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6EE9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F2BD7"/>
    <w:rsid w:val="00B057F8"/>
    <w:rsid w:val="00B06964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2D11"/>
    <w:rsid w:val="00C13915"/>
    <w:rsid w:val="00C14522"/>
    <w:rsid w:val="00C31DE6"/>
    <w:rsid w:val="00C331DE"/>
    <w:rsid w:val="00C370E9"/>
    <w:rsid w:val="00C41497"/>
    <w:rsid w:val="00C41B51"/>
    <w:rsid w:val="00C43C2B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731F0"/>
    <w:rsid w:val="00D77F75"/>
    <w:rsid w:val="00D80C55"/>
    <w:rsid w:val="00D94E1E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2701F"/>
    <w:rsid w:val="00E42373"/>
    <w:rsid w:val="00E42659"/>
    <w:rsid w:val="00E44458"/>
    <w:rsid w:val="00E45820"/>
    <w:rsid w:val="00E52B96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3DBE"/>
    <w:rsid w:val="00EE6E31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604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23</cp:revision>
  <cp:lastPrinted>2022-01-18T20:04:00Z</cp:lastPrinted>
  <dcterms:created xsi:type="dcterms:W3CDTF">2021-11-29T20:12:00Z</dcterms:created>
  <dcterms:modified xsi:type="dcterms:W3CDTF">2022-01-18T20:24:00Z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