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37706086" w:rsidR="00BF3DE2" w:rsidRPr="00196462" w:rsidRDefault="00325C23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  <w:r w:rsidR="0035453F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.3.</w:t>
            </w:r>
            <w:r w:rsidR="0035453F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2265224B" w:rsidR="00BF3DE2" w:rsidRPr="00230884" w:rsidRDefault="0035453F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CEF-</w:t>
            </w:r>
            <w:r w:rsidR="00BD7AF3">
              <w:rPr>
                <w:rFonts w:ascii="Arial" w:hAnsi="Arial" w:cs="Arial"/>
                <w:sz w:val="20"/>
                <w:szCs w:val="20"/>
                <w:lang w:val="pt-BR"/>
              </w:rPr>
              <w:t>CAU/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BR</w:t>
            </w:r>
          </w:p>
        </w:tc>
      </w:tr>
      <w:tr w:rsidR="00BF3DE2" w:rsidRPr="00CB1586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2A5A6935" w:rsidR="00BF3DE2" w:rsidRPr="00325C23" w:rsidRDefault="0035453F" w:rsidP="00CB15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5453F">
              <w:rPr>
                <w:rFonts w:ascii="Arial" w:hAnsi="Arial" w:cs="Arial"/>
                <w:sz w:val="20"/>
                <w:szCs w:val="20"/>
                <w:lang w:val="pt-BR"/>
              </w:rPr>
              <w:t>Recebimento de consulta encaminhada à CEF-CAU/MG, via mensagem eletrônica, por bacharel em Engenharia Civil, acerca de curso de graduação em Arquitetura e Urbanismo com certificado do tipo “Bacharelado R2”;</w:t>
            </w:r>
          </w:p>
        </w:tc>
      </w:tr>
      <w:tr w:rsidR="00BF3DE2" w:rsidRPr="00CB1586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B1586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5744E734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</w:t>
            </w:r>
            <w:r w:rsidR="0035453F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35453F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7E219F0F" w:rsidR="00BF3DE2" w:rsidRDefault="00BF3DE2" w:rsidP="00E904B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</w:t>
      </w:r>
      <w:r w:rsidR="0035453F">
        <w:rPr>
          <w:rFonts w:ascii="Arial" w:hAnsi="Arial" w:cs="Arial"/>
          <w:sz w:val="20"/>
          <w:szCs w:val="20"/>
          <w:lang w:val="pt-BR"/>
        </w:rPr>
        <w:t>1</w:t>
      </w:r>
      <w:r w:rsidR="00325C23">
        <w:rPr>
          <w:rFonts w:ascii="Arial" w:hAnsi="Arial" w:cs="Arial"/>
          <w:sz w:val="20"/>
          <w:szCs w:val="20"/>
          <w:lang w:val="pt-BR"/>
        </w:rPr>
        <w:t>6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</w:t>
      </w:r>
      <w:r w:rsidR="0035453F">
        <w:rPr>
          <w:rFonts w:ascii="Arial" w:hAnsi="Arial" w:cs="Arial"/>
          <w:sz w:val="20"/>
          <w:szCs w:val="20"/>
          <w:lang w:val="pt-BR"/>
        </w:rPr>
        <w:t>agosto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4665FD81" w:rsidR="00BE382F" w:rsidRDefault="0024595F" w:rsidP="00CF5D39">
      <w:pPr>
        <w:suppressLineNumbers/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500F2C2" w14:textId="26D1B08E" w:rsidR="00CF5D39" w:rsidRDefault="00CF5D39" w:rsidP="00CF5D39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6375F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7DE97801" w14:textId="5AC8CE90" w:rsidR="00CF5D39" w:rsidRDefault="00CF5D39" w:rsidP="00CF5D39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informações repassadas pela Comissão de Ensino e Formação do CAU/BR, em reunião conjunta realizada com as Coordenações das demais CEF-CAU/UF, informando acerca de ações e projetos em desenvolvimento pela Comissão Nacional;</w:t>
      </w:r>
    </w:p>
    <w:p w14:paraId="64A94C51" w14:textId="34CE3EF9" w:rsidR="0035453F" w:rsidRDefault="0035453F" w:rsidP="0035453F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Deliberação CEF-CAU/BR N° 019/2021, que estabelece, entre outras coisas, que as CEF-CAU/UF deverão,</w:t>
      </w:r>
      <w:r w:rsidRPr="0035453F">
        <w:rPr>
          <w:rFonts w:ascii="Arial" w:hAnsi="Arial" w:cs="Arial"/>
          <w:sz w:val="20"/>
          <w:szCs w:val="20"/>
          <w:lang w:val="pt-BR"/>
        </w:rPr>
        <w:t xml:space="preserve"> na medida do conhecimento da existência de vagas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35453F">
        <w:rPr>
          <w:rFonts w:ascii="Arial" w:hAnsi="Arial" w:cs="Arial"/>
          <w:sz w:val="20"/>
          <w:szCs w:val="20"/>
          <w:lang w:val="pt-BR"/>
        </w:rPr>
        <w:t>autorizadas para cursos que se servem majoritariamente das ferramentas de ensino a distância procedam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35453F">
        <w:rPr>
          <w:rFonts w:ascii="Arial" w:hAnsi="Arial" w:cs="Arial"/>
          <w:sz w:val="20"/>
          <w:szCs w:val="20"/>
          <w:lang w:val="pt-BR"/>
        </w:rPr>
        <w:t xml:space="preserve">à solicitação de informações completas sobre esses cursos às IES responsáveis e comuniquem </w:t>
      </w:r>
      <w:r>
        <w:rPr>
          <w:rFonts w:ascii="Arial" w:hAnsi="Arial" w:cs="Arial"/>
          <w:sz w:val="20"/>
          <w:szCs w:val="20"/>
          <w:lang w:val="pt-BR"/>
        </w:rPr>
        <w:t>a CEF-CAU/BR;</w:t>
      </w:r>
    </w:p>
    <w:p w14:paraId="6752B038" w14:textId="2B5DFA10" w:rsidR="0035453F" w:rsidRDefault="0035453F" w:rsidP="0035453F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mensagem eletrônica encaminhada por bacharel em engenharia civil, que informa que “</w:t>
      </w:r>
      <w:r w:rsidRPr="0035453F">
        <w:rPr>
          <w:rFonts w:ascii="Arial" w:hAnsi="Arial" w:cs="Arial"/>
          <w:i/>
          <w:iCs/>
          <w:sz w:val="20"/>
          <w:szCs w:val="20"/>
          <w:lang w:val="pt-BR"/>
        </w:rPr>
        <w:t>a UNIBTA está oferecendo um curso de ARQUITETURA E URBANISMO, para graduado em Engenharia Civil, em nível de bacharelado, com duração de 1 ano e meio, cuja certificação será BACHARELADO</w:t>
      </w:r>
      <w:r>
        <w:rPr>
          <w:rFonts w:ascii="Arial" w:hAnsi="Arial" w:cs="Arial"/>
          <w:i/>
          <w:iCs/>
          <w:sz w:val="20"/>
          <w:szCs w:val="20"/>
          <w:lang w:val="pt-BR"/>
        </w:rPr>
        <w:t xml:space="preserve"> </w:t>
      </w:r>
      <w:r w:rsidRPr="0035453F">
        <w:rPr>
          <w:rFonts w:ascii="Arial" w:hAnsi="Arial" w:cs="Arial"/>
          <w:i/>
          <w:iCs/>
          <w:sz w:val="20"/>
          <w:szCs w:val="20"/>
          <w:lang w:val="pt-BR"/>
        </w:rPr>
        <w:t>R2</w:t>
      </w:r>
      <w:r>
        <w:rPr>
          <w:rFonts w:ascii="Arial" w:hAnsi="Arial" w:cs="Arial"/>
          <w:i/>
          <w:iCs/>
          <w:sz w:val="20"/>
          <w:szCs w:val="20"/>
          <w:lang w:val="pt-BR"/>
        </w:rPr>
        <w:t xml:space="preserve">” </w:t>
      </w:r>
      <w:r>
        <w:rPr>
          <w:rFonts w:ascii="Arial" w:hAnsi="Arial" w:cs="Arial"/>
          <w:sz w:val="20"/>
          <w:szCs w:val="20"/>
          <w:lang w:val="pt-BR"/>
        </w:rPr>
        <w:t>e questiona se egressos desses cursos terão seus registros efetivados junto ao CAU/MG</w:t>
      </w:r>
      <w:r w:rsidR="00801767">
        <w:rPr>
          <w:rFonts w:ascii="Arial" w:hAnsi="Arial" w:cs="Arial"/>
          <w:sz w:val="20"/>
          <w:szCs w:val="20"/>
          <w:lang w:val="pt-BR"/>
        </w:rPr>
        <w:t>;</w:t>
      </w:r>
    </w:p>
    <w:p w14:paraId="7A4A613A" w14:textId="72A8FB22" w:rsidR="0035453F" w:rsidRPr="0035453F" w:rsidRDefault="0035453F" w:rsidP="0035453F">
      <w:pPr>
        <w:suppressLineNumbers/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consulta realizada ao sítio eletrônico da UNIBTA, à página do curso indicado como</w:t>
      </w:r>
      <w:r w:rsidR="00801767">
        <w:rPr>
          <w:rFonts w:ascii="Arial" w:hAnsi="Arial" w:cs="Arial"/>
          <w:sz w:val="20"/>
          <w:szCs w:val="20"/>
          <w:lang w:val="pt-BR"/>
        </w:rPr>
        <w:t xml:space="preserve"> tipo R2,</w:t>
      </w:r>
      <w:r>
        <w:rPr>
          <w:rFonts w:ascii="Arial" w:hAnsi="Arial" w:cs="Arial"/>
          <w:sz w:val="20"/>
          <w:szCs w:val="20"/>
          <w:lang w:val="pt-BR"/>
        </w:rPr>
        <w:t xml:space="preserve"> “Arquitetura e Urbanismo para bacharéis em Engenharia Civil”, disponível em </w:t>
      </w:r>
      <w:hyperlink r:id="rId8" w:history="1">
        <w:r w:rsidRPr="008077FE">
          <w:rPr>
            <w:rStyle w:val="Hyperlink"/>
            <w:rFonts w:ascii="Arial" w:hAnsi="Arial" w:cs="Arial"/>
            <w:sz w:val="20"/>
            <w:szCs w:val="20"/>
            <w:lang w:val="pt-BR"/>
          </w:rPr>
          <w:t>https://unibtadigital.com.br</w:t>
        </w:r>
      </w:hyperlink>
      <w:r>
        <w:rPr>
          <w:rFonts w:ascii="Arial" w:hAnsi="Arial" w:cs="Arial"/>
          <w:sz w:val="20"/>
          <w:szCs w:val="20"/>
          <w:lang w:val="pt-BR"/>
        </w:rPr>
        <w:t>, que indica o tempo de integralização do curso em 1,5 anos</w:t>
      </w:r>
      <w:r w:rsidR="00801767">
        <w:rPr>
          <w:rFonts w:ascii="Arial" w:hAnsi="Arial" w:cs="Arial"/>
          <w:sz w:val="20"/>
          <w:szCs w:val="20"/>
          <w:lang w:val="pt-BR"/>
        </w:rPr>
        <w:t>, contudo, sem maiores informações quanto ao Projeto Político Pedagógico.</w:t>
      </w:r>
    </w:p>
    <w:p w14:paraId="125B19E1" w14:textId="77777777" w:rsidR="00BF3DE2" w:rsidRPr="006E7D53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E7D53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5F412CC6" w14:textId="47C0EE53" w:rsidR="00643BB2" w:rsidRDefault="00CF5D39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Requerer o encaminhamento de Ofício à </w:t>
      </w:r>
      <w:r w:rsidR="00801767">
        <w:rPr>
          <w:rFonts w:ascii="Arial" w:hAnsi="Arial" w:cs="Arial"/>
          <w:sz w:val="20"/>
          <w:szCs w:val="20"/>
          <w:lang w:val="pt-BR"/>
        </w:rPr>
        <w:t>Instituição de Ensino Superior</w:t>
      </w:r>
      <w:r>
        <w:rPr>
          <w:rFonts w:ascii="Arial" w:hAnsi="Arial" w:cs="Arial"/>
          <w:sz w:val="20"/>
          <w:szCs w:val="20"/>
          <w:lang w:val="pt-BR"/>
        </w:rPr>
        <w:t xml:space="preserve">, com solicitação de informações </w:t>
      </w:r>
      <w:r w:rsidR="00801767">
        <w:rPr>
          <w:rFonts w:ascii="Arial" w:hAnsi="Arial" w:cs="Arial"/>
          <w:sz w:val="20"/>
          <w:szCs w:val="20"/>
          <w:lang w:val="pt-BR"/>
        </w:rPr>
        <w:t xml:space="preserve">completas </w:t>
      </w:r>
      <w:r>
        <w:rPr>
          <w:rFonts w:ascii="Arial" w:hAnsi="Arial" w:cs="Arial"/>
          <w:sz w:val="20"/>
          <w:szCs w:val="20"/>
          <w:lang w:val="pt-BR"/>
        </w:rPr>
        <w:t>acerca d</w:t>
      </w:r>
      <w:r w:rsidR="00801767">
        <w:rPr>
          <w:rFonts w:ascii="Arial" w:hAnsi="Arial" w:cs="Arial"/>
          <w:sz w:val="20"/>
          <w:szCs w:val="20"/>
          <w:lang w:val="pt-BR"/>
        </w:rPr>
        <w:t>e todos os cursos de graduação em Arquitetura e Urbanismo disponibilizados, inclusive o curso indicado como R2</w:t>
      </w:r>
      <w:r w:rsidR="00325008">
        <w:rPr>
          <w:rFonts w:ascii="Arial" w:hAnsi="Arial" w:cs="Arial"/>
          <w:sz w:val="20"/>
          <w:szCs w:val="20"/>
          <w:lang w:val="pt-BR"/>
        </w:rPr>
        <w:t xml:space="preserve">, no prazo máximo de </w:t>
      </w:r>
      <w:r w:rsidR="00325008" w:rsidRPr="00325008">
        <w:rPr>
          <w:rFonts w:ascii="Arial" w:hAnsi="Arial" w:cs="Arial"/>
          <w:b/>
          <w:bCs/>
          <w:sz w:val="20"/>
          <w:szCs w:val="20"/>
          <w:lang w:val="pt-BR"/>
        </w:rPr>
        <w:t>10 dias</w:t>
      </w:r>
      <w:r w:rsidR="00325008">
        <w:rPr>
          <w:rFonts w:ascii="Arial" w:hAnsi="Arial" w:cs="Arial"/>
          <w:sz w:val="20"/>
          <w:szCs w:val="20"/>
          <w:lang w:val="pt-BR"/>
        </w:rPr>
        <w:t xml:space="preserve"> contados do recebimento do Ofício,</w:t>
      </w:r>
      <w:r w:rsidR="00801767">
        <w:rPr>
          <w:rFonts w:ascii="Arial" w:hAnsi="Arial" w:cs="Arial"/>
          <w:sz w:val="20"/>
          <w:szCs w:val="20"/>
          <w:lang w:val="pt-BR"/>
        </w:rPr>
        <w:t xml:space="preserve"> </w:t>
      </w:r>
      <w:r w:rsidR="00325008">
        <w:rPr>
          <w:rFonts w:ascii="Arial" w:hAnsi="Arial" w:cs="Arial"/>
          <w:sz w:val="20"/>
          <w:szCs w:val="20"/>
          <w:lang w:val="pt-BR"/>
        </w:rPr>
        <w:t>s</w:t>
      </w:r>
      <w:r w:rsidR="00801767">
        <w:rPr>
          <w:rFonts w:ascii="Arial" w:hAnsi="Arial" w:cs="Arial"/>
          <w:sz w:val="20"/>
          <w:szCs w:val="20"/>
          <w:lang w:val="pt-BR"/>
        </w:rPr>
        <w:t>olicita</w:t>
      </w:r>
      <w:r w:rsidR="00325008">
        <w:rPr>
          <w:rFonts w:ascii="Arial" w:hAnsi="Arial" w:cs="Arial"/>
          <w:sz w:val="20"/>
          <w:szCs w:val="20"/>
          <w:lang w:val="pt-BR"/>
        </w:rPr>
        <w:t>ndo</w:t>
      </w:r>
      <w:r w:rsidR="00801767">
        <w:rPr>
          <w:rFonts w:ascii="Arial" w:hAnsi="Arial" w:cs="Arial"/>
          <w:sz w:val="20"/>
          <w:szCs w:val="20"/>
          <w:lang w:val="pt-BR"/>
        </w:rPr>
        <w:t xml:space="preserve"> ainda esclarecimentos sobre o atendimento destes cursos às </w:t>
      </w:r>
      <w:r w:rsidR="00801767">
        <w:rPr>
          <w:rFonts w:ascii="Arial" w:hAnsi="Arial" w:cs="Arial"/>
          <w:sz w:val="20"/>
          <w:szCs w:val="20"/>
          <w:lang w:val="pt-BR"/>
        </w:rPr>
        <w:lastRenderedPageBreak/>
        <w:t>Diretrizes Curriculares Nacionais para os cursos de graduação em Arquitetura e Urbanismo</w:t>
      </w:r>
      <w:r w:rsidR="00325C23">
        <w:rPr>
          <w:rFonts w:ascii="Arial" w:hAnsi="Arial" w:cs="Arial"/>
          <w:sz w:val="20"/>
          <w:szCs w:val="20"/>
          <w:lang w:val="pt-BR"/>
        </w:rPr>
        <w:t>;</w:t>
      </w:r>
    </w:p>
    <w:p w14:paraId="4F83D45F" w14:textId="1656DA2B" w:rsidR="00325008" w:rsidRPr="00643BB2" w:rsidRDefault="00325008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Requerer o encaminhamento de cópia do Ofício mencionado no item 1, à Comissão de Ensino e Formação do CAU/BR – CEF-CAU/BR, para conhecimento, nos termos do item 7 da Deliberação CEF-CAU/BR N° 019/2021;</w:t>
      </w:r>
    </w:p>
    <w:p w14:paraId="6007F1B4" w14:textId="6436046A" w:rsidR="00801767" w:rsidRDefault="00325008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à Assessoria Técnica da CEF-CAU/MG, i</w:t>
      </w:r>
      <w:r w:rsidR="00801767">
        <w:rPr>
          <w:rFonts w:ascii="Arial" w:hAnsi="Arial" w:cs="Arial"/>
          <w:sz w:val="20"/>
          <w:szCs w:val="20"/>
          <w:lang w:val="pt-BR"/>
        </w:rPr>
        <w:t>nformar ao requerente, bacharel em engenharia civil, por mensagem eletrônica, que a matéria se encontra em análise por esta Comissão de Ensino e Formação, que deverá se manifestar após o recebimento dos esclarecimentos pela Instituição de Ensino Superior;</w:t>
      </w:r>
    </w:p>
    <w:p w14:paraId="249AB2F8" w14:textId="2F8D6FD4" w:rsidR="00643BB2" w:rsidRPr="00643BB2" w:rsidRDefault="00643BB2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Encaminhar a presente Deliberação para a Presidência do CAU/MG, para conhecimento e </w:t>
      </w:r>
      <w:r w:rsidR="00CF5D39">
        <w:rPr>
          <w:rFonts w:ascii="Arial" w:hAnsi="Arial" w:cs="Arial"/>
          <w:color w:val="000000"/>
          <w:sz w:val="20"/>
          <w:szCs w:val="20"/>
          <w:lang w:val="pt-BR"/>
        </w:rPr>
        <w:t>encaminhamentos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BD7AF3" w:rsidRPr="00CB1586" w14:paraId="071331CB" w14:textId="77777777" w:rsidTr="0035453F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522771A0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</w:t>
            </w:r>
            <w:r w:rsidR="0035453F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9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 w:rsidR="0035453F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7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35453F" w14:paraId="17B8BAF0" w14:textId="77777777" w:rsidTr="0035453F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37EBC2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5C6C6E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35453F" w14:paraId="709753F3" w14:textId="77777777" w:rsidTr="0035453F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85026" w14:textId="77777777" w:rsidR="0035453F" w:rsidRDefault="0035453F" w:rsidP="00B50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5775CD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4F3BEC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BAAFB7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F3D74C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35453F" w14:paraId="259F542C" w14:textId="77777777" w:rsidTr="0035453F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C8D35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214E0" w14:textId="77777777" w:rsidR="0035453F" w:rsidRDefault="0035453F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7C17F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0319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A762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81126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6C1A2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5453F" w14:paraId="4419073B" w14:textId="77777777" w:rsidTr="003545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CDA3F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DA0EB" w14:textId="77777777" w:rsidR="0035453F" w:rsidRDefault="0035453F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31EED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655D8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211A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AAFEB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C388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5453F" w14:paraId="64C371C3" w14:textId="77777777" w:rsidTr="003545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73F93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E9569" w14:textId="551C4F55" w:rsidR="0035453F" w:rsidRDefault="0035453F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325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6C106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7E1E3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1B216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9A9B2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FD1E1" w14:textId="77777777" w:rsidR="0035453F" w:rsidRDefault="0035453F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8F03B8E" w14:textId="77777777" w:rsidR="0035453F" w:rsidRDefault="0035453F" w:rsidP="0035453F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32977C5" w14:textId="77777777" w:rsidR="0035453F" w:rsidRDefault="0035453F" w:rsidP="0035453F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_____________________________________</w:t>
      </w:r>
    </w:p>
    <w:p w14:paraId="18E4C1D2" w14:textId="77777777" w:rsidR="0035453F" w:rsidRDefault="0035453F" w:rsidP="0035453F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Luis Phillipe Grande Sarto (Suplente)</w:t>
      </w:r>
    </w:p>
    <w:p w14:paraId="1AEC5581" w14:textId="77777777" w:rsidR="0035453F" w:rsidRDefault="0035453F" w:rsidP="0035453F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79902E3" w14:textId="77777777" w:rsidR="0035453F" w:rsidRDefault="0035453F" w:rsidP="0035453F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4410B42D" w14:textId="77777777" w:rsidR="0035453F" w:rsidRDefault="0035453F" w:rsidP="0035453F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4FDD09F9" w14:textId="77777777" w:rsidR="0035453F" w:rsidRDefault="0035453F" w:rsidP="0035453F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Maria Del Mar Ferrer Poblet (Suplente)</w:t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6DD47750" w14:textId="77777777" w:rsidR="0035453F" w:rsidRDefault="0035453F" w:rsidP="0035453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AF21A72" w14:textId="77777777" w:rsidR="0035453F" w:rsidRDefault="0035453F" w:rsidP="0035453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4ED4DED" w14:textId="00DB23B2" w:rsidR="0035453F" w:rsidRDefault="0035453F" w:rsidP="0035453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 xml:space="preserve">Gustavo </w:t>
      </w:r>
      <w:r w:rsidR="00844A1D">
        <w:rPr>
          <w:rFonts w:ascii="Arial" w:hAnsi="Arial" w:cs="Arial"/>
          <w:sz w:val="20"/>
          <w:szCs w:val="20"/>
          <w:lang w:val="pt-BR" w:eastAsia="pt-BR"/>
        </w:rPr>
        <w:t>Rocha Ribeiro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                              ______________________________________</w:t>
      </w:r>
    </w:p>
    <w:p w14:paraId="1ED32DA7" w14:textId="77777777" w:rsidR="0035453F" w:rsidRDefault="0035453F" w:rsidP="0035453F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293E0B5E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C46CB82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D6EA80D" w14:textId="77777777" w:rsidR="00844A1D" w:rsidRDefault="00844A1D" w:rsidP="00844A1D">
      <w:pPr>
        <w:spacing w:line="300" w:lineRule="auto"/>
        <w:jc w:val="both"/>
        <w:rPr>
          <w:rFonts w:ascii="Arial" w:hAnsi="Arial" w:cs="Arial"/>
          <w:sz w:val="14"/>
          <w:szCs w:val="14"/>
          <w:lang w:val="pt-BR" w:eastAsia="pt-BR"/>
        </w:rPr>
      </w:pPr>
      <w:r>
        <w:rPr>
          <w:rFonts w:ascii="Arial" w:hAnsi="Arial" w:cs="Arial"/>
          <w:sz w:val="14"/>
          <w:szCs w:val="14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p w14:paraId="52FA1ED1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7D1F53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27A678" w14:textId="77777777" w:rsidR="00546F06" w:rsidRDefault="00546F06" w:rsidP="00546F0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B2A11F9" w14:textId="77777777" w:rsidR="00546F06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8006922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62CDF193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1B98566" w14:textId="77777777" w:rsidR="00546F06" w:rsidRPr="00DA1F31" w:rsidRDefault="00546F06" w:rsidP="00546F06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6AEC2113" w:rsidR="002957D9" w:rsidRDefault="002957D9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FBDBFEC" w14:textId="2D78C1D6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CB10763" w14:textId="7E750FDE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6BEEAC9C" w14:textId="3E60CB57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2265AD63" w14:textId="31B96E35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1C5A66B" w14:textId="068E356F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18A49FA5" w14:textId="7E8D38E1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0ACC1BEF" w14:textId="53584D9B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DA60C78" w14:textId="4D23A177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6AF63655" w14:textId="028F4E7F" w:rsidR="00546F06" w:rsidRDefault="00546F06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41CA34C5" w14:textId="05573B64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7E8E2C4A" w14:textId="2F45FF3B" w:rsidR="00325C23" w:rsidRDefault="00325C23" w:rsidP="00325C23">
      <w:pPr>
        <w:autoSpaceDE w:val="0"/>
        <w:autoSpaceDN w:val="0"/>
        <w:adjustRightInd w:val="0"/>
        <w:ind w:hanging="32"/>
        <w:rPr>
          <w:rFonts w:ascii="Arial" w:hAnsi="Arial" w:cs="Arial"/>
          <w:sz w:val="14"/>
          <w:szCs w:val="14"/>
          <w:lang w:val="pt-BR" w:eastAsia="pt-BR"/>
        </w:rPr>
      </w:pPr>
    </w:p>
    <w:p w14:paraId="34255CD6" w14:textId="77777777" w:rsidR="00325C23" w:rsidRPr="005C6F53" w:rsidRDefault="00325C23" w:rsidP="00325C23">
      <w:pPr>
        <w:autoSpaceDE w:val="0"/>
        <w:autoSpaceDN w:val="0"/>
        <w:adjustRightInd w:val="0"/>
        <w:ind w:hanging="32"/>
        <w:jc w:val="center"/>
        <w:rPr>
          <w:rFonts w:ascii="Arial" w:hAnsi="Arial" w:cs="Arial"/>
          <w:sz w:val="14"/>
          <w:szCs w:val="14"/>
          <w:lang w:val="pt-BR" w:eastAsia="pt-BR"/>
        </w:rPr>
      </w:pPr>
    </w:p>
    <w:sectPr w:rsidR="00325C23" w:rsidRPr="005C6F53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88B1" w14:textId="77777777" w:rsidR="0085606C" w:rsidRDefault="0085606C" w:rsidP="007E22C9">
      <w:r>
        <w:separator/>
      </w:r>
    </w:p>
  </w:endnote>
  <w:endnote w:type="continuationSeparator" w:id="0">
    <w:p w14:paraId="2903D342" w14:textId="77777777" w:rsidR="0085606C" w:rsidRDefault="0085606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8912" w14:textId="77777777" w:rsidR="0085606C" w:rsidRDefault="0085606C" w:rsidP="007E22C9">
      <w:r>
        <w:separator/>
      </w:r>
    </w:p>
  </w:footnote>
  <w:footnote w:type="continuationSeparator" w:id="0">
    <w:p w14:paraId="41ACFEDC" w14:textId="77777777" w:rsidR="0085606C" w:rsidRDefault="0085606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24"/>
  </w:num>
  <w:num w:numId="12">
    <w:abstractNumId w:val="9"/>
  </w:num>
  <w:num w:numId="13">
    <w:abstractNumId w:val="16"/>
  </w:num>
  <w:num w:numId="14">
    <w:abstractNumId w:val="27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6"/>
  </w:num>
  <w:num w:numId="24">
    <w:abstractNumId w:val="23"/>
  </w:num>
  <w:num w:numId="25">
    <w:abstractNumId w:val="22"/>
  </w:num>
  <w:num w:numId="26">
    <w:abstractNumId w:val="17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790A"/>
    <w:rsid w:val="00203F23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325008"/>
    <w:rsid w:val="00325C23"/>
    <w:rsid w:val="00331B92"/>
    <w:rsid w:val="003502FC"/>
    <w:rsid w:val="0035453F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C534D"/>
    <w:rsid w:val="004E2B35"/>
    <w:rsid w:val="004E4C07"/>
    <w:rsid w:val="004F58EF"/>
    <w:rsid w:val="005004F9"/>
    <w:rsid w:val="00536028"/>
    <w:rsid w:val="00542E03"/>
    <w:rsid w:val="00543310"/>
    <w:rsid w:val="00546F06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43BB2"/>
    <w:rsid w:val="006708F2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01767"/>
    <w:rsid w:val="00820973"/>
    <w:rsid w:val="00820CF0"/>
    <w:rsid w:val="008211CF"/>
    <w:rsid w:val="00837CFA"/>
    <w:rsid w:val="00843046"/>
    <w:rsid w:val="00844A1D"/>
    <w:rsid w:val="0085606C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45CEC"/>
    <w:rsid w:val="00C574F5"/>
    <w:rsid w:val="00C6343F"/>
    <w:rsid w:val="00C653C9"/>
    <w:rsid w:val="00C72CEA"/>
    <w:rsid w:val="00C813DF"/>
    <w:rsid w:val="00C87546"/>
    <w:rsid w:val="00C879EE"/>
    <w:rsid w:val="00C91EA2"/>
    <w:rsid w:val="00CA0C3F"/>
    <w:rsid w:val="00CB1586"/>
    <w:rsid w:val="00CE07D4"/>
    <w:rsid w:val="00CF5D39"/>
    <w:rsid w:val="00D20C72"/>
    <w:rsid w:val="00D33728"/>
    <w:rsid w:val="00D51329"/>
    <w:rsid w:val="00D66F4F"/>
    <w:rsid w:val="00D84FF8"/>
    <w:rsid w:val="00DA1E10"/>
    <w:rsid w:val="00DB0FEA"/>
    <w:rsid w:val="00DD53DF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F06051"/>
    <w:rsid w:val="00F158CE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tadigita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15</cp:revision>
  <cp:lastPrinted>2017-02-22T13:49:00Z</cp:lastPrinted>
  <dcterms:created xsi:type="dcterms:W3CDTF">2021-02-22T18:26:00Z</dcterms:created>
  <dcterms:modified xsi:type="dcterms:W3CDTF">2021-08-24T13:24:00Z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