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43D818AA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148.</w:t>
            </w:r>
            <w:r w:rsidR="00E32C07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5663D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5663DA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3364D1FE" w:rsidR="00BF3DE2" w:rsidRPr="00325C23" w:rsidRDefault="005663DA" w:rsidP="00566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63DA">
              <w:rPr>
                <w:rFonts w:ascii="Arial" w:hAnsi="Arial" w:cs="Arial"/>
                <w:sz w:val="20"/>
                <w:szCs w:val="20"/>
                <w:lang w:val="pt-BR"/>
              </w:rPr>
              <w:t>Apreciação e manifestação à Deliberação Plenária do CAU/MG DPOMG N° 0115.7.4/2021, que trata de diretrizes do edital para estabelecer convênios com instituições para qualificar e capacitar os profissionais arquitetos e urbanistas para trabalhar com regularização fundiária;</w:t>
            </w:r>
          </w:p>
        </w:tc>
      </w:tr>
      <w:tr w:rsidR="00BF3DE2" w:rsidRPr="005663DA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5663DA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5C497AD5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325C23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E32C07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5663DA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6E9E3018" w:rsidR="00BF3DE2" w:rsidRDefault="00BF3DE2" w:rsidP="00FF5087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325C23">
        <w:rPr>
          <w:rFonts w:ascii="Arial" w:hAnsi="Arial" w:cs="Arial"/>
          <w:sz w:val="20"/>
          <w:szCs w:val="20"/>
          <w:lang w:val="pt-BR"/>
        </w:rPr>
        <w:t>6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</w:t>
      </w:r>
      <w:r w:rsidR="00325C23">
        <w:rPr>
          <w:rFonts w:ascii="Arial" w:hAnsi="Arial" w:cs="Arial"/>
          <w:sz w:val="20"/>
          <w:szCs w:val="20"/>
          <w:lang w:val="pt-BR"/>
        </w:rPr>
        <w:t>l</w:t>
      </w:r>
      <w:r w:rsidR="006E7D53">
        <w:rPr>
          <w:rFonts w:ascii="Arial" w:hAnsi="Arial" w:cs="Arial"/>
          <w:sz w:val="20"/>
          <w:szCs w:val="20"/>
          <w:lang w:val="pt-BR"/>
        </w:rPr>
        <w:t>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88B310" w:rsidR="00BE382F" w:rsidRDefault="0024595F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774A6645" w14:textId="10399A1C" w:rsidR="0066375F" w:rsidRDefault="0066375F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1DDC39D7" w14:textId="7C0406C9" w:rsidR="00E32C07" w:rsidRDefault="00E32C07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disposto no inciso XX do art. 156 do Regimento Interno, que dispõe que compete ao Conselho Diretor do CAU/MG propor e deliberar sobre ações de inter-relação com instituições públicas e privadas sobre questões de interesse da sociedade e do CAU/MG;</w:t>
      </w:r>
    </w:p>
    <w:p w14:paraId="32B0ECDD" w14:textId="1E8B475D" w:rsidR="005663DA" w:rsidRDefault="005663DA" w:rsidP="005663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5663DA">
        <w:rPr>
          <w:rFonts w:ascii="Arial" w:hAnsi="Arial" w:cs="Arial"/>
          <w:sz w:val="20"/>
          <w:szCs w:val="20"/>
          <w:lang w:val="pt-BR"/>
        </w:rPr>
        <w:t>Considerando a Deliberação da Comissão de Política Urbana e Ambiental - DCPUA-CAU/MG Nº 63.3.2/2021, de 4 de maio de 2021, que aprova diretrizes do edital para estabelecer convênios com instituições para qualificar e capacitar os profissionais arquitetos e urbanistas para trabalhar com regularização fundiária.</w:t>
      </w:r>
    </w:p>
    <w:p w14:paraId="603D803E" w14:textId="679CF693" w:rsidR="005663DA" w:rsidRDefault="005663DA" w:rsidP="005663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6F330372" w14:textId="77777777" w:rsidR="005663DA" w:rsidRPr="005663DA" w:rsidRDefault="005663DA" w:rsidP="005663DA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63DA">
        <w:rPr>
          <w:rFonts w:ascii="Arial" w:hAnsi="Arial" w:cs="Arial"/>
          <w:sz w:val="20"/>
          <w:szCs w:val="20"/>
          <w:lang w:val="pt-BR"/>
        </w:rPr>
        <w:t>Considerando a Deliberação do Conselho Diretor DCD-CAU/MG Nº 146.3.5/2021, de 8 de junho de 2021, que aprova as diretrizes do edital para estabelecer convênios com instituições para qualificar e capacitar os profissionais arquitetos e urbanistas para trabalhar com regularização fundiária, sugerindo convidar as comissões CEF-CAU/MG e CATHIS-CAU/MG para o desenvolvimento do edital e dos critérios de avaliação e habilitação dos proponentes.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663DA" w:rsidRPr="005663DA" w14:paraId="426D6EA9" w14:textId="77777777" w:rsidTr="001A2B1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322" w:type="dxa"/>
          </w:tcPr>
          <w:p w14:paraId="1DC5A591" w14:textId="77777777" w:rsidR="005663DA" w:rsidRPr="005663DA" w:rsidRDefault="005663DA" w:rsidP="005663DA">
            <w:pPr>
              <w:suppressLineNumbers/>
              <w:spacing w:before="120" w:after="120" w:line="300" w:lineRule="auto"/>
              <w:ind w:left="-10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63DA">
              <w:rPr>
                <w:rFonts w:ascii="Arial" w:hAnsi="Arial" w:cs="Arial"/>
                <w:sz w:val="20"/>
                <w:szCs w:val="20"/>
                <w:lang w:val="pt-BR"/>
              </w:rPr>
              <w:t>Considerando a Deliberação Plenária DPOMG n° 0115.7.4/2021, de 22 de junho de 2021, que aprecia e decide sobre as diretrizes do edital para estabelecer convênios com instituições para qualificar e capacitar os profissionais arquitetos e urbanistas para trabalhar com regularização fundiária, e o seu respectivo Anexo I.</w:t>
            </w:r>
          </w:p>
        </w:tc>
      </w:tr>
    </w:tbl>
    <w:p w14:paraId="3E9009E0" w14:textId="572D1C07" w:rsidR="00FF5087" w:rsidRPr="00FF5087" w:rsidRDefault="0066375F" w:rsidP="005663DA">
      <w:pPr>
        <w:suppressLineNumbers/>
        <w:spacing w:before="120" w:after="120" w:line="300" w:lineRule="auto"/>
        <w:jc w:val="both"/>
        <w:rPr>
          <w:rFonts w:ascii="Arial" w:hAnsi="Arial" w:cs="Arial"/>
          <w:i/>
          <w:iCs/>
          <w:sz w:val="18"/>
          <w:szCs w:val="18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E32C07">
        <w:rPr>
          <w:rFonts w:ascii="Arial" w:hAnsi="Arial" w:cs="Arial"/>
          <w:sz w:val="20"/>
          <w:szCs w:val="20"/>
          <w:lang w:val="pt-BR"/>
        </w:rPr>
        <w:t>Deliberação d</w:t>
      </w:r>
      <w:r w:rsidR="005663DA">
        <w:rPr>
          <w:rFonts w:ascii="Arial" w:hAnsi="Arial" w:cs="Arial"/>
          <w:sz w:val="20"/>
          <w:szCs w:val="20"/>
          <w:lang w:val="pt-BR"/>
        </w:rPr>
        <w:t xml:space="preserve">a Comissão de Organização e Administração DCOA-CAU/MG </w:t>
      </w:r>
      <w:r w:rsidR="00E32C07">
        <w:rPr>
          <w:rFonts w:ascii="Arial" w:hAnsi="Arial" w:cs="Arial"/>
          <w:sz w:val="20"/>
          <w:szCs w:val="20"/>
          <w:lang w:val="pt-BR"/>
        </w:rPr>
        <w:t>n°</w:t>
      </w:r>
      <w:r w:rsidR="005663DA">
        <w:rPr>
          <w:rFonts w:ascii="Arial" w:hAnsi="Arial" w:cs="Arial"/>
          <w:sz w:val="20"/>
          <w:szCs w:val="20"/>
          <w:lang w:val="pt-BR"/>
        </w:rPr>
        <w:t xml:space="preserve"> 218.3.1/2021, que s</w:t>
      </w:r>
      <w:r w:rsidR="005663DA" w:rsidRPr="005663DA">
        <w:rPr>
          <w:rFonts w:ascii="Arial" w:hAnsi="Arial" w:cs="Arial"/>
          <w:sz w:val="20"/>
          <w:szCs w:val="20"/>
          <w:lang w:val="pt-BR"/>
        </w:rPr>
        <w:t>olicita contribuições da CEF e CATHIS sobre as diretrizes para o edital de credenciamento de pessoas jurídicas que qualifiquem e capacitem os profissionais arquitetos e urbanistas para trabalhar com regularização fundiária</w:t>
      </w:r>
      <w:r w:rsidR="005663DA">
        <w:rPr>
          <w:rFonts w:ascii="Arial" w:hAnsi="Arial" w:cs="Arial"/>
          <w:sz w:val="20"/>
          <w:szCs w:val="20"/>
          <w:lang w:val="pt-BR"/>
        </w:rPr>
        <w:t>;</w:t>
      </w:r>
      <w:r w:rsidR="00E32C07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74EF1B4" w14:textId="672C380A" w:rsidR="00E32C07" w:rsidRDefault="00E32C07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="005663DA">
        <w:rPr>
          <w:rFonts w:ascii="Arial" w:hAnsi="Arial" w:cs="Arial"/>
          <w:sz w:val="20"/>
          <w:szCs w:val="20"/>
          <w:lang w:val="pt-BR"/>
        </w:rPr>
        <w:t xml:space="preserve"> as considerações da CEF-CAU/MG, conforme registrado em súmula, no item 3.8 da Súmula da </w:t>
      </w:r>
      <w:r w:rsidR="005663DA">
        <w:rPr>
          <w:rFonts w:ascii="Arial" w:hAnsi="Arial" w:cs="Arial"/>
          <w:sz w:val="20"/>
          <w:szCs w:val="20"/>
          <w:lang w:val="pt-BR"/>
        </w:rPr>
        <w:t>Reunião Ordinária n° 148/2021,</w:t>
      </w:r>
      <w:r w:rsidR="005663DA">
        <w:rPr>
          <w:rFonts w:ascii="Arial" w:hAnsi="Arial" w:cs="Arial"/>
          <w:sz w:val="20"/>
          <w:szCs w:val="20"/>
          <w:lang w:val="pt-BR"/>
        </w:rPr>
        <w:t xml:space="preserve"> de que seria desejável, neste caso, a solicitação de contribuições também pelos membros suplentes da Comissão, com vistas ao envio do máximo de contribuições possíveis;</w:t>
      </w:r>
    </w:p>
    <w:p w14:paraId="125B19E1" w14:textId="77777777" w:rsidR="00BF3DE2" w:rsidRPr="006E7D53" w:rsidRDefault="00BF3DE2" w:rsidP="00FF5087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774F9FB0" w14:textId="632380ED" w:rsidR="0066375F" w:rsidRDefault="000E0B53" w:rsidP="00FF5087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</w:t>
      </w:r>
      <w:r w:rsidR="00E32C07">
        <w:rPr>
          <w:rFonts w:ascii="Arial" w:hAnsi="Arial" w:cs="Arial"/>
          <w:sz w:val="20"/>
          <w:szCs w:val="20"/>
          <w:lang w:val="pt-BR"/>
        </w:rPr>
        <w:t xml:space="preserve">à Assessoria </w:t>
      </w:r>
      <w:r w:rsidR="00FF5087">
        <w:rPr>
          <w:rFonts w:ascii="Arial" w:hAnsi="Arial" w:cs="Arial"/>
          <w:sz w:val="20"/>
          <w:szCs w:val="20"/>
          <w:lang w:val="pt-BR"/>
        </w:rPr>
        <w:t>Técnica da CEF-</w:t>
      </w:r>
      <w:r w:rsidR="00E32C07">
        <w:rPr>
          <w:rFonts w:ascii="Arial" w:hAnsi="Arial" w:cs="Arial"/>
          <w:sz w:val="20"/>
          <w:szCs w:val="20"/>
          <w:lang w:val="pt-BR"/>
        </w:rPr>
        <w:t xml:space="preserve">CAU/MG </w:t>
      </w:r>
      <w:r w:rsidR="005663DA">
        <w:rPr>
          <w:rFonts w:ascii="Arial" w:hAnsi="Arial" w:cs="Arial"/>
          <w:sz w:val="20"/>
          <w:szCs w:val="20"/>
          <w:lang w:val="pt-BR"/>
        </w:rPr>
        <w:t>o encaminhamento de mensagem eletrônica a todos os membros da CEF-CAU/MG, titulares e suplentes, com o encaminhamento da presente Deliberação, solicitando o envio de contribuições sobre a matéria até a próxima segunda-feira, dia 02 de agosto de 2021;</w:t>
      </w:r>
    </w:p>
    <w:p w14:paraId="2912F248" w14:textId="587FB992" w:rsidR="00FF5087" w:rsidRDefault="00FF5087" w:rsidP="00FF5087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à Assessoria Técnica da CEF-CAU/MG que as informações encaminhadas </w:t>
      </w:r>
      <w:r w:rsidR="005663DA">
        <w:rPr>
          <w:rFonts w:ascii="Arial" w:hAnsi="Arial" w:cs="Arial"/>
          <w:sz w:val="20"/>
          <w:szCs w:val="20"/>
          <w:lang w:val="pt-BR"/>
        </w:rPr>
        <w:t>os membros da CEF-CAU/MG, titulares e suplentes</w:t>
      </w:r>
      <w:r w:rsidR="005663DA">
        <w:rPr>
          <w:rFonts w:ascii="Arial" w:hAnsi="Arial" w:cs="Arial"/>
          <w:sz w:val="20"/>
          <w:szCs w:val="20"/>
          <w:lang w:val="pt-BR"/>
        </w:rPr>
        <w:t>, sejam</w:t>
      </w:r>
      <w:r w:rsidR="00A2298D">
        <w:rPr>
          <w:rFonts w:ascii="Arial" w:hAnsi="Arial" w:cs="Arial"/>
          <w:sz w:val="20"/>
          <w:szCs w:val="20"/>
          <w:lang w:val="pt-BR"/>
        </w:rPr>
        <w:t xml:space="preserve"> compiladas e</w:t>
      </w:r>
      <w:r w:rsidR="005663DA">
        <w:rPr>
          <w:rFonts w:ascii="Arial" w:hAnsi="Arial" w:cs="Arial"/>
          <w:sz w:val="20"/>
          <w:szCs w:val="20"/>
          <w:lang w:val="pt-BR"/>
        </w:rPr>
        <w:t xml:space="preserve"> apensadas ao Protocolo SICCAU n° 1349141/2021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49AB2F8" w14:textId="0233FF06" w:rsidR="00643BB2" w:rsidRDefault="00A2298D" w:rsidP="00FF5087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Solicitar o encaminhamento do </w:t>
      </w:r>
      <w:r>
        <w:rPr>
          <w:rFonts w:ascii="Arial" w:hAnsi="Arial" w:cs="Arial"/>
          <w:sz w:val="20"/>
          <w:szCs w:val="20"/>
          <w:lang w:val="pt-BR"/>
        </w:rPr>
        <w:t>Protocolo SICCAU n° 1349141/2021</w:t>
      </w:r>
      <w:r>
        <w:rPr>
          <w:rFonts w:ascii="Arial" w:hAnsi="Arial" w:cs="Arial"/>
          <w:sz w:val="20"/>
          <w:szCs w:val="20"/>
          <w:lang w:val="pt-BR"/>
        </w:rPr>
        <w:t xml:space="preserve"> até a próxima terça-feira, dia 03 de agosto de 2021, para a Presidência do CAU/MG, para ciência e encaminhamento à </w:t>
      </w:r>
      <w:r>
        <w:rPr>
          <w:rFonts w:ascii="Arial" w:hAnsi="Arial" w:cs="Arial"/>
          <w:sz w:val="20"/>
          <w:szCs w:val="20"/>
          <w:lang w:val="pt-BR"/>
        </w:rPr>
        <w:t xml:space="preserve">COA-CAU/MG, para </w:t>
      </w:r>
      <w:r>
        <w:rPr>
          <w:rFonts w:ascii="Arial" w:hAnsi="Arial" w:cs="Arial"/>
          <w:sz w:val="20"/>
          <w:szCs w:val="20"/>
          <w:lang w:val="pt-BR"/>
        </w:rPr>
        <w:t xml:space="preserve">conhecimento </w:t>
      </w:r>
      <w:r>
        <w:rPr>
          <w:rFonts w:ascii="Arial" w:hAnsi="Arial" w:cs="Arial"/>
          <w:sz w:val="20"/>
          <w:szCs w:val="20"/>
          <w:lang w:val="pt-BR"/>
        </w:rPr>
        <w:t>e providências</w:t>
      </w:r>
      <w:r w:rsidR="000E0B53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643BB2"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5663DA" w14:paraId="071331CB" w14:textId="77777777" w:rsidTr="00B732B3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6BBA0052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325C2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A2298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A2298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B732B3" w:rsidRPr="002A75C6" w14:paraId="08413082" w14:textId="77777777" w:rsidTr="00B732B3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DFF47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B1CE38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732B3" w:rsidRPr="002A75C6" w14:paraId="07A2EB39" w14:textId="77777777" w:rsidTr="00B732B3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AFDC" w14:textId="77777777" w:rsidR="00B732B3" w:rsidRPr="002A75C6" w:rsidRDefault="00B732B3" w:rsidP="009B68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DD737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A2C52B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72B38C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5EF326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B732B3" w:rsidRPr="002A75C6" w14:paraId="671CB7A9" w14:textId="77777777" w:rsidTr="00B732B3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6AB3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26D90" w14:textId="77777777" w:rsidR="00B732B3" w:rsidRPr="00BD7AF3" w:rsidRDefault="00B732B3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0355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9B6F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5DD12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DD2B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AE76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732B3" w:rsidRPr="002A75C6" w14:paraId="4DDAEB21" w14:textId="77777777" w:rsidTr="00B732B3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C395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20843" w14:textId="77777777" w:rsidR="00B732B3" w:rsidRPr="002A75C6" w:rsidRDefault="00B732B3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3EA1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BEC9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EDD5D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F2967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2E8E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27B4068" w14:textId="77777777" w:rsidR="00B732B3" w:rsidRPr="00BF3DE2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D62B371" w14:textId="77777777" w:rsidR="00B732B3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EA0EC23" w14:textId="77777777" w:rsidR="00B732B3" w:rsidRPr="00E30A23" w:rsidRDefault="00B732B3" w:rsidP="00B732B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2E8FDC0C" w14:textId="77777777" w:rsidR="00B732B3" w:rsidRPr="00554531" w:rsidRDefault="00B732B3" w:rsidP="00B732B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0425834F" w14:textId="77777777" w:rsidR="00B732B3" w:rsidRPr="00554531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2B108B" w14:textId="77777777" w:rsidR="00B732B3" w:rsidRPr="00E30A23" w:rsidRDefault="00B732B3" w:rsidP="00B732B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452669BB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7894722C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1ED0721" w14:textId="77777777" w:rsidR="00B732B3" w:rsidRPr="00FF5087" w:rsidRDefault="00B732B3" w:rsidP="00B732B3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FF5087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0BC003CA" w14:textId="605E1002" w:rsidR="004B42FA" w:rsidRDefault="004B42FA" w:rsidP="004B42FA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98FC57" w14:textId="6F154063" w:rsidR="004B42FA" w:rsidRDefault="004B42FA" w:rsidP="004B42FA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C70793B" w14:textId="77777777" w:rsidR="004B42FA" w:rsidRDefault="004B42FA" w:rsidP="004B42FA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0FE367" w14:textId="77777777" w:rsidR="00B732B3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3B93C354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2EB95059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64C3037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34255CD6" w14:textId="77777777" w:rsidR="00325C23" w:rsidRPr="005C6F5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99F2" w14:textId="77777777" w:rsidR="00E06529" w:rsidRDefault="00E06529" w:rsidP="007E22C9">
      <w:r>
        <w:separator/>
      </w:r>
    </w:p>
  </w:endnote>
  <w:endnote w:type="continuationSeparator" w:id="0">
    <w:p w14:paraId="00723793" w14:textId="77777777" w:rsidR="00E06529" w:rsidRDefault="00E0652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503" w14:textId="77777777" w:rsidR="00E06529" w:rsidRDefault="00E06529" w:rsidP="007E22C9">
      <w:r>
        <w:separator/>
      </w:r>
    </w:p>
  </w:footnote>
  <w:footnote w:type="continuationSeparator" w:id="0">
    <w:p w14:paraId="3954A9CA" w14:textId="77777777" w:rsidR="00E06529" w:rsidRDefault="00E0652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8141B94"/>
    <w:multiLevelType w:val="multilevel"/>
    <w:tmpl w:val="87648F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D6918FA"/>
    <w:multiLevelType w:val="hybridMultilevel"/>
    <w:tmpl w:val="DD3CE2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15"/>
  </w:num>
  <w:num w:numId="5">
    <w:abstractNumId w:val="8"/>
  </w:num>
  <w:num w:numId="6">
    <w:abstractNumId w:val="3"/>
  </w:num>
  <w:num w:numId="7">
    <w:abstractNumId w:val="28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0"/>
  </w:num>
  <w:num w:numId="15">
    <w:abstractNumId w:val="11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19"/>
  </w:num>
  <w:num w:numId="27">
    <w:abstractNumId w:val="23"/>
  </w:num>
  <w:num w:numId="28">
    <w:abstractNumId w:val="5"/>
  </w:num>
  <w:num w:numId="29">
    <w:abstractNumId w:val="17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E0B53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25C23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B42FA"/>
    <w:rsid w:val="004E2B35"/>
    <w:rsid w:val="004E4C07"/>
    <w:rsid w:val="004F58EF"/>
    <w:rsid w:val="005004F9"/>
    <w:rsid w:val="00536028"/>
    <w:rsid w:val="00542E03"/>
    <w:rsid w:val="00543310"/>
    <w:rsid w:val="005514F9"/>
    <w:rsid w:val="00554531"/>
    <w:rsid w:val="00561BF8"/>
    <w:rsid w:val="005663DA"/>
    <w:rsid w:val="005C6F53"/>
    <w:rsid w:val="005D1468"/>
    <w:rsid w:val="005D1CA7"/>
    <w:rsid w:val="005F3D29"/>
    <w:rsid w:val="00601495"/>
    <w:rsid w:val="00626459"/>
    <w:rsid w:val="00626638"/>
    <w:rsid w:val="00643BB2"/>
    <w:rsid w:val="0066375F"/>
    <w:rsid w:val="006C121A"/>
    <w:rsid w:val="006C7CF0"/>
    <w:rsid w:val="006D3291"/>
    <w:rsid w:val="006D3E06"/>
    <w:rsid w:val="006E7D53"/>
    <w:rsid w:val="00712340"/>
    <w:rsid w:val="007208BB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52B79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F05E2"/>
    <w:rsid w:val="00A2298D"/>
    <w:rsid w:val="00A36E40"/>
    <w:rsid w:val="00A70765"/>
    <w:rsid w:val="00A828BD"/>
    <w:rsid w:val="00AA6979"/>
    <w:rsid w:val="00AA7C70"/>
    <w:rsid w:val="00AB6035"/>
    <w:rsid w:val="00AC0FED"/>
    <w:rsid w:val="00AD3E88"/>
    <w:rsid w:val="00AF46CE"/>
    <w:rsid w:val="00AF4D12"/>
    <w:rsid w:val="00B304EA"/>
    <w:rsid w:val="00B732B3"/>
    <w:rsid w:val="00B74695"/>
    <w:rsid w:val="00B85220"/>
    <w:rsid w:val="00BA24DE"/>
    <w:rsid w:val="00BB2C0D"/>
    <w:rsid w:val="00BC0830"/>
    <w:rsid w:val="00BD7AF3"/>
    <w:rsid w:val="00BE382F"/>
    <w:rsid w:val="00BE7D41"/>
    <w:rsid w:val="00BF3DE2"/>
    <w:rsid w:val="00C1794B"/>
    <w:rsid w:val="00C21D9B"/>
    <w:rsid w:val="00C45CEC"/>
    <w:rsid w:val="00C6343F"/>
    <w:rsid w:val="00C653C9"/>
    <w:rsid w:val="00C72CEA"/>
    <w:rsid w:val="00C813DF"/>
    <w:rsid w:val="00C87546"/>
    <w:rsid w:val="00C91EA2"/>
    <w:rsid w:val="00CA0C3F"/>
    <w:rsid w:val="00D20C72"/>
    <w:rsid w:val="00D51329"/>
    <w:rsid w:val="00D66F4F"/>
    <w:rsid w:val="00D84FF8"/>
    <w:rsid w:val="00DA1E10"/>
    <w:rsid w:val="00DB0FEA"/>
    <w:rsid w:val="00DC2923"/>
    <w:rsid w:val="00DD53DF"/>
    <w:rsid w:val="00E0315D"/>
    <w:rsid w:val="00E06529"/>
    <w:rsid w:val="00E265BC"/>
    <w:rsid w:val="00E30A23"/>
    <w:rsid w:val="00E32C07"/>
    <w:rsid w:val="00E42373"/>
    <w:rsid w:val="00E51A4A"/>
    <w:rsid w:val="00E902ED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C7A6E"/>
    <w:rsid w:val="00ED3DBE"/>
    <w:rsid w:val="00F06051"/>
    <w:rsid w:val="00F158CE"/>
    <w:rsid w:val="00F32824"/>
    <w:rsid w:val="00F56884"/>
    <w:rsid w:val="00F616DE"/>
    <w:rsid w:val="00FB34F2"/>
    <w:rsid w:val="00FC2456"/>
    <w:rsid w:val="00FC2F6E"/>
    <w:rsid w:val="00FD404A"/>
    <w:rsid w:val="00FE00BA"/>
    <w:rsid w:val="00FE186E"/>
    <w:rsid w:val="00FF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12</cp:revision>
  <cp:lastPrinted>2017-02-22T13:49:00Z</cp:lastPrinted>
  <dcterms:created xsi:type="dcterms:W3CDTF">2021-02-22T18:26:00Z</dcterms:created>
  <dcterms:modified xsi:type="dcterms:W3CDTF">2021-07-28T11:39:00Z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