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3E749D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3F860D97" w:rsidR="00BF3DE2" w:rsidRPr="00196462" w:rsidRDefault="00764922" w:rsidP="00AF4D1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BE7D41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="0048379E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  <w:r w:rsidR="00230884" w:rsidRPr="00230884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7E45EC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</w:tr>
      <w:tr w:rsidR="00BF3DE2" w:rsidRPr="00230884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>Vários</w:t>
            </w:r>
          </w:p>
        </w:tc>
      </w:tr>
      <w:tr w:rsidR="00BF3DE2" w:rsidRPr="00BF4CD0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99E0E4" w14:textId="429C3791" w:rsidR="002E6281" w:rsidRPr="002E6281" w:rsidRDefault="002E6281" w:rsidP="002E628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E6281">
              <w:rPr>
                <w:rFonts w:ascii="Arial" w:hAnsi="Arial" w:cs="Arial"/>
                <w:sz w:val="20"/>
                <w:szCs w:val="20"/>
                <w:lang w:val="pt-BR"/>
              </w:rPr>
              <w:t xml:space="preserve">Homologação dos Registros Profissionais efetivados pelo Setor de Registro Profissional do CAU/MG no mês de </w:t>
            </w:r>
            <w:r w:rsidR="001170E3">
              <w:rPr>
                <w:rFonts w:ascii="Arial" w:hAnsi="Arial" w:cs="Arial"/>
                <w:sz w:val="20"/>
                <w:szCs w:val="20"/>
                <w:lang w:val="pt-BR"/>
              </w:rPr>
              <w:t>junho</w:t>
            </w:r>
            <w:r w:rsidRPr="002E6281">
              <w:rPr>
                <w:rFonts w:ascii="Arial" w:hAnsi="Arial" w:cs="Arial"/>
                <w:sz w:val="20"/>
                <w:szCs w:val="20"/>
                <w:lang w:val="pt-BR"/>
              </w:rPr>
              <w:t xml:space="preserve"> de 2021, conforme parecer anexo ao Protocolo SICCAU N. </w:t>
            </w:r>
            <w:r w:rsidR="00BF4CD0" w:rsidRPr="00BF4CD0">
              <w:rPr>
                <w:rFonts w:ascii="Arial" w:hAnsi="Arial" w:cs="Arial"/>
                <w:sz w:val="20"/>
                <w:szCs w:val="20"/>
                <w:lang w:val="pt-BR"/>
              </w:rPr>
              <w:t>1320856</w:t>
            </w:r>
            <w:r w:rsidRPr="002E6281">
              <w:rPr>
                <w:rFonts w:ascii="Arial" w:hAnsi="Arial" w:cs="Arial"/>
                <w:sz w:val="20"/>
                <w:szCs w:val="20"/>
                <w:lang w:val="pt-BR"/>
              </w:rPr>
              <w:t>/202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2E6281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  <w:p w14:paraId="1D6FB82F" w14:textId="5457CE80" w:rsidR="00BF3DE2" w:rsidRPr="00230884" w:rsidRDefault="00BF3DE2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F3DE2" w:rsidRPr="00BF4CD0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230884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BF4CD0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45B268D4" w:rsidR="00BF3DE2" w:rsidRPr="00196462" w:rsidRDefault="00BF3DE2" w:rsidP="000677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AF4D12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  <w:r w:rsidR="00BE7D41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  <w:r w:rsidR="0048379E">
              <w:rPr>
                <w:rFonts w:ascii="Arial" w:hAnsi="Arial" w:cs="Arial"/>
                <w:b/>
                <w:sz w:val="20"/>
                <w:szCs w:val="20"/>
                <w:lang w:val="pt-BR"/>
              </w:rPr>
              <w:t>8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7E45EC">
              <w:rPr>
                <w:rFonts w:ascii="Arial" w:hAnsi="Arial" w:cs="Arial"/>
                <w:b/>
                <w:sz w:val="20"/>
                <w:szCs w:val="20"/>
                <w:lang w:val="pt-BR"/>
              </w:rPr>
              <w:t>2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-202</w:t>
            </w:r>
            <w:r w:rsidR="00554531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6E39037B" w14:textId="77777777"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7EA8EA0E" w14:textId="250F5592" w:rsidR="00BF3DE2" w:rsidRDefault="00BF3DE2" w:rsidP="00000C28">
      <w:pPr>
        <w:spacing w:before="240" w:after="24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7E45EC">
        <w:rPr>
          <w:rFonts w:ascii="Arial" w:hAnsi="Arial" w:cs="Arial"/>
          <w:sz w:val="20"/>
          <w:szCs w:val="20"/>
          <w:lang w:val="pt-BR"/>
        </w:rPr>
        <w:t>2</w:t>
      </w:r>
      <w:r w:rsidR="0048379E">
        <w:rPr>
          <w:rFonts w:ascii="Arial" w:hAnsi="Arial" w:cs="Arial"/>
          <w:sz w:val="20"/>
          <w:szCs w:val="20"/>
          <w:lang w:val="pt-BR"/>
        </w:rPr>
        <w:t>6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7E45EC">
        <w:rPr>
          <w:rFonts w:ascii="Arial" w:hAnsi="Arial" w:cs="Arial"/>
          <w:sz w:val="20"/>
          <w:szCs w:val="20"/>
          <w:lang w:val="pt-BR"/>
        </w:rPr>
        <w:t>ju</w:t>
      </w:r>
      <w:r w:rsidR="0048379E">
        <w:rPr>
          <w:rFonts w:ascii="Arial" w:hAnsi="Arial" w:cs="Arial"/>
          <w:sz w:val="20"/>
          <w:szCs w:val="20"/>
          <w:lang w:val="pt-BR"/>
        </w:rPr>
        <w:t>l</w:t>
      </w:r>
      <w:r w:rsidR="007E45EC">
        <w:rPr>
          <w:rFonts w:ascii="Arial" w:hAnsi="Arial" w:cs="Arial"/>
          <w:sz w:val="20"/>
          <w:szCs w:val="20"/>
          <w:lang w:val="pt-BR"/>
        </w:rPr>
        <w:t>ho</w:t>
      </w:r>
      <w:r w:rsidR="00764922">
        <w:rPr>
          <w:rFonts w:ascii="Arial" w:hAnsi="Arial" w:cs="Arial"/>
          <w:sz w:val="20"/>
          <w:szCs w:val="20"/>
          <w:lang w:val="pt-BR"/>
        </w:rPr>
        <w:t xml:space="preserve"> de 202</w:t>
      </w:r>
      <w:r w:rsidR="00554531">
        <w:rPr>
          <w:rFonts w:ascii="Arial" w:hAnsi="Arial" w:cs="Arial"/>
          <w:sz w:val="20"/>
          <w:szCs w:val="20"/>
          <w:lang w:val="pt-BR"/>
        </w:rPr>
        <w:t>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31280962" w14:textId="60EEC1B8" w:rsidR="00BE382F" w:rsidRDefault="0024595F" w:rsidP="00000C28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37C66390" w14:textId="47B5D851" w:rsidR="00D66F4F" w:rsidRDefault="00D66F4F" w:rsidP="00000C28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Deliberação DCEF-CAU/MG </w:t>
      </w:r>
      <w:r w:rsidRPr="00D66F4F">
        <w:rPr>
          <w:rFonts w:ascii="Arial" w:hAnsi="Arial" w:cs="Arial"/>
          <w:sz w:val="20"/>
          <w:szCs w:val="20"/>
          <w:lang w:val="pt-BR"/>
        </w:rPr>
        <w:t>nº Nº 138.3.9</w:t>
      </w:r>
      <w:r w:rsidR="00000C28">
        <w:rPr>
          <w:rFonts w:ascii="Arial" w:hAnsi="Arial" w:cs="Arial"/>
          <w:sz w:val="20"/>
          <w:szCs w:val="20"/>
          <w:lang w:val="pt-BR"/>
        </w:rPr>
        <w:t>/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2020, que </w:t>
      </w:r>
      <w:r w:rsidRPr="00254E42">
        <w:rPr>
          <w:rFonts w:ascii="Arial" w:hAnsi="Arial" w:cs="Arial"/>
          <w:sz w:val="20"/>
          <w:szCs w:val="20"/>
          <w:lang w:val="pt-BR"/>
        </w:rPr>
        <w:t xml:space="preserve">Aprova </w:t>
      </w:r>
      <w:r>
        <w:rPr>
          <w:rFonts w:ascii="Arial" w:hAnsi="Arial" w:cs="Arial"/>
          <w:sz w:val="20"/>
          <w:szCs w:val="20"/>
          <w:lang w:val="pt-BR"/>
        </w:rPr>
        <w:t xml:space="preserve">Procedimentos Internos para o Setor de Registro Profissional do CAU/MG; </w:t>
      </w:r>
    </w:p>
    <w:p w14:paraId="5F424003" w14:textId="77777777" w:rsidR="00000C28" w:rsidRDefault="00000C28" w:rsidP="00000C28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54E42">
        <w:rPr>
          <w:rFonts w:ascii="Arial" w:hAnsi="Arial" w:cs="Arial"/>
          <w:sz w:val="20"/>
          <w:szCs w:val="20"/>
          <w:lang w:val="pt-BR"/>
        </w:rPr>
        <w:t>Considerando a Resolução CAU/BR nº 18, de 2 de março de 2012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254E42">
        <w:rPr>
          <w:rFonts w:ascii="Arial" w:hAnsi="Arial" w:cs="Arial"/>
          <w:sz w:val="20"/>
          <w:szCs w:val="20"/>
          <w:lang w:val="pt-BR"/>
        </w:rPr>
        <w:t>– Dispõe sobre os registros definitivos e temporários de profissionais no Conselho de Arquitetura e Urbanismo e dá outras providências</w:t>
      </w:r>
      <w:r w:rsidRPr="00000C28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e suas alterações posteriores;</w:t>
      </w:r>
    </w:p>
    <w:p w14:paraId="67FCB676" w14:textId="0D3E6A4E" w:rsidR="00BE382F" w:rsidRPr="00CE6D24" w:rsidRDefault="00BE382F" w:rsidP="00000C28">
      <w:pPr>
        <w:suppressLineNumbers/>
        <w:spacing w:before="120" w:after="120" w:line="36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</w:t>
      </w:r>
      <w:r w:rsidR="00D66F4F">
        <w:rPr>
          <w:rFonts w:ascii="Arial" w:hAnsi="Arial" w:cs="Arial"/>
          <w:sz w:val="20"/>
          <w:szCs w:val="20"/>
          <w:lang w:val="pt-BR"/>
        </w:rPr>
        <w:t>o</w:t>
      </w:r>
      <w:r>
        <w:rPr>
          <w:rFonts w:ascii="Arial" w:hAnsi="Arial" w:cs="Arial"/>
          <w:sz w:val="20"/>
          <w:szCs w:val="20"/>
          <w:lang w:val="pt-BR"/>
        </w:rPr>
        <w:t xml:space="preserve">nsiderando </w:t>
      </w:r>
      <w:r w:rsidR="00554531">
        <w:rPr>
          <w:rFonts w:ascii="Arial" w:hAnsi="Arial" w:cs="Arial"/>
          <w:sz w:val="20"/>
          <w:szCs w:val="20"/>
          <w:lang w:val="pt-BR"/>
        </w:rPr>
        <w:t>análises realizadas pelo corpo técnico do CAU/MG,</w:t>
      </w:r>
      <w:r w:rsidR="00000C28">
        <w:rPr>
          <w:rFonts w:ascii="Arial" w:hAnsi="Arial" w:cs="Arial"/>
          <w:sz w:val="20"/>
          <w:szCs w:val="20"/>
          <w:lang w:val="pt-BR"/>
        </w:rPr>
        <w:t xml:space="preserve"> por meio de seu Setor de Registro Profissional,</w:t>
      </w:r>
      <w:r w:rsidR="00554531">
        <w:rPr>
          <w:rFonts w:ascii="Arial" w:hAnsi="Arial" w:cs="Arial"/>
          <w:sz w:val="20"/>
          <w:szCs w:val="20"/>
          <w:lang w:val="pt-BR"/>
        </w:rPr>
        <w:t xml:space="preserve"> indicando que</w:t>
      </w:r>
      <w:r>
        <w:rPr>
          <w:rFonts w:ascii="Arial" w:hAnsi="Arial" w:cs="Arial"/>
          <w:sz w:val="20"/>
          <w:szCs w:val="20"/>
          <w:lang w:val="pt-BR"/>
        </w:rPr>
        <w:t xml:space="preserve"> foram enviados os documentos</w:t>
      </w:r>
      <w:r w:rsidR="00554531">
        <w:rPr>
          <w:rFonts w:ascii="Arial" w:hAnsi="Arial" w:cs="Arial"/>
          <w:sz w:val="20"/>
          <w:szCs w:val="20"/>
          <w:lang w:val="pt-BR"/>
        </w:rPr>
        <w:t xml:space="preserve"> necessários</w:t>
      </w:r>
      <w:r w:rsidR="00000C28">
        <w:rPr>
          <w:rFonts w:ascii="Arial" w:hAnsi="Arial" w:cs="Arial"/>
          <w:sz w:val="20"/>
          <w:szCs w:val="20"/>
          <w:lang w:val="pt-BR"/>
        </w:rPr>
        <w:t xml:space="preserve"> e cumpridos todos os requisitos estatuídos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000C28">
        <w:rPr>
          <w:rFonts w:ascii="Arial" w:hAnsi="Arial" w:cs="Arial"/>
          <w:sz w:val="20"/>
          <w:szCs w:val="20"/>
          <w:lang w:val="pt-BR"/>
        </w:rPr>
        <w:t>n</w:t>
      </w:r>
      <w:r>
        <w:rPr>
          <w:rFonts w:ascii="Arial" w:hAnsi="Arial" w:cs="Arial"/>
          <w:sz w:val="20"/>
          <w:szCs w:val="20"/>
          <w:lang w:val="pt-BR"/>
        </w:rPr>
        <w:t>a Resolução CAU/BR nº 18/2012</w:t>
      </w:r>
      <w:r w:rsidR="00000C28">
        <w:rPr>
          <w:rFonts w:ascii="Arial" w:hAnsi="Arial" w:cs="Arial"/>
          <w:sz w:val="20"/>
          <w:szCs w:val="20"/>
          <w:lang w:val="pt-BR"/>
        </w:rPr>
        <w:t xml:space="preserve">, inclusive </w:t>
      </w:r>
      <w:r w:rsidR="00000C28">
        <w:rPr>
          <w:rFonts w:ascii="Arial" w:hAnsi="Arial" w:cs="Arial"/>
          <w:bCs/>
          <w:sz w:val="20"/>
          <w:szCs w:val="20"/>
          <w:lang w:val="pt-BR"/>
        </w:rPr>
        <w:t>a conferência dos nomes de todos os requerentes em listas de egressos enviadas pelas Instituições de Ensino Superior;</w:t>
      </w:r>
    </w:p>
    <w:p w14:paraId="33244AEC" w14:textId="11A8F446" w:rsidR="00BE382F" w:rsidRDefault="00BE382F" w:rsidP="00000C28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14:paraId="19AFCE3D" w14:textId="5BAF2EC2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6AA1C215" w14:textId="37A12D1D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3D4C8528" w14:textId="159F8654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23F0F3A6" w14:textId="75ABCBA4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5AB057E0" w14:textId="2D523458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45AED12F" w14:textId="096DE7B5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585ED1EF" w14:textId="48A8AD18" w:rsidR="002E6281" w:rsidRDefault="002E6281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125B19E1" w14:textId="77777777" w:rsidR="00BF3DE2" w:rsidRPr="002E6281" w:rsidRDefault="00BF3DE2" w:rsidP="00BC4A7E">
      <w:pPr>
        <w:spacing w:before="160" w:after="16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2E6281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14:paraId="4BFC848F" w14:textId="6B94F3EC" w:rsidR="00BF3DE2" w:rsidRDefault="00D66F4F" w:rsidP="00000C28">
      <w:pPr>
        <w:widowControl/>
        <w:numPr>
          <w:ilvl w:val="0"/>
          <w:numId w:val="2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Homologar</w:t>
      </w:r>
      <w:r w:rsidR="008F5AB6" w:rsidRPr="00230884">
        <w:rPr>
          <w:rFonts w:ascii="Arial" w:hAnsi="Arial" w:cs="Arial"/>
          <w:sz w:val="20"/>
          <w:szCs w:val="20"/>
          <w:lang w:val="pt-BR"/>
        </w:rPr>
        <w:t xml:space="preserve"> os Registros Profissionais de Brasileiros Diplomados no Brasil, efetivados em </w:t>
      </w:r>
      <w:r w:rsidR="0048379E">
        <w:rPr>
          <w:rFonts w:ascii="Arial" w:hAnsi="Arial" w:cs="Arial"/>
          <w:sz w:val="20"/>
          <w:szCs w:val="20"/>
          <w:lang w:val="pt-BR"/>
        </w:rPr>
        <w:t>junho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de 202</w:t>
      </w:r>
      <w:r w:rsidR="002E6281">
        <w:rPr>
          <w:rFonts w:ascii="Arial" w:hAnsi="Arial" w:cs="Arial"/>
          <w:sz w:val="20"/>
          <w:szCs w:val="20"/>
          <w:lang w:val="pt-BR"/>
        </w:rPr>
        <w:t>1</w:t>
      </w:r>
      <w:r w:rsidR="0014664E" w:rsidRPr="00230884">
        <w:rPr>
          <w:rFonts w:ascii="Arial" w:hAnsi="Arial" w:cs="Arial"/>
          <w:sz w:val="20"/>
          <w:szCs w:val="20"/>
          <w:lang w:val="pt-BR"/>
        </w:rPr>
        <w:t xml:space="preserve"> pelo Setor de Registro Profissional do CAU/MG</w:t>
      </w:r>
      <w:r w:rsidR="008F5AB6" w:rsidRPr="00230884">
        <w:rPr>
          <w:rFonts w:ascii="Arial" w:hAnsi="Arial" w:cs="Arial"/>
          <w:sz w:val="20"/>
          <w:szCs w:val="20"/>
          <w:lang w:val="pt-BR"/>
        </w:rPr>
        <w:t>, conforme Parecer de Instrução</w:t>
      </w:r>
      <w:r w:rsidR="0014664E" w:rsidRPr="00230884">
        <w:rPr>
          <w:rFonts w:ascii="Arial" w:hAnsi="Arial" w:cs="Arial"/>
          <w:sz w:val="20"/>
          <w:szCs w:val="20"/>
          <w:lang w:val="pt-BR"/>
        </w:rPr>
        <w:t xml:space="preserve"> do Processo</w:t>
      </w:r>
      <w:r w:rsidR="0001476F">
        <w:rPr>
          <w:rFonts w:ascii="Arial" w:hAnsi="Arial" w:cs="Arial"/>
          <w:sz w:val="20"/>
          <w:szCs w:val="20"/>
          <w:lang w:val="pt-BR"/>
        </w:rPr>
        <w:t xml:space="preserve"> referente ao Protocolo SICCAU n. </w:t>
      </w:r>
      <w:r w:rsidR="00B07AA3" w:rsidRPr="00B07AA3">
        <w:rPr>
          <w:rFonts w:ascii="Helvetica" w:hAnsi="Helvetica"/>
          <w:color w:val="000000"/>
          <w:sz w:val="20"/>
          <w:szCs w:val="20"/>
          <w:shd w:val="clear" w:color="auto" w:fill="FFFFFF"/>
          <w:lang w:val="pt-BR"/>
        </w:rPr>
        <w:t>1</w:t>
      </w:r>
      <w:r w:rsidR="007E45EC">
        <w:rPr>
          <w:rFonts w:ascii="Helvetica" w:hAnsi="Helvetica"/>
          <w:color w:val="000000"/>
          <w:sz w:val="20"/>
          <w:szCs w:val="20"/>
          <w:shd w:val="clear" w:color="auto" w:fill="FFFFFF"/>
          <w:lang w:val="pt-BR"/>
        </w:rPr>
        <w:t>3</w:t>
      </w:r>
      <w:r w:rsidR="0048379E">
        <w:rPr>
          <w:rFonts w:ascii="Helvetica" w:hAnsi="Helvetica"/>
          <w:color w:val="000000"/>
          <w:sz w:val="20"/>
          <w:szCs w:val="20"/>
          <w:shd w:val="clear" w:color="auto" w:fill="FFFFFF"/>
          <w:lang w:val="pt-BR"/>
        </w:rPr>
        <w:t>20856</w:t>
      </w:r>
      <w:r w:rsidR="0001476F" w:rsidRPr="0001476F">
        <w:rPr>
          <w:rFonts w:ascii="Arial" w:hAnsi="Arial" w:cs="Arial"/>
          <w:sz w:val="20"/>
          <w:szCs w:val="20"/>
          <w:lang w:val="pt-BR"/>
        </w:rPr>
        <w:t>/202</w:t>
      </w:r>
      <w:r w:rsidR="002E6281">
        <w:rPr>
          <w:rFonts w:ascii="Arial" w:hAnsi="Arial" w:cs="Arial"/>
          <w:sz w:val="20"/>
          <w:szCs w:val="20"/>
          <w:lang w:val="pt-BR"/>
        </w:rPr>
        <w:t>1</w:t>
      </w:r>
      <w:r w:rsidR="0027118F">
        <w:rPr>
          <w:rFonts w:ascii="Arial" w:hAnsi="Arial" w:cs="Arial"/>
          <w:sz w:val="20"/>
          <w:szCs w:val="20"/>
          <w:lang w:val="pt-BR"/>
        </w:rPr>
        <w:t>.</w:t>
      </w:r>
    </w:p>
    <w:p w14:paraId="000C4B63" w14:textId="77777777" w:rsidR="00000C28" w:rsidRDefault="00000C28" w:rsidP="00000C28">
      <w:pPr>
        <w:widowControl/>
        <w:spacing w:line="360" w:lineRule="auto"/>
        <w:ind w:left="357"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177"/>
        <w:gridCol w:w="1103"/>
        <w:gridCol w:w="828"/>
        <w:gridCol w:w="868"/>
        <w:gridCol w:w="1134"/>
        <w:gridCol w:w="709"/>
        <w:gridCol w:w="992"/>
      </w:tblGrid>
      <w:tr w:rsidR="00A02638" w:rsidRPr="00BF4CD0" w14:paraId="34EFDEDB" w14:textId="77777777" w:rsidTr="00A5122D">
        <w:trPr>
          <w:gridAfter w:val="1"/>
          <w:wAfter w:w="99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61E736" w14:textId="53DA63C8" w:rsidR="00A02638" w:rsidRPr="00BD7AF3" w:rsidRDefault="00A02638" w:rsidP="00A5122D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Folha de Votação DC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EF</w:t>
            </w:r>
            <w:r w:rsidRPr="00BD7AF3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-CAU/MG n</w:t>
            </w:r>
            <w:r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° 14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8</w:t>
            </w:r>
            <w:r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.3.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2</w:t>
            </w:r>
            <w:r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/2021</w:t>
            </w:r>
          </w:p>
        </w:tc>
      </w:tr>
      <w:tr w:rsidR="00A02638" w:rsidRPr="002A75C6" w14:paraId="5D10F873" w14:textId="77777777" w:rsidTr="00A5122D">
        <w:trPr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1454209" w14:textId="77777777" w:rsidR="00A02638" w:rsidRPr="002A75C6" w:rsidRDefault="00A02638" w:rsidP="00A512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903423E" w14:textId="77777777" w:rsidR="00A02638" w:rsidRPr="002A75C6" w:rsidRDefault="00A02638" w:rsidP="00A512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</w:tr>
      <w:tr w:rsidR="00A02638" w:rsidRPr="002A75C6" w14:paraId="49C41160" w14:textId="77777777" w:rsidTr="00A5122D">
        <w:trPr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828E5" w14:textId="77777777" w:rsidR="00A02638" w:rsidRPr="002A75C6" w:rsidRDefault="00A02638" w:rsidP="00A5122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CE5C039" w14:textId="77777777" w:rsidR="00A02638" w:rsidRPr="002A75C6" w:rsidRDefault="00A02638" w:rsidP="00A512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50BF4E4" w14:textId="77777777" w:rsidR="00A02638" w:rsidRPr="002A75C6" w:rsidRDefault="00A02638" w:rsidP="00A512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6BEB2C9" w14:textId="77777777" w:rsidR="00A02638" w:rsidRPr="002A75C6" w:rsidRDefault="00A02638" w:rsidP="00A512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CDD8856" w14:textId="77777777" w:rsidR="00A02638" w:rsidRPr="002A75C6" w:rsidRDefault="00A02638" w:rsidP="00A512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 na votação</w:t>
            </w:r>
          </w:p>
        </w:tc>
      </w:tr>
      <w:tr w:rsidR="00A02638" w:rsidRPr="002A75C6" w14:paraId="2C6F0016" w14:textId="77777777" w:rsidTr="00A5122D">
        <w:trPr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B6A51" w14:textId="77777777" w:rsidR="00A02638" w:rsidRPr="002A75C6" w:rsidRDefault="00A02638" w:rsidP="00A51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A621E" w14:textId="77777777" w:rsidR="00A02638" w:rsidRPr="00BD7AF3" w:rsidRDefault="00A02638" w:rsidP="00A512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 Bracarense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2F7B0" w14:textId="77777777" w:rsidR="00A02638" w:rsidRPr="002A75C6" w:rsidRDefault="00A02638" w:rsidP="00A5122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4DCCD" w14:textId="5CBF8D93" w:rsidR="00A02638" w:rsidRPr="002A75C6" w:rsidRDefault="001170E3" w:rsidP="00A5122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77159" w14:textId="77777777" w:rsidR="00A02638" w:rsidRPr="002A75C6" w:rsidRDefault="00A02638" w:rsidP="00A5122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44B1C" w14:textId="77777777" w:rsidR="00A02638" w:rsidRPr="002A75C6" w:rsidRDefault="00A02638" w:rsidP="00A5122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23A9A" w14:textId="77777777" w:rsidR="00A02638" w:rsidRPr="002A75C6" w:rsidRDefault="00A02638" w:rsidP="00A5122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02638" w:rsidRPr="002A75C6" w14:paraId="5F7D04EF" w14:textId="77777777" w:rsidTr="00A5122D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2C3B9" w14:textId="5C376526" w:rsidR="00A02638" w:rsidRPr="002A75C6" w:rsidRDefault="00BE7FB8" w:rsidP="00A51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B7A4F" w14:textId="77777777" w:rsidR="00A02638" w:rsidRPr="002A75C6" w:rsidRDefault="00A02638" w:rsidP="00A5122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25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Denise Aurora Neves Flores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FE3F8" w14:textId="77777777" w:rsidR="00A02638" w:rsidRPr="002A75C6" w:rsidRDefault="00A02638" w:rsidP="00A5122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96E93" w14:textId="3BA727BB" w:rsidR="00A02638" w:rsidRPr="002A75C6" w:rsidRDefault="001170E3" w:rsidP="00A51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3A9D6" w14:textId="77777777" w:rsidR="00A02638" w:rsidRPr="002A75C6" w:rsidRDefault="00A02638" w:rsidP="00A51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74591" w14:textId="77777777" w:rsidR="00A02638" w:rsidRPr="002A75C6" w:rsidRDefault="00A02638" w:rsidP="00A51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4A8CF" w14:textId="77777777" w:rsidR="00A02638" w:rsidRPr="002A75C6" w:rsidRDefault="00A02638" w:rsidP="00A5122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5A3328B4" w14:textId="77777777" w:rsidR="00A02638" w:rsidRPr="00BF3DE2" w:rsidRDefault="00A02638" w:rsidP="00A02638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7AD6019" w14:textId="77777777" w:rsidR="00A02638" w:rsidRDefault="00A02638" w:rsidP="00A02638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514C8FB3" w14:textId="77777777" w:rsidR="00A02638" w:rsidRDefault="00A02638" w:rsidP="00A02638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0131A02C" w14:textId="77777777" w:rsidR="00A02638" w:rsidRPr="00E30A23" w:rsidRDefault="00A02638" w:rsidP="00A02638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>Luciana Bracarense Coimbra Veloso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CEF-CAU/MG)        ____________________________________</w:t>
      </w:r>
    </w:p>
    <w:p w14:paraId="67DA58CD" w14:textId="77777777" w:rsidR="00A02638" w:rsidRPr="00554531" w:rsidRDefault="00A02638" w:rsidP="00A02638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Luis Phillipe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Grande </w:t>
      </w:r>
      <w:r w:rsidRPr="00C1794B">
        <w:rPr>
          <w:rFonts w:ascii="Arial" w:hAnsi="Arial" w:cs="Arial"/>
          <w:sz w:val="16"/>
          <w:szCs w:val="16"/>
          <w:lang w:val="pt-BR" w:eastAsia="pt-BR"/>
        </w:rPr>
        <w:t>Sarto (Suplente)</w:t>
      </w:r>
    </w:p>
    <w:p w14:paraId="3E8D9FBE" w14:textId="77777777" w:rsidR="00A02638" w:rsidRPr="00554531" w:rsidRDefault="00A02638" w:rsidP="00A02638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5A361736" w14:textId="77777777" w:rsidR="00A02638" w:rsidRPr="00554531" w:rsidRDefault="00A02638" w:rsidP="00A02638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29E8F2BC" w14:textId="77777777" w:rsidR="00A02638" w:rsidRPr="00E30A23" w:rsidRDefault="00A02638" w:rsidP="00A02638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48379E">
        <w:rPr>
          <w:rFonts w:ascii="Arial" w:hAnsi="Arial" w:cs="Arial"/>
          <w:sz w:val="16"/>
          <w:szCs w:val="16"/>
          <w:lang w:val="pt-BR" w:eastAsia="pt-BR"/>
        </w:rPr>
        <w:t>Gustavo Ribeiro Rocha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(membro titular CEF-CAU/MG)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______________________________________</w:t>
      </w:r>
    </w:p>
    <w:p w14:paraId="68B4F142" w14:textId="77777777" w:rsidR="00A02638" w:rsidRDefault="00A02638" w:rsidP="00A02638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48379E">
        <w:rPr>
          <w:rFonts w:ascii="Arial" w:hAnsi="Arial" w:cs="Arial"/>
          <w:b/>
          <w:bCs/>
          <w:sz w:val="20"/>
          <w:szCs w:val="20"/>
          <w:lang w:val="pt-BR" w:eastAsia="pt-BR"/>
        </w:rPr>
        <w:t>Denise Aurora Neves Flores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</w:t>
      </w:r>
    </w:p>
    <w:p w14:paraId="00985E73" w14:textId="77777777" w:rsidR="00A02638" w:rsidRDefault="00A02638" w:rsidP="00A02638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706C23B6" w14:textId="77777777" w:rsidR="00A02638" w:rsidRDefault="00A02638" w:rsidP="00A02638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7FA2F753" w14:textId="77777777" w:rsidR="00A02638" w:rsidRDefault="00A02638" w:rsidP="00A02638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29F71A6C" w14:textId="77777777" w:rsidR="00A02638" w:rsidRDefault="00A02638" w:rsidP="00A02638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7BD7109" w14:textId="77777777" w:rsidR="00A02638" w:rsidRPr="00DA1F31" w:rsidRDefault="00A02638" w:rsidP="00A02638">
      <w:pPr>
        <w:spacing w:line="300" w:lineRule="auto"/>
        <w:jc w:val="both"/>
        <w:rPr>
          <w:rFonts w:ascii="Arial" w:hAnsi="Arial" w:cs="Arial"/>
          <w:sz w:val="18"/>
          <w:szCs w:val="18"/>
          <w:lang w:val="pt-BR" w:eastAsia="pt-BR"/>
        </w:rPr>
      </w:pPr>
      <w:r w:rsidRPr="00DA1F31">
        <w:rPr>
          <w:rFonts w:ascii="Arial" w:hAnsi="Arial" w:cs="Arial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Ensino e Formação – CEF-CAU/MG.</w:t>
      </w:r>
    </w:p>
    <w:p w14:paraId="09A62AE8" w14:textId="77777777" w:rsidR="00A02638" w:rsidRDefault="00A02638" w:rsidP="00A02638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6C8C871" w14:textId="77777777" w:rsidR="00A02638" w:rsidRDefault="00A02638" w:rsidP="00A02638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FBE7FCE" w14:textId="77777777" w:rsidR="00A02638" w:rsidRDefault="00A02638" w:rsidP="00A02638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6A39B2C3" w14:textId="77777777" w:rsidR="00A02638" w:rsidRDefault="00A02638" w:rsidP="00A02638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28BD422" w14:textId="77777777" w:rsidR="00A02638" w:rsidRDefault="00A02638" w:rsidP="00A02638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955E868" w14:textId="77777777" w:rsidR="00A02638" w:rsidRDefault="00A02638" w:rsidP="00A02638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3FC19F45" w14:textId="77777777" w:rsidR="00A02638" w:rsidRPr="00DA1F31" w:rsidRDefault="00A02638" w:rsidP="00A02638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DA1F31"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0207EA78" w14:textId="77777777" w:rsidR="00A02638" w:rsidRPr="00DA1F31" w:rsidRDefault="00A02638" w:rsidP="00A02638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04BAAD41" w14:textId="77777777" w:rsidR="00A02638" w:rsidRPr="00DA1F31" w:rsidRDefault="00A02638" w:rsidP="00A02638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p w14:paraId="54AB805E" w14:textId="5089828B" w:rsidR="00000C28" w:rsidRPr="00DA1F31" w:rsidRDefault="00000C28" w:rsidP="00000C28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sectPr w:rsidR="00000C28" w:rsidRPr="00DA1F31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2C0DC" w14:textId="77777777" w:rsidR="00011328" w:rsidRDefault="00011328" w:rsidP="007E22C9">
      <w:r>
        <w:separator/>
      </w:r>
    </w:p>
  </w:endnote>
  <w:endnote w:type="continuationSeparator" w:id="0">
    <w:p w14:paraId="017A986D" w14:textId="77777777" w:rsidR="00011328" w:rsidRDefault="00011328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AF4D12" w:rsidRPr="00AF4D12">
          <w:rPr>
            <w:noProof/>
            <w:lang w:val="pt-BR"/>
          </w:rPr>
          <w:t>1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16ED" w14:textId="77777777" w:rsidR="00011328" w:rsidRDefault="00011328" w:rsidP="007E22C9">
      <w:r>
        <w:separator/>
      </w:r>
    </w:p>
  </w:footnote>
  <w:footnote w:type="continuationSeparator" w:id="0">
    <w:p w14:paraId="7F126F14" w14:textId="77777777" w:rsidR="00011328" w:rsidRDefault="00011328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38"/>
    <w:rsid w:val="00000C28"/>
    <w:rsid w:val="00001BC4"/>
    <w:rsid w:val="00011328"/>
    <w:rsid w:val="0001476F"/>
    <w:rsid w:val="00047DD5"/>
    <w:rsid w:val="00050A28"/>
    <w:rsid w:val="00054997"/>
    <w:rsid w:val="0006687A"/>
    <w:rsid w:val="0006779A"/>
    <w:rsid w:val="000B0760"/>
    <w:rsid w:val="000E00C2"/>
    <w:rsid w:val="000F3838"/>
    <w:rsid w:val="000F538A"/>
    <w:rsid w:val="00102BCC"/>
    <w:rsid w:val="00107335"/>
    <w:rsid w:val="0011002B"/>
    <w:rsid w:val="00114116"/>
    <w:rsid w:val="001170E3"/>
    <w:rsid w:val="00123700"/>
    <w:rsid w:val="0014664E"/>
    <w:rsid w:val="00154D76"/>
    <w:rsid w:val="00157849"/>
    <w:rsid w:val="001811CC"/>
    <w:rsid w:val="00182E2B"/>
    <w:rsid w:val="00191438"/>
    <w:rsid w:val="00196462"/>
    <w:rsid w:val="001A63D9"/>
    <w:rsid w:val="001E790A"/>
    <w:rsid w:val="00230884"/>
    <w:rsid w:val="00232644"/>
    <w:rsid w:val="0024595F"/>
    <w:rsid w:val="00254A9D"/>
    <w:rsid w:val="00266909"/>
    <w:rsid w:val="0027118F"/>
    <w:rsid w:val="00272BF3"/>
    <w:rsid w:val="002A2FE2"/>
    <w:rsid w:val="002E6281"/>
    <w:rsid w:val="002E7999"/>
    <w:rsid w:val="0034600B"/>
    <w:rsid w:val="003502FC"/>
    <w:rsid w:val="003A3415"/>
    <w:rsid w:val="003C3452"/>
    <w:rsid w:val="003C6DE1"/>
    <w:rsid w:val="003D331E"/>
    <w:rsid w:val="003E6D01"/>
    <w:rsid w:val="003E749D"/>
    <w:rsid w:val="00414F9B"/>
    <w:rsid w:val="00417F55"/>
    <w:rsid w:val="00433113"/>
    <w:rsid w:val="00452713"/>
    <w:rsid w:val="00456FC0"/>
    <w:rsid w:val="00460B8D"/>
    <w:rsid w:val="00477BE7"/>
    <w:rsid w:val="0048379E"/>
    <w:rsid w:val="00493F2E"/>
    <w:rsid w:val="004D2334"/>
    <w:rsid w:val="004E2B35"/>
    <w:rsid w:val="004E4C07"/>
    <w:rsid w:val="004F58EF"/>
    <w:rsid w:val="00536028"/>
    <w:rsid w:val="00542E03"/>
    <w:rsid w:val="00543310"/>
    <w:rsid w:val="005514F9"/>
    <w:rsid w:val="00554531"/>
    <w:rsid w:val="00561BF8"/>
    <w:rsid w:val="005D1468"/>
    <w:rsid w:val="005D1CA7"/>
    <w:rsid w:val="005F3D29"/>
    <w:rsid w:val="005F5943"/>
    <w:rsid w:val="00601495"/>
    <w:rsid w:val="00626459"/>
    <w:rsid w:val="006C121A"/>
    <w:rsid w:val="006C7CF0"/>
    <w:rsid w:val="006D3E06"/>
    <w:rsid w:val="00712340"/>
    <w:rsid w:val="00720EE2"/>
    <w:rsid w:val="0072788A"/>
    <w:rsid w:val="007509AB"/>
    <w:rsid w:val="00750B08"/>
    <w:rsid w:val="00764922"/>
    <w:rsid w:val="00775760"/>
    <w:rsid w:val="007767A2"/>
    <w:rsid w:val="007B26D1"/>
    <w:rsid w:val="007D5854"/>
    <w:rsid w:val="007E22C9"/>
    <w:rsid w:val="007E45EC"/>
    <w:rsid w:val="007F461D"/>
    <w:rsid w:val="007F7F3C"/>
    <w:rsid w:val="00820CF0"/>
    <w:rsid w:val="008211CF"/>
    <w:rsid w:val="00837CFA"/>
    <w:rsid w:val="00843046"/>
    <w:rsid w:val="008768B1"/>
    <w:rsid w:val="008928BC"/>
    <w:rsid w:val="00894F5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02638"/>
    <w:rsid w:val="00A36E40"/>
    <w:rsid w:val="00A70765"/>
    <w:rsid w:val="00A903E8"/>
    <w:rsid w:val="00AA3983"/>
    <w:rsid w:val="00AA6979"/>
    <w:rsid w:val="00AA7C70"/>
    <w:rsid w:val="00AB6035"/>
    <w:rsid w:val="00AD3E88"/>
    <w:rsid w:val="00AF4D12"/>
    <w:rsid w:val="00B07AA3"/>
    <w:rsid w:val="00B304EA"/>
    <w:rsid w:val="00B74695"/>
    <w:rsid w:val="00BA24DE"/>
    <w:rsid w:val="00BB2C0D"/>
    <w:rsid w:val="00BC0830"/>
    <w:rsid w:val="00BC4A7E"/>
    <w:rsid w:val="00BE382F"/>
    <w:rsid w:val="00BE7D41"/>
    <w:rsid w:val="00BE7FB8"/>
    <w:rsid w:val="00BF3DE2"/>
    <w:rsid w:val="00BF4CD0"/>
    <w:rsid w:val="00C1794B"/>
    <w:rsid w:val="00C21D9B"/>
    <w:rsid w:val="00C4570E"/>
    <w:rsid w:val="00C45CEC"/>
    <w:rsid w:val="00C6343F"/>
    <w:rsid w:val="00C72CEA"/>
    <w:rsid w:val="00C813DF"/>
    <w:rsid w:val="00C87546"/>
    <w:rsid w:val="00C91EA2"/>
    <w:rsid w:val="00D20C72"/>
    <w:rsid w:val="00D51329"/>
    <w:rsid w:val="00D66F4F"/>
    <w:rsid w:val="00D9010E"/>
    <w:rsid w:val="00DA1E10"/>
    <w:rsid w:val="00DA1F31"/>
    <w:rsid w:val="00DB0FEA"/>
    <w:rsid w:val="00E0315D"/>
    <w:rsid w:val="00E13977"/>
    <w:rsid w:val="00E265BC"/>
    <w:rsid w:val="00E30A23"/>
    <w:rsid w:val="00E42373"/>
    <w:rsid w:val="00E51A4A"/>
    <w:rsid w:val="00E700D2"/>
    <w:rsid w:val="00E93252"/>
    <w:rsid w:val="00E93B84"/>
    <w:rsid w:val="00E95676"/>
    <w:rsid w:val="00E97655"/>
    <w:rsid w:val="00EA3850"/>
    <w:rsid w:val="00EB30D9"/>
    <w:rsid w:val="00EC0509"/>
    <w:rsid w:val="00ED3DBE"/>
    <w:rsid w:val="00F06051"/>
    <w:rsid w:val="00F158CE"/>
    <w:rsid w:val="00F44746"/>
    <w:rsid w:val="00F56884"/>
    <w:rsid w:val="00FC2456"/>
    <w:rsid w:val="00FC2F6E"/>
    <w:rsid w:val="00FE00BA"/>
    <w:rsid w:val="00FE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FF2D-6F26-4765-9072-40899D69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539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49</cp:revision>
  <cp:lastPrinted>2021-07-27T16:47:00Z</cp:lastPrinted>
  <dcterms:created xsi:type="dcterms:W3CDTF">2017-02-22T13:54:00Z</dcterms:created>
  <dcterms:modified xsi:type="dcterms:W3CDTF">2021-07-27T16:49:00Z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