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1964"/>
        <w:gridCol w:w="3829"/>
        <w:gridCol w:w="4395"/>
      </w:tblGrid>
      <w:tr w:rsidR="00760BFF" w:rsidRPr="00C216FA" w14:paraId="3FDE437B" w14:textId="77777777">
        <w:trPr>
          <w:trHeight w:val="692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5CA4F881" w14:textId="5A460428" w:rsidR="00070141" w:rsidRPr="00C216FA" w:rsidRDefault="00841B5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SÚMULA DA 2</w:t>
            </w:r>
            <w:r w:rsidR="007F011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ª REUNIÃO (ORDINÁRIA) DA COMISSÃO ESPECIAL DE PATRIMÔNIO CULTURAL DO CAU/MG [CPC-CAU/MG]</w:t>
            </w:r>
          </w:p>
        </w:tc>
      </w:tr>
      <w:tr w:rsidR="00760BFF" w:rsidRPr="00C216FA" w14:paraId="54052AE7" w14:textId="77777777">
        <w:trPr>
          <w:trHeight w:val="70"/>
        </w:trPr>
        <w:tc>
          <w:tcPr>
            <w:tcW w:w="1018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CF9E9F" w14:textId="77777777" w:rsidR="00070141" w:rsidRPr="00C216FA" w:rsidRDefault="00070141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760BFF" w:rsidRPr="00C216FA" w14:paraId="26BA46C9" w14:textId="77777777">
        <w:trPr>
          <w:trHeight w:val="330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654BC465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1. LOCAL E DATA:</w:t>
            </w:r>
          </w:p>
        </w:tc>
      </w:tr>
      <w:tr w:rsidR="00760BFF" w:rsidRPr="00C216FA" w14:paraId="415B7A7A" w14:textId="77777777">
        <w:trPr>
          <w:trHeight w:val="330"/>
        </w:trPr>
        <w:tc>
          <w:tcPr>
            <w:tcW w:w="1964" w:type="dxa"/>
            <w:shd w:val="clear" w:color="auto" w:fill="D9D9D9" w:themeFill="background1" w:themeFillShade="D9"/>
            <w:vAlign w:val="center"/>
          </w:tcPr>
          <w:p w14:paraId="533A5CAB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DATA:</w:t>
            </w:r>
          </w:p>
        </w:tc>
        <w:tc>
          <w:tcPr>
            <w:tcW w:w="8224" w:type="dxa"/>
            <w:gridSpan w:val="2"/>
            <w:vAlign w:val="center"/>
          </w:tcPr>
          <w:p w14:paraId="0101E930" w14:textId="69E5F6A8" w:rsidR="00070141" w:rsidRPr="00C216FA" w:rsidRDefault="00284492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7F01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841B5D"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</w:t>
            </w:r>
            <w:r w:rsidR="007F01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junho</w:t>
            </w:r>
            <w:r w:rsidR="00841B5D"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2021</w:t>
            </w:r>
          </w:p>
        </w:tc>
      </w:tr>
      <w:tr w:rsidR="00760BFF" w:rsidRPr="00C216FA" w14:paraId="1EE2FF9E" w14:textId="77777777">
        <w:trPr>
          <w:trHeight w:val="330"/>
        </w:trPr>
        <w:tc>
          <w:tcPr>
            <w:tcW w:w="1964" w:type="dxa"/>
            <w:shd w:val="clear" w:color="auto" w:fill="D9D9D9" w:themeFill="background1" w:themeFillShade="D9"/>
            <w:vAlign w:val="center"/>
          </w:tcPr>
          <w:p w14:paraId="6D768252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LOCAL:</w:t>
            </w:r>
          </w:p>
        </w:tc>
        <w:tc>
          <w:tcPr>
            <w:tcW w:w="8224" w:type="dxa"/>
            <w:gridSpan w:val="2"/>
            <w:vAlign w:val="center"/>
          </w:tcPr>
          <w:p w14:paraId="76726D96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Videoconferência</w:t>
            </w:r>
          </w:p>
        </w:tc>
      </w:tr>
      <w:tr w:rsidR="00760BFF" w:rsidRPr="00C216FA" w14:paraId="661821A0" w14:textId="77777777">
        <w:trPr>
          <w:trHeight w:val="330"/>
        </w:trPr>
        <w:tc>
          <w:tcPr>
            <w:tcW w:w="1964" w:type="dxa"/>
            <w:shd w:val="clear" w:color="auto" w:fill="D9D9D9" w:themeFill="background1" w:themeFillShade="D9"/>
            <w:vAlign w:val="center"/>
          </w:tcPr>
          <w:p w14:paraId="05750813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HORÁRIO:</w:t>
            </w:r>
          </w:p>
        </w:tc>
        <w:tc>
          <w:tcPr>
            <w:tcW w:w="8224" w:type="dxa"/>
            <w:gridSpan w:val="2"/>
            <w:vAlign w:val="center"/>
          </w:tcPr>
          <w:p w14:paraId="75C372CD" w14:textId="07A27E8D" w:rsidR="00070141" w:rsidRPr="00C216FA" w:rsidRDefault="00F2712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9h4</w:t>
            </w:r>
            <w:r w:rsidR="00841B5D"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0min às 1</w:t>
            </w:r>
            <w:r w:rsidR="004E7F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841B5D"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</w:t>
            </w:r>
            <w:r w:rsidR="004E7F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40min</w:t>
            </w:r>
          </w:p>
        </w:tc>
      </w:tr>
      <w:tr w:rsidR="00760BFF" w:rsidRPr="00C216FA" w14:paraId="089D951C" w14:textId="77777777">
        <w:trPr>
          <w:trHeight w:val="85"/>
        </w:trPr>
        <w:tc>
          <w:tcPr>
            <w:tcW w:w="10188" w:type="dxa"/>
            <w:gridSpan w:val="3"/>
            <w:tcBorders>
              <w:left w:val="nil"/>
              <w:right w:val="nil"/>
            </w:tcBorders>
            <w:vAlign w:val="center"/>
          </w:tcPr>
          <w:p w14:paraId="46CEDA68" w14:textId="77777777" w:rsidR="00070141" w:rsidRPr="00C216FA" w:rsidRDefault="00070141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760BFF" w:rsidRPr="00C216FA" w14:paraId="3A9CC1F9" w14:textId="77777777">
        <w:trPr>
          <w:trHeight w:val="330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206E1809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2. PARTICIPAÇÃO:</w:t>
            </w:r>
          </w:p>
        </w:tc>
      </w:tr>
      <w:tr w:rsidR="00760BFF" w:rsidRPr="00C216FA" w14:paraId="779AA6FA" w14:textId="77777777">
        <w:trPr>
          <w:trHeight w:val="330"/>
        </w:trPr>
        <w:tc>
          <w:tcPr>
            <w:tcW w:w="1964" w:type="dxa"/>
            <w:shd w:val="clear" w:color="auto" w:fill="D9D9D9" w:themeFill="background1" w:themeFillShade="D9"/>
            <w:vAlign w:val="center"/>
          </w:tcPr>
          <w:p w14:paraId="2ACA49D8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PRESIDIDA POR:</w:t>
            </w:r>
          </w:p>
        </w:tc>
        <w:tc>
          <w:tcPr>
            <w:tcW w:w="3829" w:type="dxa"/>
            <w:vAlign w:val="center"/>
          </w:tcPr>
          <w:p w14:paraId="2D7FBBE3" w14:textId="26DA17FB" w:rsidR="00070141" w:rsidRPr="00C216FA" w:rsidRDefault="004E7F5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LUCIANA BRACARENSE COIMBRA VELOSO</w:t>
            </w:r>
          </w:p>
        </w:tc>
        <w:tc>
          <w:tcPr>
            <w:tcW w:w="4395" w:type="dxa"/>
            <w:vAlign w:val="center"/>
          </w:tcPr>
          <w:p w14:paraId="1857B3D5" w14:textId="18B812C9" w:rsidR="00070141" w:rsidRPr="00C216FA" w:rsidRDefault="004E7F5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Coordenadora Adjunta da CPC-CAU/MG</w:t>
            </w:r>
          </w:p>
        </w:tc>
      </w:tr>
      <w:tr w:rsidR="00760BFF" w:rsidRPr="00C216FA" w14:paraId="2D8124C6" w14:textId="77777777">
        <w:trPr>
          <w:trHeight w:val="330"/>
        </w:trPr>
        <w:tc>
          <w:tcPr>
            <w:tcW w:w="1964" w:type="dxa"/>
            <w:vMerge w:val="restart"/>
            <w:shd w:val="clear" w:color="auto" w:fill="D9D9D9" w:themeFill="background1" w:themeFillShade="D9"/>
            <w:vAlign w:val="center"/>
          </w:tcPr>
          <w:p w14:paraId="43EB08D9" w14:textId="5CBD3D75" w:rsidR="00070141" w:rsidRPr="00C216FA" w:rsidRDefault="004E7F5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PARTICIPANTES</w:t>
            </w:r>
          </w:p>
        </w:tc>
        <w:tc>
          <w:tcPr>
            <w:tcW w:w="3829" w:type="dxa"/>
            <w:vAlign w:val="center"/>
          </w:tcPr>
          <w:p w14:paraId="2ABF40C1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ADEMIR NOGUEIRA DE AVILA</w:t>
            </w:r>
          </w:p>
        </w:tc>
        <w:tc>
          <w:tcPr>
            <w:tcW w:w="4395" w:type="dxa"/>
            <w:vAlign w:val="center"/>
          </w:tcPr>
          <w:p w14:paraId="0623FBD7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Membro da CPC-CAU/MG</w:t>
            </w:r>
          </w:p>
        </w:tc>
      </w:tr>
      <w:tr w:rsidR="005601D0" w:rsidRPr="00C216FA" w14:paraId="4E84F1F1" w14:textId="77777777">
        <w:trPr>
          <w:trHeight w:val="330"/>
        </w:trPr>
        <w:tc>
          <w:tcPr>
            <w:tcW w:w="1964" w:type="dxa"/>
            <w:vMerge/>
            <w:shd w:val="clear" w:color="auto" w:fill="D9D9D9" w:themeFill="background1" w:themeFillShade="D9"/>
            <w:vAlign w:val="center"/>
          </w:tcPr>
          <w:p w14:paraId="3B49F7DA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1FB644D5" w14:textId="03D7390E" w:rsidR="005601D0" w:rsidRPr="00C216FA" w:rsidRDefault="001A0791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A0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FERNANDA CAMARGO FERREIRA</w:t>
            </w:r>
          </w:p>
        </w:tc>
        <w:tc>
          <w:tcPr>
            <w:tcW w:w="4395" w:type="dxa"/>
            <w:vAlign w:val="center"/>
          </w:tcPr>
          <w:p w14:paraId="2E7B62AA" w14:textId="580EC48E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Membro</w:t>
            </w:r>
            <w:r w:rsidR="001A07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suplente</w:t>
            </w: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da CPC-CAU/MG</w:t>
            </w:r>
          </w:p>
        </w:tc>
      </w:tr>
      <w:tr w:rsidR="005601D0" w:rsidRPr="00C216FA" w14:paraId="2A008839" w14:textId="77777777">
        <w:trPr>
          <w:trHeight w:val="330"/>
        </w:trPr>
        <w:tc>
          <w:tcPr>
            <w:tcW w:w="1964" w:type="dxa"/>
            <w:vMerge/>
            <w:shd w:val="clear" w:color="auto" w:fill="D9D9D9" w:themeFill="background1" w:themeFillShade="D9"/>
            <w:vAlign w:val="center"/>
          </w:tcPr>
          <w:p w14:paraId="4E6C8636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3BD0C416" w14:textId="3D2E5CA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MICHELA PERIGOLO REZENDE</w:t>
            </w:r>
          </w:p>
        </w:tc>
        <w:tc>
          <w:tcPr>
            <w:tcW w:w="4395" w:type="dxa"/>
            <w:vAlign w:val="center"/>
          </w:tcPr>
          <w:p w14:paraId="52FF5F86" w14:textId="36A5372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Membro da CPC-CAU/MG</w:t>
            </w:r>
          </w:p>
        </w:tc>
      </w:tr>
      <w:tr w:rsidR="005601D0" w:rsidRPr="00C216FA" w14:paraId="34A876A1" w14:textId="77777777">
        <w:trPr>
          <w:trHeight w:val="330"/>
        </w:trPr>
        <w:tc>
          <w:tcPr>
            <w:tcW w:w="1964" w:type="dxa"/>
            <w:shd w:val="clear" w:color="auto" w:fill="D9D9D9" w:themeFill="background1" w:themeFillShade="D9"/>
            <w:vAlign w:val="center"/>
          </w:tcPr>
          <w:p w14:paraId="4EC10193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ASSESSORIA:</w:t>
            </w:r>
          </w:p>
        </w:tc>
        <w:tc>
          <w:tcPr>
            <w:tcW w:w="8224" w:type="dxa"/>
            <w:gridSpan w:val="2"/>
            <w:vAlign w:val="center"/>
          </w:tcPr>
          <w:p w14:paraId="5D663267" w14:textId="15BDE46A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CAROLINA MARTINS DE OLIVEIRA BARBOSA</w:t>
            </w: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C216F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Arquitet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</w:t>
            </w:r>
            <w:r w:rsidRPr="00C216F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123E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 Urbanista</w:t>
            </w:r>
          </w:p>
        </w:tc>
      </w:tr>
      <w:tr w:rsidR="005601D0" w:rsidRPr="00C216FA" w14:paraId="35CD62C6" w14:textId="77777777">
        <w:trPr>
          <w:trHeight w:val="85"/>
        </w:trPr>
        <w:tc>
          <w:tcPr>
            <w:tcW w:w="1018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DBD6D4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47BFD12F" w14:textId="77777777">
        <w:trPr>
          <w:trHeight w:val="330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23532504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3. PAUTA:</w:t>
            </w:r>
          </w:p>
        </w:tc>
      </w:tr>
      <w:tr w:rsidR="005601D0" w:rsidRPr="00C216FA" w14:paraId="058155D7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24C8E3E6" w14:textId="77777777" w:rsidR="005601D0" w:rsidRPr="00C216FA" w:rsidRDefault="005601D0" w:rsidP="005601D0">
            <w:pPr>
              <w:pStyle w:val="PargrafodaLista"/>
              <w:ind w:left="720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  <w:p w14:paraId="49DBB0A4" w14:textId="77777777" w:rsidR="005601D0" w:rsidRPr="00C216FA" w:rsidRDefault="005601D0" w:rsidP="005601D0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Verificação do quórum.</w:t>
            </w:r>
          </w:p>
          <w:p w14:paraId="0C14655D" w14:textId="77777777" w:rsidR="005601D0" w:rsidRPr="00C216FA" w:rsidRDefault="005601D0" w:rsidP="005601D0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24E2B926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4DC6BD4C" w14:textId="77777777" w:rsidR="005601D0" w:rsidRPr="00C216FA" w:rsidRDefault="005601D0" w:rsidP="005601D0">
            <w:pPr>
              <w:ind w:left="720"/>
              <w:jc w:val="both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  <w:p w14:paraId="5C58DC2F" w14:textId="3CD2E076" w:rsidR="005601D0" w:rsidRPr="007674B7" w:rsidRDefault="005601D0" w:rsidP="005601D0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Comunicados</w:t>
            </w:r>
          </w:p>
          <w:p w14:paraId="00F9E6D6" w14:textId="77777777" w:rsidR="005601D0" w:rsidRPr="00C216FA" w:rsidRDefault="005601D0" w:rsidP="005601D0">
            <w:pPr>
              <w:pStyle w:val="PargrafodaLista"/>
              <w:ind w:left="72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14:paraId="64F2F2AC" w14:textId="77777777" w:rsidR="001122B7" w:rsidRDefault="001122B7" w:rsidP="001122B7">
            <w:pPr>
              <w:widowControl/>
              <w:ind w:left="720"/>
              <w:jc w:val="both"/>
              <w:rPr>
                <w:rFonts w:ascii="Times New Roman" w:hAnsi="Times New Roman" w:cs="Times New Roman"/>
                <w:bCs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2.1.</w:t>
            </w:r>
            <w:r w:rsidRPr="00371232">
              <w:t xml:space="preserve"> </w:t>
            </w:r>
            <w:r w:rsidRPr="00917F9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Relato sobre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o evento virtual </w:t>
            </w:r>
            <w:r w:rsidRPr="00FF46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12º Mestres e Conselheiros: Patrimônio e Cidade</w:t>
            </w:r>
            <w:r w:rsidRPr="00917F9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que ocorreu nos dias 24 a 29 de maio de 2021 e contou com a presença de alguns conselheiros do CPC CAU/MG. O evento reuniu palestras, mesas temáticas, apresentação de trabalhos e oficinas cujo tema era patrimônio como ação local.</w:t>
            </w:r>
          </w:p>
          <w:p w14:paraId="5803CD2A" w14:textId="77777777" w:rsidR="005601D0" w:rsidRPr="00C216FA" w:rsidRDefault="005601D0" w:rsidP="005601D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pt-BR"/>
              </w:rPr>
            </w:pPr>
          </w:p>
        </w:tc>
      </w:tr>
      <w:tr w:rsidR="005601D0" w:rsidRPr="00C216FA" w14:paraId="6B632450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03115946" w14:textId="77777777" w:rsidR="005601D0" w:rsidRDefault="005601D0" w:rsidP="005601D0">
            <w:pPr>
              <w:widowControl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63C0E99" w14:textId="3AF3A15E" w:rsidR="001122B7" w:rsidRPr="001122B7" w:rsidRDefault="001122B7" w:rsidP="001122B7">
            <w:pPr>
              <w:pStyle w:val="PargrafodaLista"/>
              <w:widowControl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122B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Manifestação e definição do posicionamento dos conselheiros após análise do documento estruturado pelo conselheiro Ademir Nogueira com as considerações do CPC/MG sobre o instrumento do Inventário. Discussão sobre o que será passado para análise da Gerência Jurídica do CAU com o objetivo de definir a melhor forma de regulamentação de tal instrumento de preservação.</w:t>
            </w:r>
          </w:p>
          <w:p w14:paraId="3B55F34A" w14:textId="77777777" w:rsidR="005601D0" w:rsidRPr="00C216FA" w:rsidRDefault="005601D0" w:rsidP="005601D0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4C1794D8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1415DA33" w14:textId="77777777" w:rsidR="005601D0" w:rsidRPr="00C216FA" w:rsidRDefault="005601D0" w:rsidP="005601D0">
            <w:pPr>
              <w:ind w:left="720"/>
              <w:jc w:val="both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  <w:p w14:paraId="4F2E6645" w14:textId="77777777" w:rsidR="005601D0" w:rsidRPr="00574912" w:rsidRDefault="005601D0" w:rsidP="005601D0">
            <w:pPr>
              <w:pStyle w:val="PargrafodaLista"/>
              <w:widowControl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491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Atualização </w:t>
            </w:r>
            <w:r w:rsidRPr="0057491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sobre a elaboração de ação sobre Patrimônio Cultural na cidade de Oliveira/MG</w:t>
            </w:r>
            <w:r w:rsidRPr="005749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58E7B500" w14:textId="77777777" w:rsidR="005601D0" w:rsidRPr="00C216FA" w:rsidRDefault="005601D0" w:rsidP="005601D0">
            <w:pPr>
              <w:ind w:left="720"/>
              <w:jc w:val="both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394D6748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05CE7D0E" w14:textId="77777777" w:rsidR="001122B7" w:rsidRDefault="001122B7" w:rsidP="001122B7">
            <w:pPr>
              <w:pStyle w:val="PargrafodaLista"/>
              <w:widowControl/>
              <w:suppressAutoHyphens w:val="0"/>
              <w:ind w:left="72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6F3A313" w14:textId="3CEDB1E5" w:rsidR="001122B7" w:rsidRPr="001122B7" w:rsidRDefault="001122B7" w:rsidP="001122B7">
            <w:pPr>
              <w:pStyle w:val="PargrafodaLista"/>
              <w:widowControl/>
              <w:numPr>
                <w:ilvl w:val="0"/>
                <w:numId w:val="1"/>
              </w:numPr>
              <w:suppressAutoHyphens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122B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Acompanhamento do Plano de Ação da CPC/MG para o triênio 2021-2023. (Deliberação CPC-MG_10_2021).</w:t>
            </w:r>
          </w:p>
          <w:p w14:paraId="1D21EB52" w14:textId="77777777" w:rsidR="005601D0" w:rsidRPr="00C216FA" w:rsidRDefault="005601D0" w:rsidP="005601D0">
            <w:pPr>
              <w:pStyle w:val="PargrafodaLista"/>
              <w:widowControl/>
              <w:suppressAutoHyphens w:val="0"/>
              <w:ind w:left="720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05A8C086" w14:textId="77777777">
        <w:trPr>
          <w:trHeight w:val="330"/>
        </w:trPr>
        <w:tc>
          <w:tcPr>
            <w:tcW w:w="10188" w:type="dxa"/>
            <w:gridSpan w:val="3"/>
            <w:vAlign w:val="center"/>
          </w:tcPr>
          <w:p w14:paraId="65F469D4" w14:textId="77777777" w:rsidR="001122B7" w:rsidRPr="001122B7" w:rsidRDefault="001122B7" w:rsidP="001122B7">
            <w:pPr>
              <w:pStyle w:val="PargrafodaLista"/>
              <w:ind w:left="720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  <w:p w14:paraId="711F4B30" w14:textId="77777777" w:rsidR="005601D0" w:rsidRPr="001122B7" w:rsidRDefault="005601D0" w:rsidP="005601D0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Encerramento.</w:t>
            </w:r>
          </w:p>
          <w:p w14:paraId="55750760" w14:textId="6DDA774A" w:rsidR="001122B7" w:rsidRPr="00C216FA" w:rsidRDefault="001122B7" w:rsidP="001122B7">
            <w:pPr>
              <w:pStyle w:val="PargrafodaLista"/>
              <w:ind w:left="720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0D561688" w14:textId="77777777">
        <w:trPr>
          <w:trHeight w:val="85"/>
        </w:trPr>
        <w:tc>
          <w:tcPr>
            <w:tcW w:w="10188" w:type="dxa"/>
            <w:gridSpan w:val="3"/>
            <w:tcBorders>
              <w:left w:val="nil"/>
              <w:right w:val="nil"/>
            </w:tcBorders>
          </w:tcPr>
          <w:p w14:paraId="35EE9592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1CECC10E" w14:textId="7060D39B" w:rsidR="005601D0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4DA2D7C5" w14:textId="7B3C8125" w:rsidR="005601D0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5B336DD0" w14:textId="5F08AAB0" w:rsidR="005601D0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6A8911E1" w14:textId="277FCCD1" w:rsidR="005601D0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6CE12CDD" w14:textId="2D70CACE" w:rsidR="005601D0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5B211607" w14:textId="1F56F88A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6689927C" w14:textId="46C57C68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21428810" w14:textId="106A7EF8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6095A990" w14:textId="6896DF5D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7F03DBC2" w14:textId="52128DAC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2CD1E46A" w14:textId="0B3483B0" w:rsidR="001122B7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78ACADDB" w14:textId="77777777" w:rsidR="001122B7" w:rsidRPr="00C216FA" w:rsidRDefault="001122B7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  <w:p w14:paraId="5B8EB8D8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5601D0" w:rsidRPr="00C216FA" w14:paraId="4F3702D3" w14:textId="77777777">
        <w:trPr>
          <w:trHeight w:val="330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3AAB0DA3" w14:textId="77777777" w:rsidR="005601D0" w:rsidRPr="00C216FA" w:rsidRDefault="005601D0" w:rsidP="005601D0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DETALHAMENTO DOS ASSUNTOS TRATADOS:</w:t>
            </w:r>
          </w:p>
        </w:tc>
      </w:tr>
    </w:tbl>
    <w:p w14:paraId="0C7445FA" w14:textId="3C61D5D2" w:rsidR="00070141" w:rsidRPr="007674B7" w:rsidRDefault="007674B7">
      <w:pPr>
        <w:widowControl/>
        <w:suppressLineNumbers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</w:pPr>
      <w:r w:rsidRPr="007674B7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1.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893E60" w:rsidRPr="00C216FA" w14:paraId="3B401CC8" w14:textId="77777777">
        <w:trPr>
          <w:trHeight w:val="374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63AD3BD2" w14:textId="77777777" w:rsidR="00070141" w:rsidRPr="00C216FA" w:rsidRDefault="00841B5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ITEM DE PAUTA</w:t>
            </w:r>
          </w:p>
        </w:tc>
        <w:tc>
          <w:tcPr>
            <w:tcW w:w="7662" w:type="dxa"/>
            <w:vAlign w:val="center"/>
          </w:tcPr>
          <w:p w14:paraId="07DCC361" w14:textId="77777777" w:rsidR="00070141" w:rsidRPr="00C216FA" w:rsidRDefault="00841B5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1.Verificação de quórum</w:t>
            </w:r>
          </w:p>
        </w:tc>
      </w:tr>
      <w:tr w:rsidR="00893E60" w:rsidRPr="00C216FA" w14:paraId="70BB7EB5" w14:textId="77777777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259CF581" w14:textId="77777777" w:rsidR="00070141" w:rsidRPr="00C216FA" w:rsidRDefault="00841B5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DISCUSSÕES, DELIBERAÇÕES E ENCAMINHAMENTOS:</w:t>
            </w:r>
          </w:p>
        </w:tc>
        <w:tc>
          <w:tcPr>
            <w:tcW w:w="7662" w:type="dxa"/>
            <w:shd w:val="clear" w:color="auto" w:fill="auto"/>
            <w:vAlign w:val="center"/>
          </w:tcPr>
          <w:p w14:paraId="11832F55" w14:textId="5E6556D8" w:rsidR="00813238" w:rsidRPr="00C216FA" w:rsidRDefault="00813238">
            <w:pPr>
              <w:pStyle w:val="Default"/>
              <w:widowControl w:val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Às 09h</w:t>
            </w:r>
            <w:r w:rsidR="004E7F5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 w:rsidR="00EC40F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  <w:r w:rsidR="000D30F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min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34D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foi verificado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o </w:t>
            </w:r>
            <w:r w:rsidRPr="00B34D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quórum para a realização da reunião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T</w:t>
            </w:r>
            <w:r w:rsidRPr="00B34D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</w:t>
            </w:r>
            <w:r w:rsidRPr="00B34D7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os os convo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cados estavam presentes</w:t>
            </w:r>
            <w:r w:rsidR="004E7F5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, </w:t>
            </w:r>
            <w:r w:rsidR="004E7F56" w:rsidRPr="005E3B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exceto o coordenador Sergio Luiz Barreto Campello Cardoso Ayres</w:t>
            </w:r>
            <w:r w:rsidR="00E6692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. </w:t>
            </w:r>
            <w:r w:rsidR="00693F1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A </w:t>
            </w:r>
            <w:r w:rsidR="005E3B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suplente</w:t>
            </w:r>
            <w:r w:rsidR="00E6692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693F1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do coordenador </w:t>
            </w:r>
            <w:r w:rsidR="00E6692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também não compareceu.</w:t>
            </w:r>
          </w:p>
        </w:tc>
      </w:tr>
    </w:tbl>
    <w:p w14:paraId="63F8D3BF" w14:textId="77777777" w:rsidR="00070141" w:rsidRPr="007674B7" w:rsidRDefault="00841B5D">
      <w:pPr>
        <w:widowControl/>
        <w:suppressLineNumbers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</w:pPr>
      <w:r w:rsidRPr="007674B7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 xml:space="preserve">2. 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760BFF" w:rsidRPr="00C216FA" w14:paraId="2130001E" w14:textId="77777777" w:rsidTr="00284492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5BE0391A" w14:textId="77777777" w:rsidR="00070141" w:rsidRPr="00C216FA" w:rsidRDefault="00841B5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ITEM DE PAUTA</w:t>
            </w:r>
          </w:p>
        </w:tc>
        <w:tc>
          <w:tcPr>
            <w:tcW w:w="7663" w:type="dxa"/>
            <w:vAlign w:val="center"/>
          </w:tcPr>
          <w:p w14:paraId="43FB77CE" w14:textId="77777777" w:rsidR="00070141" w:rsidRPr="00C216FA" w:rsidRDefault="00841B5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2. Comunicados.</w:t>
            </w:r>
          </w:p>
        </w:tc>
      </w:tr>
      <w:tr w:rsidR="00FC353D" w:rsidRPr="00C216FA" w14:paraId="098F27A4" w14:textId="77777777" w:rsidTr="00284492">
        <w:trPr>
          <w:trHeight w:val="122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4981300D" w14:textId="77777777" w:rsidR="00FC353D" w:rsidRPr="00C216FA" w:rsidRDefault="00FC353D" w:rsidP="00FC353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DISCUSSÕES, DELIBERAÇÕES E ENCAMINHAMENTOS:</w:t>
            </w:r>
          </w:p>
        </w:tc>
        <w:tc>
          <w:tcPr>
            <w:tcW w:w="7663" w:type="dxa"/>
            <w:shd w:val="clear" w:color="auto" w:fill="auto"/>
            <w:vAlign w:val="center"/>
          </w:tcPr>
          <w:p w14:paraId="5692AC7E" w14:textId="77777777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53F03118" w14:textId="3641A822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2.1.</w:t>
            </w:r>
            <w:r w:rsidRPr="00371232">
              <w:t xml:space="preserve"> </w:t>
            </w:r>
            <w:r w:rsidRPr="00917F9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Relato sobre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o evento virtual 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“</w:t>
            </w:r>
            <w:r w:rsidRPr="00FF46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12º Mestres e Conselheiros: Patrimônio e Cidade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”</w:t>
            </w:r>
            <w:r w:rsidRPr="00917F9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que ocorreu nos dias 24 a 29 de maio de 2021 e contou com a presença de alguns conselheiros d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CPC CAU/MG. O evento reuniu palestras, mesas temáticas, apresentação de trabalhos e oficinas cujo tema era patrimônio como ação local.</w:t>
            </w:r>
          </w:p>
          <w:p w14:paraId="40983EF5" w14:textId="77777777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2BB423A8" w14:textId="7FF929C2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Os conselheiros Ademir Nogueira, Luciana Bracarense, Michele Perigolo e Sergio Ayres compareceram ao evento virtual 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“</w:t>
            </w:r>
            <w:r w:rsidRPr="00FF46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12º Mestres e Conselheiros: Patrimônio e Cidade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Participaram de algumas oficinas, como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 por exemplo,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a “</w:t>
            </w:r>
            <w:r w:rsidRPr="00101A5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Inventários Participativos: Uso de Mapas de Percepção na Construção do Patrimônio Cultural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” </w:t>
            </w:r>
            <w:r w:rsidRPr="00101A5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que ocorreu no dia 26/05/2021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O evento discutiu a importância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da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“ação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local</w:t>
            </w:r>
            <w:r w:rsidR="0062600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para o patrimônio. Foi destacado que o evento, por ser virtual, enfrentou dificuldades com a interação e participação nas oficinas. Porém, ainda assim conseguiu reunir muitos participantes e foi bem avaliado pelos conselheiros.</w:t>
            </w:r>
          </w:p>
          <w:p w14:paraId="7C1D428D" w14:textId="7C486601" w:rsidR="00FC353D" w:rsidRPr="00446CC1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14:paraId="6A084F59" w14:textId="62AAB9AB" w:rsidR="007674B7" w:rsidRPr="007674B7" w:rsidRDefault="007674B7" w:rsidP="007674B7">
      <w:pPr>
        <w:widowControl/>
        <w:suppressLineNumbers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</w:pPr>
      <w:r w:rsidRPr="007674B7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 xml:space="preserve">3. 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7674B7" w:rsidRPr="00C216FA" w14:paraId="07C753BF" w14:textId="77777777" w:rsidTr="00EB2AFD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5BD8F574" w14:textId="77777777" w:rsidR="007674B7" w:rsidRPr="00C216FA" w:rsidRDefault="007674B7" w:rsidP="00EB2AF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ITEM DE PAUTA</w:t>
            </w:r>
          </w:p>
        </w:tc>
        <w:tc>
          <w:tcPr>
            <w:tcW w:w="7663" w:type="dxa"/>
            <w:vAlign w:val="center"/>
          </w:tcPr>
          <w:p w14:paraId="79E08214" w14:textId="77777777" w:rsidR="00895758" w:rsidRDefault="00895758" w:rsidP="00895758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  <w:p w14:paraId="4F40324A" w14:textId="7127D881" w:rsidR="00895758" w:rsidRPr="00392089" w:rsidRDefault="007674B7" w:rsidP="00895758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74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3</w:t>
            </w:r>
            <w:r w:rsidRPr="0089575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. </w:t>
            </w:r>
            <w:r w:rsidR="001122B7" w:rsidRPr="001122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Manifestação e definição do posicionamento dos conselheiros após análise do documento estruturado pelo conselheiro Ademir Nogueira com as considerações do CPC/MG sobre o instrumento do Inventário. Discussão sobre o que será passado para análise da Gerência Jurídica do CAU com o objetivo de definir a melhor forma de regulamentação de tal instrumento de preservação</w:t>
            </w:r>
            <w:r w:rsidR="00895758" w:rsidRPr="001122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2D4D411A" w14:textId="6CD61DB7" w:rsidR="007674B7" w:rsidRPr="007674B7" w:rsidRDefault="007674B7" w:rsidP="00EB2AF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674B7" w:rsidRPr="00C216FA" w14:paraId="3EA4F9E2" w14:textId="77777777" w:rsidTr="00EB2AFD">
        <w:trPr>
          <w:trHeight w:val="122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04E47CF0" w14:textId="77777777" w:rsidR="007674B7" w:rsidRPr="00C216FA" w:rsidRDefault="007674B7" w:rsidP="00EB2AF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DISCUSSÕES, DELIBERAÇÕES E ENCAMINHAMENTOS:</w:t>
            </w:r>
          </w:p>
        </w:tc>
        <w:tc>
          <w:tcPr>
            <w:tcW w:w="7663" w:type="dxa"/>
            <w:shd w:val="clear" w:color="auto" w:fill="auto"/>
            <w:vAlign w:val="center"/>
          </w:tcPr>
          <w:p w14:paraId="1BF402F4" w14:textId="77777777" w:rsidR="00895758" w:rsidRDefault="00895758" w:rsidP="00EB2AF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390E0F7C" w14:textId="6F250F88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O conselheiro Ademir Nogueira tomou como base a </w:t>
            </w:r>
            <w:r w:rsidRPr="003343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Nota Técnica Nº 003/2016 elaborada pelo IEPHA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e acrescentou algumas anotações com o posicionamento da CPC CAU/MG sobre o instrumento do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nventário. Os demais conselheiros analisaram e completaram o documento com os ajustes necessários. Alguns dos pontos discutidos foram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(a)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comunicação ao proprietário sobre o bem inventariado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; (b)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procedimento para a solicitação de intervenção em um bem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inventariado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(c) procedimento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para a intervenção sem anuência dos setores competentes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e (d)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possibilidade do cancelamento do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nventário quando as informações forem </w:t>
            </w:r>
            <w:r w:rsidRPr="004C1C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técnica e comprovadamente equivocadas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4C1C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não justificando 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a aplicação do </w:t>
            </w:r>
            <w:r w:rsidRPr="004C1C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strumento de proteção.</w:t>
            </w:r>
          </w:p>
          <w:p w14:paraId="6B74D36C" w14:textId="77777777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7BDFCC18" w14:textId="1801F00F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bookmarkStart w:id="0" w:name="_Hlk73980158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O documento elaborado encontra-se no ANEXO 01 desta súmula, 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as considerações 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da CPC CAU/MG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estão destacadas na cor azul.</w:t>
            </w:r>
          </w:p>
          <w:bookmarkEnd w:id="0"/>
          <w:p w14:paraId="53A5AA48" w14:textId="77777777" w:rsidR="00FC353D" w:rsidRDefault="00FC353D" w:rsidP="00FC353D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52CDDD05" w14:textId="2BA388A5" w:rsidR="00C3042D" w:rsidRPr="00C216FA" w:rsidRDefault="00FC353D" w:rsidP="00FC353D">
            <w:pPr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Os conselheiros deliberaram por solicitar uma reunião com o presidente do IEPHA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, Sr. </w:t>
            </w:r>
            <w:r w:rsidRPr="00267BD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Felipe Cardoso Vale Pires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até o dia 23 de julho 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de 2021. A reunião t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erá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como objetivo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apresentar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as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considerações 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sobre o</w:t>
            </w:r>
            <w:r w:rsidR="002712F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Inventário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tratar da regulamentação deste instrumento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e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discutir </w:t>
            </w:r>
            <w:r w:rsidRPr="008B1A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a importância de profissionais qualificados n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 ICMS cultural e em outras</w:t>
            </w:r>
            <w:r w:rsidRPr="008B1A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atividades de proteção ao patrimônio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Neste último 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ponto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a CPC</w:t>
            </w:r>
            <w:r w:rsidR="009571C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CAU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/MG </w:t>
            </w:r>
            <w:r w:rsidR="007306A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trata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rá</w:t>
            </w:r>
            <w:r w:rsidR="007306A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do assunto com ênfase na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valorização dos arquitetos e urbanistas.</w:t>
            </w:r>
          </w:p>
        </w:tc>
      </w:tr>
    </w:tbl>
    <w:p w14:paraId="4D93A95B" w14:textId="1B7A5BA4" w:rsidR="00895758" w:rsidRPr="007674B7" w:rsidRDefault="00895758" w:rsidP="00895758">
      <w:pPr>
        <w:widowControl/>
        <w:suppressLineNumbers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4</w:t>
      </w:r>
      <w:r w:rsidRPr="007674B7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 xml:space="preserve">. 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895758" w:rsidRPr="00C216FA" w14:paraId="3815F833" w14:textId="77777777" w:rsidTr="00EB2AFD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34D4E0A0" w14:textId="77777777" w:rsidR="00895758" w:rsidRPr="00C216FA" w:rsidRDefault="00895758" w:rsidP="00EB2AFD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16F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ITEM DE PAUTA</w:t>
            </w:r>
          </w:p>
        </w:tc>
        <w:tc>
          <w:tcPr>
            <w:tcW w:w="7663" w:type="dxa"/>
            <w:vAlign w:val="center"/>
          </w:tcPr>
          <w:p w14:paraId="65BA286C" w14:textId="77777777" w:rsidR="00895758" w:rsidRDefault="00895758" w:rsidP="00EB2AF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  <w:p w14:paraId="31ADB052" w14:textId="07983899" w:rsidR="00895758" w:rsidRPr="00392089" w:rsidRDefault="00895758" w:rsidP="00EB2AFD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4</w:t>
            </w:r>
            <w:r w:rsidRPr="0089575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. </w:t>
            </w:r>
            <w:r w:rsidRPr="00895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Atualização sobre a elaboração de ação sobre Patrimônio Cultural na cidade de Oliveira/MG</w:t>
            </w:r>
          </w:p>
          <w:p w14:paraId="6F5201A5" w14:textId="77777777" w:rsidR="00895758" w:rsidRPr="007674B7" w:rsidRDefault="00895758" w:rsidP="00EB2AF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895758" w:rsidRPr="009937AC" w14:paraId="26942A0A" w14:textId="77777777" w:rsidTr="00EB2AFD">
        <w:trPr>
          <w:trHeight w:val="122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3DDF8DAD" w14:textId="77777777" w:rsidR="00895758" w:rsidRPr="00C216FA" w:rsidRDefault="00895758" w:rsidP="00EB2AF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DISCUSSÕES, DELIBERAÇÕES E ENCAMINHAMENTOS:</w:t>
            </w:r>
          </w:p>
        </w:tc>
        <w:tc>
          <w:tcPr>
            <w:tcW w:w="7663" w:type="dxa"/>
            <w:shd w:val="clear" w:color="auto" w:fill="auto"/>
            <w:vAlign w:val="center"/>
          </w:tcPr>
          <w:p w14:paraId="444AF4D2" w14:textId="77777777" w:rsidR="00895758" w:rsidRPr="00D67CA7" w:rsidRDefault="00895758" w:rsidP="00EB2AFD">
            <w:pPr>
              <w:widowControl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0"/>
                <w:szCs w:val="20"/>
              </w:rPr>
            </w:pPr>
          </w:p>
          <w:p w14:paraId="3A3A9D76" w14:textId="7F7701C5" w:rsidR="00FC353D" w:rsidRPr="004D6770" w:rsidRDefault="00FC353D" w:rsidP="0056057E">
            <w:pPr>
              <w:pStyle w:val="xmsonormal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Conforme a deliberação CPC CAU/MG Nº09/2021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–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“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Realização de seminário virtual denominado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‘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Patrimônio Cultural: Exercício Profissional, Planejamento Urbano e Legislação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’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como ação sobre o Patrimônio Cultural na cidade de Oliveira/MG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”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, os conselheiros deliberaram por solicitar à CPUA/MG a definição do tema da palestra e a indicação de seu palestrante e da melhor data dentre as apresentadas. Também deliberaram por solicitar à CED 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 xml:space="preserve">CAU/MG a indicação de representante para a palestra “Atuação de profissionais em consonância com o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C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ódigo de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É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tica”.</w:t>
            </w:r>
          </w:p>
          <w:p w14:paraId="75B778D4" w14:textId="77777777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1AA3495D" w14:textId="2C11F031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A Comissão de Ética e Disciplina do CAU/MG respondeu por e-mail que aceitou o convite para participar do evento e indicou a Conselheira Cecília Maria Rabelo ou o Conselheiro João Paulo Alves de Faria como representantes da CED-CAU/MG para a palestra relacionada com o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ódigo de 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É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tica.</w:t>
            </w:r>
          </w:p>
          <w:p w14:paraId="05424171" w14:textId="77777777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59D5388F" w14:textId="14BE8191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A Comissão de Política Urbana do CAU/MG, por sua vez, ainda não se reuniu desde a </w:t>
            </w:r>
            <w:r w:rsidR="0056057E"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citada 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deliberação. O tema entrará como pauta de sua próxima reunião que acontecerá no dia 08 de junho de 2021.</w:t>
            </w:r>
          </w:p>
          <w:p w14:paraId="63E79BBE" w14:textId="77777777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59D9A3F5" w14:textId="09ADCFA8" w:rsidR="0056057E" w:rsidRDefault="008060A1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</w:t>
            </w:r>
            <w:r w:rsidR="00FC353D"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s conselheiros autorizaram a assessora da CPC </w:t>
            </w:r>
            <w:r w:rsidR="00B4503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CAU/MG </w:t>
            </w:r>
            <w:r w:rsidR="00FC353D"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Carolina Martins de Oliveira Barbosa</w:t>
            </w:r>
            <w:r w:rsidR="005605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C353D"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enviar um e-mail com as respostas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das solicitações</w:t>
            </w:r>
            <w:r w:rsidR="00FC353D"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para a Assessoria de Eventos do CAU/MG que dará continuidade na estruturação do evento. </w:t>
            </w:r>
          </w:p>
          <w:p w14:paraId="2E84CE62" w14:textId="77777777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37EE3F99" w14:textId="43C1359E" w:rsidR="00FC353D" w:rsidRPr="004D6770" w:rsidRDefault="00FC353D" w:rsidP="0056057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Os membros da CPC CAU/MG também relembraram a necessidade de reforçar o convite a um profissional da área do direito (</w:t>
            </w:r>
            <w:r w:rsidR="008060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dr. 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Marcos Paulo, promotor de justiça, ou</w:t>
            </w:r>
            <w:r w:rsidR="008060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dra.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Letícia </w:t>
            </w:r>
            <w:proofErr w:type="spellStart"/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Junger</w:t>
            </w:r>
            <w:proofErr w:type="spellEnd"/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 participante da Comissão de Defesa do Patrimônio Histórico e Cultural – OAB</w:t>
            </w:r>
            <w:r w:rsidR="008060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  <w:r w:rsidRPr="004D677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para uma das palestras.</w:t>
            </w:r>
          </w:p>
          <w:p w14:paraId="22440583" w14:textId="668D578D" w:rsidR="00A92494" w:rsidRPr="009937AC" w:rsidRDefault="00A92494" w:rsidP="00A169B0">
            <w:pPr>
              <w:widowControl/>
              <w:suppressLineNumbers/>
              <w:suppressAutoHyphens w:val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346EAC6B" w14:textId="10CD54A2" w:rsidR="006F6678" w:rsidRPr="007674B7" w:rsidRDefault="00BA21EB" w:rsidP="001122B7">
      <w:pPr>
        <w:widowControl/>
        <w:suppressLineNumbers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lastRenderedPageBreak/>
        <w:t>5</w:t>
      </w:r>
      <w:r w:rsidRPr="007674B7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 xml:space="preserve">. 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6F6678" w:rsidRPr="00C216FA" w14:paraId="422E8F05" w14:textId="77777777" w:rsidTr="00A92B6B">
        <w:trPr>
          <w:trHeight w:val="374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14D95C64" w14:textId="77777777" w:rsidR="006F6678" w:rsidRPr="00C216FA" w:rsidRDefault="006F6678" w:rsidP="00A92B6B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ITEM DE PAUTA</w:t>
            </w:r>
          </w:p>
        </w:tc>
        <w:tc>
          <w:tcPr>
            <w:tcW w:w="7662" w:type="dxa"/>
            <w:vAlign w:val="center"/>
          </w:tcPr>
          <w:p w14:paraId="71BA21CC" w14:textId="68BCAFBD" w:rsidR="006F6678" w:rsidRPr="007674B7" w:rsidRDefault="00FC353D" w:rsidP="00A92B6B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</w:t>
            </w:r>
            <w:r w:rsidR="006F66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. </w:t>
            </w:r>
            <w:r w:rsidR="006F6678" w:rsidRPr="007674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Acompanhamento do </w:t>
            </w:r>
            <w:bookmarkStart w:id="1" w:name="_Hlk73996935"/>
            <w:r w:rsidR="006F6678" w:rsidRPr="00BA2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Plano de Ação d</w:t>
            </w:r>
            <w:r w:rsidR="006F66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r w:rsidR="006F6678" w:rsidRPr="00BA2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  <w:r w:rsidR="006F66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</w:t>
            </w:r>
            <w:r w:rsidR="006F6678" w:rsidRPr="00BA21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/MG para o triênio 2021-2023 </w:t>
            </w:r>
            <w:bookmarkEnd w:id="1"/>
            <w:r w:rsidR="006F6678" w:rsidRPr="007674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(Deliberação CPC-MG_</w:t>
            </w:r>
            <w:r w:rsidR="006F66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</w:t>
            </w:r>
            <w:r w:rsidR="006F6678" w:rsidRPr="007674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_2021).</w:t>
            </w:r>
          </w:p>
          <w:p w14:paraId="0CAF752A" w14:textId="77777777" w:rsidR="006F6678" w:rsidRPr="00C216FA" w:rsidRDefault="006F6678" w:rsidP="00A92B6B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F6678" w:rsidRPr="00C216FA" w14:paraId="4D559144" w14:textId="77777777" w:rsidTr="00A92B6B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0F318697" w14:textId="77777777" w:rsidR="006F6678" w:rsidRPr="00C216FA" w:rsidRDefault="006F6678" w:rsidP="00A92B6B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DISCUSSÕES, DELIBERAÇÕES E ENCAMINHAMENTOS:</w:t>
            </w:r>
          </w:p>
        </w:tc>
        <w:tc>
          <w:tcPr>
            <w:tcW w:w="7662" w:type="dxa"/>
            <w:shd w:val="clear" w:color="auto" w:fill="auto"/>
            <w:vAlign w:val="center"/>
          </w:tcPr>
          <w:p w14:paraId="7A05052D" w14:textId="77777777" w:rsidR="006F6678" w:rsidRPr="007674B7" w:rsidRDefault="006F6678" w:rsidP="00A92B6B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7674B7">
              <w:rPr>
                <w:rFonts w:ascii="Times New Roman" w:eastAsia="Times New Roman" w:hAnsi="Times New Roman"/>
                <w:color w:val="808080" w:themeColor="background1" w:themeShade="80"/>
                <w:sz w:val="20"/>
                <w:szCs w:val="20"/>
              </w:rPr>
              <w:t xml:space="preserve">     </w:t>
            </w:r>
          </w:p>
          <w:p w14:paraId="2DA483A3" w14:textId="6E056DF3" w:rsidR="006F6678" w:rsidRPr="00FC353D" w:rsidRDefault="008060A1" w:rsidP="00A92B6B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5</w:t>
            </w:r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.1 Criação</w:t>
            </w:r>
            <w:r w:rsidR="006F6678"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de diretrizes para Edital de Apoio Institucional - Patrimônio Cultural. </w:t>
            </w:r>
          </w:p>
          <w:p w14:paraId="1B5ADA76" w14:textId="77777777" w:rsidR="006F6678" w:rsidRPr="00FC353D" w:rsidRDefault="006F6678" w:rsidP="00A92B6B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0AD601E1" w14:textId="60805192" w:rsidR="00FC353D" w:rsidRDefault="00FC353D" w:rsidP="008060A1">
            <w:pPr>
              <w:pStyle w:val="Default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3F04D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Os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membro</w:t>
            </w:r>
            <w:r w:rsidRPr="003F04D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da CPC CAU/MG tomaram como base a 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DPOMG-Nº-0088.6.10-2019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e o 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Edital 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d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e Chamada Pública de Apoio Institucional Nº 002/2019 de Patrimônio Cultural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como modelos de estruturação das diretrizes para o </w:t>
            </w:r>
            <w:r w:rsidRPr="003F04D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Edital de Apoio Institucional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 Assim, ficaram responsáveis por analisar e fazer suas considerações sobre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es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es documentos. Discutiram sobre a necessidade de marcar uma reunião extraordinária da CPC CAU/MG no mesmo dia da reunião com o IEPHA para definição e aprovação destas diretrizes.</w:t>
            </w:r>
          </w:p>
          <w:p w14:paraId="4BA24B10" w14:textId="5C04CD98" w:rsidR="006F6678" w:rsidRPr="00FC353D" w:rsidRDefault="006F6678" w:rsidP="008060A1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038AEF02" w14:textId="6157FD42" w:rsidR="006F6678" w:rsidRPr="00FC353D" w:rsidRDefault="00FC353D" w:rsidP="008060A1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5</w:t>
            </w:r>
            <w:r w:rsidR="006F6678"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.2 Elaboração de Cartilha de experimento para os Conselhos do Patrimônio Cultural da importância de profissionais qualificados nas atividades de proteção ao patrimônio cultural;</w:t>
            </w:r>
          </w:p>
          <w:p w14:paraId="3F503841" w14:textId="77777777" w:rsidR="006F6678" w:rsidRPr="00FC353D" w:rsidRDefault="006F6678" w:rsidP="008060A1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050F8AD6" w14:textId="1861254A" w:rsidR="00FC353D" w:rsidRPr="004C6B21" w:rsidRDefault="00FC353D" w:rsidP="008060A1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O item de pauta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3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tratou deste assunto. 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Os conselheiros deliberaram por solicitar uma reunião com o presidente do IEPHA até o dia 23 de julho para tratar da regulamentação do instrumento do 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I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nventário e para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discutir 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 importância de profissionais qualificados nas atividades de proteção ao patrimônio cultural.</w:t>
            </w:r>
          </w:p>
          <w:p w14:paraId="2B5B611E" w14:textId="77777777" w:rsidR="006F6678" w:rsidRPr="00FC353D" w:rsidRDefault="006F6678" w:rsidP="008060A1">
            <w:pPr>
              <w:pStyle w:val="Default"/>
              <w:widowControl w:val="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6BA97823" w14:textId="56A1D3E5" w:rsidR="006F6678" w:rsidRPr="00FC353D" w:rsidRDefault="006F6678" w:rsidP="008060A1">
            <w:pPr>
              <w:pStyle w:val="Default"/>
              <w:numPr>
                <w:ilvl w:val="1"/>
                <w:numId w:val="25"/>
              </w:numPr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bookmarkStart w:id="2" w:name="_Hlk73996972"/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Elaboração de Manual de orientação aos municípios para contratação de Consultorias do ICMS Patrimônio Cultural</w:t>
            </w:r>
            <w:bookmarkEnd w:id="2"/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;</w:t>
            </w:r>
          </w:p>
          <w:p w14:paraId="5F72D86A" w14:textId="77777777" w:rsidR="006F6678" w:rsidRPr="00FC353D" w:rsidRDefault="006F6678" w:rsidP="008060A1">
            <w:pPr>
              <w:pStyle w:val="Default"/>
              <w:ind w:left="360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1B33F4CF" w14:textId="542AA932" w:rsidR="00FC353D" w:rsidRDefault="00FC353D" w:rsidP="008060A1">
            <w:pPr>
              <w:pStyle w:val="Default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O conselheiro Ademir Nogueira elaborou um documento inicial de discussão para orientação</w:t>
            </w:r>
            <w:r w:rsidR="00397B6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de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editais do </w:t>
            </w:r>
            <w:r w:rsidRPr="00DB3B4A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ICMS Patrimônio Cultural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bookmarkStart w:id="3" w:name="_Hlk73997094"/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Foi destacada a necessidade de elaboração conjunta com a Comissão Defesa do Patrimônio Histórico e Cultural OAB/MG para averiguar as questões legais de cada item apresentado</w:t>
            </w:r>
            <w:bookmarkEnd w:id="3"/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. O documento foi </w:t>
            </w:r>
            <w:r w:rsidR="00B4503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analisado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pelos membros da CPC CAU/MG e encontra-se detalhado a seguir</w:t>
            </w:r>
            <w:r w:rsidRPr="00446C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:</w:t>
            </w:r>
          </w:p>
          <w:p w14:paraId="33436F55" w14:textId="77777777" w:rsidR="00FC353D" w:rsidRDefault="00FC353D" w:rsidP="00FC353D">
            <w:pPr>
              <w:pStyle w:val="Default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3B67F884" w14:textId="16A91922" w:rsidR="00FC353D" w:rsidRDefault="00FC353D" w:rsidP="00FC353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 xml:space="preserve">Tópico para orientações de Editais do ICMS </w:t>
            </w:r>
            <w:r w:rsidR="00397B61" w:rsidRPr="00FC353D">
              <w:rPr>
                <w:rFonts w:ascii="Times New Roman" w:eastAsia="Times New Roman" w:hAnsi="Times New Roman"/>
                <w:sz w:val="20"/>
                <w:szCs w:val="20"/>
              </w:rPr>
              <w:t>Patrimônio Cultural</w:t>
            </w:r>
          </w:p>
          <w:p w14:paraId="2AA3F145" w14:textId="77777777" w:rsidR="00FC353D" w:rsidRPr="00FC353D" w:rsidRDefault="00FC353D" w:rsidP="00FC353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</w:p>
          <w:p w14:paraId="1851B179" w14:textId="7BBD165F" w:rsidR="00FC353D" w:rsidRPr="00FC353D" w:rsidRDefault="00FC353D" w:rsidP="00B9643E">
            <w:pPr>
              <w:pStyle w:val="PargrafodaLista"/>
              <w:widowControl/>
              <w:numPr>
                <w:ilvl w:val="0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Tipo de critério de julgamento para o Edital:</w:t>
            </w:r>
          </w:p>
          <w:p w14:paraId="29C09DFE" w14:textId="18EBC081" w:rsidR="00FC353D" w:rsidRPr="00FC353D" w:rsidRDefault="00FC353D" w:rsidP="005A3931">
            <w:pPr>
              <w:pStyle w:val="PargrafodaLista"/>
              <w:widowControl/>
              <w:numPr>
                <w:ilvl w:val="0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Quais documentos devem ser solicitados na qualificação técnica:</w:t>
            </w:r>
          </w:p>
          <w:p w14:paraId="29DAF7EF" w14:textId="1978924A" w:rsidR="00FC353D" w:rsidRPr="00FC353D" w:rsidRDefault="00FC353D" w:rsidP="00B76EC3">
            <w:pPr>
              <w:pStyle w:val="PargrafodaLista"/>
              <w:widowControl/>
              <w:numPr>
                <w:ilvl w:val="0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É necessário um terno de referência bem elaborado:</w:t>
            </w:r>
          </w:p>
          <w:p w14:paraId="50665554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Todas as atividades devem estar descriminadas no Termo de referência;</w:t>
            </w:r>
          </w:p>
          <w:p w14:paraId="00E458A0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 xml:space="preserve">No caso de Laudo de estado de conservação é importante a listagem de quais bens serão realizados os laudos, indicando as suas categorias, </w:t>
            </w:r>
            <w:proofErr w:type="gramStart"/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Bem</w:t>
            </w:r>
            <w:proofErr w:type="gramEnd"/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 xml:space="preserve"> imóveis, Bem móveis, Conjuntos paisagísticos e Núcleos urbanos.</w:t>
            </w:r>
          </w:p>
          <w:p w14:paraId="5328B52F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lastRenderedPageBreak/>
              <w:t>No caso de Relatório de Salvaguarda é importante a listagem de quais bens serão realizados os relatórios.</w:t>
            </w:r>
          </w:p>
          <w:p w14:paraId="5BBBBBB8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Se houver a elaboração de dossiês de tombamento ou de registro é necessário a indicação de quantos deverão ser realizados e a descrição dos serviços que estarão contidos na realização desta atividade.</w:t>
            </w:r>
          </w:p>
          <w:p w14:paraId="4C1D5982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Deve constar a data final da entrega dos documentos e da finalização dos trabalhos;</w:t>
            </w:r>
          </w:p>
          <w:p w14:paraId="1CFFBE00" w14:textId="77777777" w:rsidR="00FC353D" w:rsidRPr="00FC353D" w:rsidRDefault="00FC353D" w:rsidP="00FC353D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>Indicar que devem ser entregues duas copias impressas dos documentos e também a cópia digital dos documentos.</w:t>
            </w:r>
          </w:p>
          <w:p w14:paraId="58803C30" w14:textId="77777777" w:rsidR="00FC353D" w:rsidRDefault="00FC353D" w:rsidP="0033428C">
            <w:pPr>
              <w:pStyle w:val="PargrafodaLista"/>
              <w:widowControl/>
              <w:numPr>
                <w:ilvl w:val="1"/>
                <w:numId w:val="26"/>
              </w:numPr>
              <w:suppressAutoHyphens w:val="0"/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 xml:space="preserve">Constar a qualificação técnica dos profissionais que deveram desenvolver as atividades.  </w:t>
            </w:r>
          </w:p>
          <w:p w14:paraId="06395635" w14:textId="61AEA264" w:rsidR="00FC353D" w:rsidRDefault="00FC353D" w:rsidP="00FC353D">
            <w:pPr>
              <w:widowControl/>
              <w:suppressAutoHyphens w:val="0"/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C35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pt-BR"/>
              </w:rPr>
              <w:t xml:space="preserve">Anexo modelo de termo de referência </w:t>
            </w:r>
          </w:p>
          <w:p w14:paraId="60ACDFA8" w14:textId="51399CFE" w:rsidR="00FC353D" w:rsidRDefault="00FC353D" w:rsidP="008D7482">
            <w:pPr>
              <w:pStyle w:val="Default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bookmarkStart w:id="4" w:name="_Hlk73996627"/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Os conselheiros deliberaram por enviar à Comissão Defesa do Patrimônio Histórico e Cultural OAB/MG uma solicitação </w:t>
            </w:r>
            <w:r w:rsidR="008D7482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para 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ação conjunta </w:t>
            </w:r>
            <w:r w:rsidR="008D7482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na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elaboração de um </w:t>
            </w:r>
            <w:r w:rsidRPr="00DB3B4A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Manual de orientação aos municípios para contratação de Consultorias do ICMS Patrimônio Cultural.</w:t>
            </w:r>
          </w:p>
          <w:bookmarkEnd w:id="4"/>
          <w:p w14:paraId="1D82F012" w14:textId="77777777" w:rsidR="006F6678" w:rsidRPr="00FC353D" w:rsidRDefault="006F6678" w:rsidP="00A92B6B">
            <w:pPr>
              <w:pStyle w:val="Default"/>
              <w:ind w:left="360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4340B423" w14:textId="00EFA1F0" w:rsidR="006F6678" w:rsidRPr="00FC353D" w:rsidRDefault="006F6678" w:rsidP="00FC353D">
            <w:pPr>
              <w:pStyle w:val="Default"/>
              <w:numPr>
                <w:ilvl w:val="1"/>
                <w:numId w:val="25"/>
              </w:numP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Oficinas de capacitação em patrimônio cultural para órgãos de administração municipal e Conselheiros Municipais de Patrimônio Cultural.</w:t>
            </w:r>
          </w:p>
          <w:p w14:paraId="244B7523" w14:textId="77777777" w:rsidR="006F6678" w:rsidRPr="00FC353D" w:rsidRDefault="006F6678" w:rsidP="00A92B6B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55D6F5F5" w14:textId="106FA253" w:rsidR="00FC353D" w:rsidRDefault="00FC353D" w:rsidP="008D7482">
            <w:pPr>
              <w:pStyle w:val="Default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Os membros da CPC CAU/MG discutiram sobre a elaboração de uma oficina de capacitação para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os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órgãos de administração municipal cujo tema se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rá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a 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ducação </w:t>
            </w:r>
            <w:r w:rsidR="008D748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atrimonial</w:t>
            </w:r>
            <w:r w:rsidR="00701492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-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metodologias e boas práticas. O evento cont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ará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com no mínimo quatro horas de duração, distribuída em dois dias e também 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será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aberto à participação da população. Foi abordada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também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a importância d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 tratar o assunto da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educação patrimonial 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por meio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virtual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, buscando maior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interação entre os participantes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apesar das limitações da plataforma digital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 Os conselheiros ficaram de pensar na sugestão de outros assuntos a serem tratados, na indicação de palestrantes, metodologias, boas práticas e decidiram discutir esse assunto na reunião extraordinária que acontecerá no mesmo dia que a reunião com o presidente do IEPHA.</w:t>
            </w:r>
          </w:p>
          <w:p w14:paraId="1EC53B31" w14:textId="77777777" w:rsidR="006F6678" w:rsidRPr="00FC353D" w:rsidRDefault="006F6678" w:rsidP="00A92B6B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0F7C9674" w14:textId="77777777" w:rsidR="006F6678" w:rsidRPr="00FC353D" w:rsidRDefault="006F6678" w:rsidP="00A92B6B">
            <w:pPr>
              <w:pStyle w:val="Default"/>
              <w:numPr>
                <w:ilvl w:val="1"/>
                <w:numId w:val="17"/>
              </w:numP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Participação Institucional em Ações sobre Patrimônio Cultural em Municípios. Conforme solicitado pela Fundação Cultural do Município de Varginha.</w:t>
            </w:r>
          </w:p>
          <w:p w14:paraId="39A496D7" w14:textId="77777777" w:rsidR="006F6678" w:rsidRPr="00FC353D" w:rsidRDefault="006F6678" w:rsidP="00A92B6B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08E6AA7F" w14:textId="05045805" w:rsidR="00FC353D" w:rsidRPr="004C6B21" w:rsidRDefault="00FC353D" w:rsidP="00EA3096">
            <w:pPr>
              <w:pStyle w:val="Default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bookmarkStart w:id="5" w:name="_Hlk73978240"/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A conselheira Luciana Bracarense participará como representante da CPC CAU/MG no III Seminário de Patrimônio Cultural de Varginha com o tema “Memória, cidade e patrimônio” que será realizado no dia 09 de junho de 2021.O evento virtual será </w:t>
            </w:r>
            <w:r w:rsidRPr="00C9772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transmitido </w:t>
            </w:r>
            <w:r w:rsidR="00EA30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das</w:t>
            </w:r>
            <w:r w:rsidRPr="00C9772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13h às 17h pelo Facebook e YouTube no canal Varginha Cultural.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As palestras tratarão da valorização e preservação do patrimônio cultural.</w:t>
            </w:r>
          </w:p>
          <w:bookmarkEnd w:id="5"/>
          <w:p w14:paraId="57BDE33A" w14:textId="77777777" w:rsidR="006F6678" w:rsidRPr="00FC353D" w:rsidRDefault="006F6678" w:rsidP="00A92B6B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2AC30668" w14:textId="77777777" w:rsidR="006F6678" w:rsidRPr="00FC353D" w:rsidRDefault="006F6678" w:rsidP="00A92B6B">
            <w:pPr>
              <w:pStyle w:val="Default"/>
              <w:numPr>
                <w:ilvl w:val="1"/>
                <w:numId w:val="17"/>
              </w:numP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C353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Ação sobre Patrimônio Cultural na cidade de Oliveira/MG em conjunto com a CEP-CAU/MG e CPUA-CAU/MG. </w:t>
            </w:r>
          </w:p>
          <w:p w14:paraId="16D9918F" w14:textId="77777777" w:rsidR="006F6678" w:rsidRPr="00FC353D" w:rsidRDefault="006F6678" w:rsidP="00A92B6B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  <w:p w14:paraId="16A01710" w14:textId="3692F7C3" w:rsidR="006F6678" w:rsidRPr="00FC353D" w:rsidRDefault="00FC353D" w:rsidP="00FC353D">
            <w:pPr>
              <w:pStyle w:val="Default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O assunto já foi discutido no item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de pauta 4 </w:t>
            </w:r>
            <w:r w:rsidRPr="004C6B21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desta súmula.</w:t>
            </w:r>
          </w:p>
          <w:p w14:paraId="16A1841A" w14:textId="77777777" w:rsidR="006F6678" w:rsidRPr="007674B7" w:rsidRDefault="006F6678" w:rsidP="00A92B6B">
            <w:pPr>
              <w:pStyle w:val="Default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7674B7">
              <w:rPr>
                <w:rFonts w:ascii="Times New Roman" w:eastAsia="Times New Roman" w:hAnsi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</w:tbl>
    <w:p w14:paraId="5ABA93C9" w14:textId="159B3084" w:rsidR="00284492" w:rsidRPr="00C216FA" w:rsidRDefault="000609AF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8</w:t>
      </w:r>
      <w:r w:rsidR="00841B5D" w:rsidRPr="00C216F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14:paraId="4DBEC812" w14:textId="77777777" w:rsidR="00070141" w:rsidRPr="00C216FA" w:rsidRDefault="00841B5D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216F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Encerramento:</w:t>
      </w:r>
    </w:p>
    <w:tbl>
      <w:tblPr>
        <w:tblStyle w:val="Tabelacomgrade"/>
        <w:tblW w:w="10188" w:type="dxa"/>
        <w:tblLayout w:type="fixed"/>
        <w:tblLook w:val="04A0" w:firstRow="1" w:lastRow="0" w:firstColumn="1" w:lastColumn="0" w:noHBand="0" w:noVBand="1"/>
      </w:tblPr>
      <w:tblGrid>
        <w:gridCol w:w="2525"/>
        <w:gridCol w:w="7663"/>
      </w:tblGrid>
      <w:tr w:rsidR="00C216FA" w:rsidRPr="00C216FA" w14:paraId="3B5457FA" w14:textId="77777777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2B0E3B46" w14:textId="77777777" w:rsidR="00070141" w:rsidRPr="00C216FA" w:rsidRDefault="00841B5D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ITEM DE PAUTA</w:t>
            </w:r>
          </w:p>
        </w:tc>
        <w:tc>
          <w:tcPr>
            <w:tcW w:w="7662" w:type="dxa"/>
            <w:vAlign w:val="center"/>
          </w:tcPr>
          <w:p w14:paraId="5C04B303" w14:textId="03D9C3C1" w:rsidR="00070141" w:rsidRPr="00C216FA" w:rsidRDefault="00284492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</w:t>
            </w:r>
            <w:r w:rsidR="00841B5D" w:rsidRPr="00C216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. Encerramento</w:t>
            </w:r>
          </w:p>
        </w:tc>
      </w:tr>
      <w:tr w:rsidR="00C216FA" w:rsidRPr="00C216FA" w14:paraId="67A7BA32" w14:textId="77777777">
        <w:trPr>
          <w:trHeight w:val="330"/>
        </w:trPr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2DBFDC27" w14:textId="77777777" w:rsidR="00070141" w:rsidRPr="000F4F7E" w:rsidRDefault="00841B5D" w:rsidP="000F4F7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F4F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DISCUSSÕES, DELIBERAÇÕES E ENCAMINHAMENTOS:</w:t>
            </w:r>
          </w:p>
        </w:tc>
        <w:tc>
          <w:tcPr>
            <w:tcW w:w="7662" w:type="dxa"/>
            <w:vAlign w:val="bottom"/>
          </w:tcPr>
          <w:p w14:paraId="161C95E1" w14:textId="12B163A7" w:rsidR="00070141" w:rsidRDefault="00FC353D" w:rsidP="00277E0F">
            <w:pPr>
              <w:pStyle w:val="Ttulo4"/>
              <w:shd w:val="clear" w:color="auto" w:fill="FFFFFF"/>
              <w:spacing w:before="0"/>
              <w:jc w:val="both"/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A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 xml:space="preserve"> </w:t>
            </w:r>
            <w:r w:rsidRPr="007268EB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Coordenadora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 xml:space="preserve"> </w:t>
            </w:r>
            <w:r w:rsidRPr="007268EB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adjunta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 xml:space="preserve"> </w:t>
            </w:r>
            <w:r w:rsidRPr="007268EB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LUCIANA BRACARENSE COIMBRA VELOSO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 xml:space="preserve"> encerrou a 2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5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ª Reunião da Comissão Patrimônio Cultural do CAU/MG às 1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1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h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4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 xml:space="preserve">0. Para os devidos fins, eu, CAROLINA MARTINS DE OLIVEIRA BARBOSA, Arquiteta </w:t>
            </w:r>
            <w:r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e Urbanist</w:t>
            </w:r>
            <w:r w:rsidRPr="000F4F7E">
              <w:rPr>
                <w:rFonts w:ascii="Times New Roman" w:eastAsiaTheme="minorHAnsi" w:hAnsi="Times New Roman" w:cs="Times New Roman"/>
                <w:i w:val="0"/>
                <w:iCs w:val="0"/>
                <w:color w:val="000000" w:themeColor="text1"/>
                <w:sz w:val="20"/>
                <w:szCs w:val="20"/>
              </w:rPr>
              <w:t>a, lavrei esta Súmula.</w:t>
            </w:r>
          </w:p>
          <w:p w14:paraId="346D7ED6" w14:textId="2BA5E3B0" w:rsidR="00FC353D" w:rsidRPr="00FC353D" w:rsidRDefault="00FC353D" w:rsidP="00FC353D"/>
        </w:tc>
      </w:tr>
    </w:tbl>
    <w:p w14:paraId="289F03EE" w14:textId="77777777" w:rsidR="00070141" w:rsidRPr="00526B08" w:rsidRDefault="00070141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7668D49" w14:textId="2BBA784D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>SERGIO LUIZ BARRETO CAMPELLO CARDOSO AYRES            ____________</w:t>
      </w:r>
      <w:r w:rsidR="00FC353D">
        <w:rPr>
          <w:rFonts w:ascii="Times New Roman" w:hAnsi="Times New Roman" w:cs="Times New Roman"/>
          <w:color w:val="000000" w:themeColor="text1"/>
          <w:sz w:val="20"/>
          <w:szCs w:val="20"/>
        </w:rPr>
        <w:t>ausente</w:t>
      </w: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</w:t>
      </w:r>
    </w:p>
    <w:p w14:paraId="344722D4" w14:textId="77777777" w:rsidR="00070141" w:rsidRPr="00526B08" w:rsidRDefault="00841B5D">
      <w:pPr>
        <w:spacing w:after="24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>Coordenador da CPC-CAU/MG</w:t>
      </w:r>
      <w:r w:rsidRPr="00526B0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  </w:t>
      </w:r>
    </w:p>
    <w:p w14:paraId="280FFBDB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LUCIANA BRACARENSE COIMBRA VELOSO                               ____________________________________                              </w:t>
      </w:r>
    </w:p>
    <w:p w14:paraId="083DB610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Coordenadora adjunta da CPC-CAU/MG               </w:t>
      </w:r>
    </w:p>
    <w:p w14:paraId="427E2B73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14:paraId="7D55B7FC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ADEMIR NOGUEIRA DE AVILA</w:t>
      </w: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____________________________________ </w:t>
      </w:r>
    </w:p>
    <w:p w14:paraId="5C803D40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Membro da CPC-CAU/MG               </w:t>
      </w:r>
    </w:p>
    <w:p w14:paraId="3EBAA015" w14:textId="77777777" w:rsidR="00070141" w:rsidRPr="00A452D0" w:rsidRDefault="0007014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89C2BAF" w14:textId="5A9B2C23" w:rsidR="00070141" w:rsidRPr="00526B08" w:rsidRDefault="00A452D0">
      <w:pPr>
        <w:widowControl/>
        <w:suppressLineNumbers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452D0">
        <w:rPr>
          <w:rFonts w:ascii="Times New Roman" w:hAnsi="Times New Roman" w:cs="Times New Roman"/>
          <w:color w:val="000000" w:themeColor="text1"/>
          <w:sz w:val="20"/>
          <w:szCs w:val="20"/>
        </w:rPr>
        <w:t>FERNANDA CAMARGO FERREIRA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</w:t>
      </w:r>
      <w:r w:rsidR="00841B5D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___________________________________                                </w:t>
      </w:r>
    </w:p>
    <w:p w14:paraId="3A449B30" w14:textId="0A3B2BAA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>Membro</w:t>
      </w:r>
      <w:r w:rsidR="00A452D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suplente</w:t>
      </w: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 CPC-CAU/MG               </w:t>
      </w:r>
    </w:p>
    <w:p w14:paraId="75024645" w14:textId="77777777" w:rsidR="00070141" w:rsidRPr="00526B08" w:rsidRDefault="0007014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34EA9FE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MICHELA PERIGOLO REZENDE                                                       ____________________________________                              </w:t>
      </w:r>
    </w:p>
    <w:p w14:paraId="2BDC68E4" w14:textId="77777777" w:rsidR="00070141" w:rsidRPr="00526B08" w:rsidRDefault="00841B5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Membro da CPC-CAU/MG               </w:t>
      </w:r>
    </w:p>
    <w:p w14:paraId="41B0B0CB" w14:textId="77777777" w:rsidR="00070141" w:rsidRPr="00526B08" w:rsidRDefault="0007014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27B3DE7" w14:textId="34F9FA66" w:rsidR="00070141" w:rsidRPr="00526B08" w:rsidRDefault="00927D8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CAROLINA MARTINS DE OLIVEIRA BARBOS</w:t>
      </w:r>
      <w:r w:rsidR="00A169B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A</w:t>
      </w:r>
      <w:r w:rsidR="00841B5D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</w:t>
      </w:r>
      <w:r w:rsidR="00C216FA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</w:t>
      </w:r>
      <w:r w:rsidR="00841B5D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</w:t>
      </w:r>
      <w:r w:rsidR="00C216FA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</w:t>
      </w:r>
      <w:r w:rsidR="00841B5D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____________________________________</w:t>
      </w:r>
    </w:p>
    <w:p w14:paraId="3D029ECF" w14:textId="49971738" w:rsidR="00070141" w:rsidRDefault="00C216FA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6B0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Arquitet</w:t>
      </w:r>
      <w:r w:rsidR="00927D8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a</w:t>
      </w:r>
      <w:r w:rsidRPr="00526B0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</w:t>
      </w:r>
      <w:r w:rsidR="001122B7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e Urbanista</w:t>
      </w:r>
      <w:r w:rsidRPr="00526B0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Assessor</w:t>
      </w:r>
      <w:r w:rsidR="00927D8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a</w:t>
      </w:r>
      <w:r w:rsidRPr="00526B08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da CPC-CAU/MG</w:t>
      </w:r>
      <w:r w:rsidR="00841B5D" w:rsidRPr="00526B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44629CC8" w14:textId="16256B8B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761F5E9" w14:textId="5423B154" w:rsidR="00816C8A" w:rsidRDefault="00816C8A" w:rsidP="00132177">
      <w:pPr>
        <w:jc w:val="both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7856BA81" w14:textId="323DE2A5" w:rsidR="00816C8A" w:rsidRDefault="00816C8A" w:rsidP="00132177">
      <w:pPr>
        <w:jc w:val="both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BCE0D49" w14:textId="4A95CEB1" w:rsidR="00816C8A" w:rsidRPr="00132177" w:rsidRDefault="00816C8A" w:rsidP="00132177">
      <w:pPr>
        <w:jc w:val="both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  <w:r w:rsidRPr="00816C8A">
        <w:rPr>
          <w:rFonts w:ascii="Times New Roman" w:eastAsia="Calibri" w:hAnsi="Times New Roman" w:cs="Times New Roman"/>
          <w:color w:val="000000" w:themeColor="text1"/>
          <w:sz w:val="18"/>
          <w:szCs w:val="18"/>
        </w:rPr>
        <w:t>Considerando as normas da PORTARIA NORMATIVA N° 01, DE 7 DE MAIO DE 2021, atesto a veracidade e a autenticidade das informações acima prestadas, tendo sido aprovado o presente documento em reunião realizada na data citada com a anuência dos membros da Comissão de Patrimônio Cultural do CAU/MG.</w:t>
      </w:r>
    </w:p>
    <w:p w14:paraId="435BF708" w14:textId="3A20C8F2" w:rsidR="00132177" w:rsidRDefault="00132177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6C9B9FE" w14:textId="53F10317" w:rsidR="00132177" w:rsidRDefault="00132177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0105D93" w14:textId="6EE2B088" w:rsidR="00132177" w:rsidRDefault="00132177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9B5356" w14:textId="3EB50B4F" w:rsidR="00132177" w:rsidRDefault="00132177" w:rsidP="00132177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____________________________________</w:t>
      </w:r>
    </w:p>
    <w:p w14:paraId="427FBCE0" w14:textId="17076CE9" w:rsidR="00132177" w:rsidRDefault="001D5422" w:rsidP="00132177">
      <w:pPr>
        <w:jc w:val="center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Ademir Nogueira de Avila</w:t>
      </w:r>
    </w:p>
    <w:p w14:paraId="15096B70" w14:textId="20DA7920" w:rsidR="00132177" w:rsidRPr="00132177" w:rsidRDefault="001D5422" w:rsidP="00132177">
      <w:pPr>
        <w:jc w:val="center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Calibri" w:hAnsi="Times New Roman" w:cs="Times New Roman"/>
          <w:color w:val="000000" w:themeColor="text1"/>
          <w:sz w:val="16"/>
          <w:szCs w:val="16"/>
        </w:rPr>
        <w:t xml:space="preserve">Conselheiro Titular </w:t>
      </w:r>
    </w:p>
    <w:p w14:paraId="6F6D917A" w14:textId="71E83C47" w:rsidR="00132177" w:rsidRPr="00132177" w:rsidRDefault="00132177" w:rsidP="00132177">
      <w:pPr>
        <w:jc w:val="center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  <w:r w:rsidRPr="00132177">
        <w:rPr>
          <w:rFonts w:ascii="Times New Roman" w:eastAsia="Calibri" w:hAnsi="Times New Roman" w:cs="Times New Roman"/>
          <w:color w:val="000000" w:themeColor="text1"/>
          <w:sz w:val="16"/>
          <w:szCs w:val="16"/>
        </w:rPr>
        <w:t>Comissão de Patrimônio Cultural CPC CAU/MG</w:t>
      </w:r>
    </w:p>
    <w:p w14:paraId="13393541" w14:textId="14BCAB93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50ED948" w14:textId="45B25F72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046C68" w14:textId="2FBFC360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AB6FB6F" w14:textId="08D8CF0F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08C1DFD" w14:textId="1A67147B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F89748B" w14:textId="5748F73C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541AF43" w14:textId="7B28D7B8" w:rsidR="00A86BA0" w:rsidRDefault="00A86BA0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3B03983" w14:textId="4A9B47CE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21E955C" w14:textId="2A54B700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EFD46E8" w14:textId="3F394D40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455679F" w14:textId="0ED8EF5D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2A34F66" w14:textId="6E29AFD4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04B458F" w14:textId="72B86E5D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86EE9D0" w14:textId="420C8623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00248D4" w14:textId="62B0BC10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2BA3DB" w14:textId="7239CD91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E9018AE" w14:textId="690F9F5A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7613F3A" w14:textId="08C34D65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7CCD72" w14:textId="19E25945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B877127" w14:textId="360CAAC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F006452" w14:textId="6D1550F6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5CFEFE4" w14:textId="7532E7D9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CF570DC" w14:textId="2EF779AC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03757A" w14:textId="0ABEB9CB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C8F5581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6AF35DD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E38A0FC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0F1FE5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5264E9C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7B26B3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F8B8E9B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99255EA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497604D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8361C25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D88DDEC" w14:textId="77777777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64C2CAA" w14:textId="3A48BB1C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33EF8EA" w14:textId="71DFF761" w:rsidR="00EA3096" w:rsidRDefault="00EA309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822444B" w14:textId="15A2B50F" w:rsidR="00EA3096" w:rsidRDefault="00EA3096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362BC61D" w14:textId="77777777" w:rsidR="006A2FA1" w:rsidRPr="006A2FA1" w:rsidRDefault="006A2FA1">
      <w:pPr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63010A3" w14:textId="035A318E" w:rsidR="006A2FA1" w:rsidRDefault="006A2FA1" w:rsidP="006A2FA1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A2FA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ANEXO I – NOTA TÉCNICA DPR Nº 003/2016 DO IEPHA COM CONSIDERAÇÕES DOS CONSELHEIROS DA CPC CAU/MG SOBRE O INSTRUMENTO DO INVENTÁRIO</w:t>
      </w:r>
      <w:r>
        <w:rPr>
          <w:noProof/>
        </w:rPr>
        <w:drawing>
          <wp:inline distT="0" distB="0" distL="0" distR="0" wp14:anchorId="3FC9F5E5" wp14:editId="5E554CD5">
            <wp:extent cx="6522720" cy="8152551"/>
            <wp:effectExtent l="0" t="0" r="0" b="127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8"/>
                    <a:stretch/>
                  </pic:blipFill>
                  <pic:spPr bwMode="auto">
                    <a:xfrm>
                      <a:off x="0" y="0"/>
                      <a:ext cx="6549595" cy="81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BE5A" w14:textId="68592555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1372F0" wp14:editId="32368F53">
            <wp:extent cx="6479540" cy="9161145"/>
            <wp:effectExtent l="0" t="0" r="0" b="190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99A6" w14:textId="1F2F4B76" w:rsidR="006A2FA1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6C6DE1" wp14:editId="06023EC9">
            <wp:extent cx="6479540" cy="9161145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7A0C" w14:textId="0DF9165B" w:rsidR="006A2FA1" w:rsidRPr="00526B08" w:rsidRDefault="006A2FA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A051C9" wp14:editId="3C4D6A95">
            <wp:extent cx="6479540" cy="9161145"/>
            <wp:effectExtent l="0" t="0" r="0" b="190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FA1" w:rsidRPr="00526B08">
      <w:headerReference w:type="default" r:id="rId12"/>
      <w:footerReference w:type="default" r:id="rId13"/>
      <w:pgSz w:w="11906" w:h="16838"/>
      <w:pgMar w:top="993" w:right="851" w:bottom="851" w:left="851" w:header="72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A7734" w14:textId="77777777" w:rsidR="005722D0" w:rsidRDefault="005722D0">
      <w:r>
        <w:separator/>
      </w:r>
    </w:p>
  </w:endnote>
  <w:endnote w:type="continuationSeparator" w:id="0">
    <w:p w14:paraId="26CD7623" w14:textId="77777777" w:rsidR="005722D0" w:rsidRDefault="0057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libri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D457" w14:textId="1DCA7D11" w:rsidR="00EB2AFD" w:rsidRDefault="00EB2AFD">
    <w:pPr>
      <w:pStyle w:val="Rodap"/>
      <w:jc w:val="right"/>
    </w:pPr>
    <w:r>
      <w:rPr>
        <w:noProof/>
        <w:lang w:eastAsia="pt-BR"/>
      </w:rPr>
      <w:drawing>
        <wp:anchor distT="0" distB="0" distL="0" distR="0" simplePos="0" relativeHeight="7" behindDoc="1" locked="0" layoutInCell="0" allowOverlap="1" wp14:anchorId="5F48B47A" wp14:editId="03408CAF">
          <wp:simplePos x="0" y="0"/>
          <wp:positionH relativeFrom="column">
            <wp:posOffset>-548640</wp:posOffset>
          </wp:positionH>
          <wp:positionV relativeFrom="paragraph">
            <wp:posOffset>107315</wp:posOffset>
          </wp:positionV>
          <wp:extent cx="7559675" cy="54165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E183F" w14:textId="77777777" w:rsidR="005722D0" w:rsidRDefault="005722D0">
      <w:r>
        <w:separator/>
      </w:r>
    </w:p>
  </w:footnote>
  <w:footnote w:type="continuationSeparator" w:id="0">
    <w:p w14:paraId="4389AC89" w14:textId="77777777" w:rsidR="005722D0" w:rsidRDefault="00572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A914" w14:textId="3BC26B1F" w:rsidR="00EB2AFD" w:rsidRDefault="00EB2AFD">
    <w:pPr>
      <w:pStyle w:val="Cabealho"/>
    </w:pPr>
    <w:r>
      <w:rPr>
        <w:noProof/>
        <w:lang w:eastAsia="pt-BR"/>
      </w:rPr>
      <w:drawing>
        <wp:anchor distT="0" distB="0" distL="0" distR="0" simplePos="0" relativeHeight="4" behindDoc="1" locked="0" layoutInCell="0" allowOverlap="1" wp14:anchorId="5628698F" wp14:editId="2C944B85">
          <wp:simplePos x="0" y="0"/>
          <wp:positionH relativeFrom="page">
            <wp:align>right</wp:align>
          </wp:positionH>
          <wp:positionV relativeFrom="margin">
            <wp:posOffset>-769620</wp:posOffset>
          </wp:positionV>
          <wp:extent cx="7536180" cy="807720"/>
          <wp:effectExtent l="0" t="0" r="762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0" behindDoc="1" locked="0" layoutInCell="0" allowOverlap="1" wp14:anchorId="21DA3539" wp14:editId="4B389E94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1810" cy="2364740"/>
              <wp:effectExtent l="0" t="0" r="0" b="0"/>
              <wp:wrapNone/>
              <wp:docPr id="1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1200" cy="2364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66709753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5E61B950" w14:textId="77777777" w:rsidR="00EB2AFD" w:rsidRDefault="00EB2AFD">
                              <w:pPr>
                                <w:pStyle w:val="Contedodoquadro"/>
                                <w:tabs>
                                  <w:tab w:val="center" w:pos="4252"/>
                                  <w:tab w:val="center" w:pos="4550"/>
                                  <w:tab w:val="left" w:pos="5818"/>
                                  <w:tab w:val="right" w:pos="8504"/>
                                </w:tabs>
                                <w:ind w:right="260"/>
                                <w:rPr>
                                  <w:color w:val="0F243E" w:themeColor="text2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sz w:val="16"/>
                                </w:rPr>
                                <w:t xml:space="preserve">Página - </w:t>
                              </w:r>
                              <w:r>
                                <w:rPr>
                                  <w:sz w:val="2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44"/>
                                </w:rPr>
                                <w:instrText>PAGE</w:instrText>
                              </w:r>
                              <w:r>
                                <w:rPr>
                                  <w:sz w:val="24"/>
                                  <w:szCs w:val="44"/>
                                </w:rPr>
                                <w:fldChar w:fldCharType="separate"/>
                              </w:r>
                              <w:r w:rsidR="00277E0F">
                                <w:rPr>
                                  <w:noProof/>
                                  <w:sz w:val="24"/>
                                  <w:szCs w:val="4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  <w:r>
                                <w:rPr>
                                  <w:rFonts w:eastAsiaTheme="majorEastAsia" w:cstheme="majorBidi"/>
                                  <w:sz w:val="24"/>
                                  <w:szCs w:val="44"/>
                                </w:rPr>
                                <w:t>/</w:t>
                              </w:r>
                              <w:r>
                                <w:rPr>
                                  <w:color w:val="17365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17365D"/>
                                  <w:sz w:val="24"/>
                                  <w:szCs w:val="24"/>
                                </w:rPr>
                                <w:instrText>NUMPAGES</w:instrText>
                              </w:r>
                              <w:r>
                                <w:rPr>
                                  <w:color w:val="17365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277E0F">
                                <w:rPr>
                                  <w:noProof/>
                                  <w:color w:val="17365D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color w:val="17365D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  <w:p w14:paraId="660F248E" w14:textId="77777777" w:rsidR="00EB2AFD" w:rsidRDefault="005722D0">
                              <w:pPr>
                                <w:pStyle w:val="Rodap"/>
                                <w:rPr>
                                  <w:rFonts w:eastAsiaTheme="majorEastAsia" w:cstheme="majorBidi"/>
                                  <w:sz w:val="24"/>
                                  <w:szCs w:val="44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1DA3539" id="Retângulo 3" o:spid="_x0000_s1026" style="position:absolute;margin-left:0;margin-top:0;width:40.3pt;height:186.2pt;z-index:-503316470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" o:allowincell="f" filled="f" stroked="f" strokeweight="0">
              <v:textbox style="layout-flow:vertical;mso-layout-flow-alt:bottom-to-top;mso-rotate:270;mso-fit-shape-to-text:t">
                <w:txbxContent>
                  <w:sdt>
                    <w:sdtPr>
                      <w:id w:val="667097536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5E61B950" w14:textId="77777777" w:rsidR="00EB2AFD" w:rsidRDefault="00EB2AFD">
                        <w:pPr>
                          <w:pStyle w:val="Contedodoquadro"/>
                          <w:tabs>
                            <w:tab w:val="center" w:pos="4252"/>
                            <w:tab w:val="center" w:pos="4550"/>
                            <w:tab w:val="left" w:pos="5818"/>
                            <w:tab w:val="right" w:pos="8504"/>
                          </w:tabs>
                          <w:ind w:right="260"/>
                          <w:rPr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ajorEastAsia" w:cstheme="majorBidi"/>
                            <w:sz w:val="16"/>
                          </w:rPr>
                          <w:t xml:space="preserve">Página - </w:t>
                        </w:r>
                        <w:r>
                          <w:rPr>
                            <w:sz w:val="24"/>
                            <w:szCs w:val="4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44"/>
                          </w:rPr>
                          <w:instrText>PAGE</w:instrText>
                        </w:r>
                        <w:r>
                          <w:rPr>
                            <w:sz w:val="24"/>
                            <w:szCs w:val="44"/>
                          </w:rPr>
                          <w:fldChar w:fldCharType="separate"/>
                        </w:r>
                        <w:r w:rsidR="00277E0F">
                          <w:rPr>
                            <w:noProof/>
                            <w:sz w:val="24"/>
                            <w:szCs w:val="44"/>
                          </w:rPr>
                          <w:t>6</w:t>
                        </w:r>
                        <w:r>
                          <w:rPr>
                            <w:sz w:val="24"/>
                            <w:szCs w:val="44"/>
                          </w:rPr>
                          <w:fldChar w:fldCharType="end"/>
                        </w:r>
                        <w:r>
                          <w:rPr>
                            <w:rFonts w:eastAsiaTheme="majorEastAsia" w:cstheme="majorBidi"/>
                            <w:sz w:val="24"/>
                            <w:szCs w:val="44"/>
                          </w:rPr>
                          <w:t>/</w:t>
                        </w:r>
                        <w:r>
                          <w:rPr>
                            <w:color w:val="17365D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17365D"/>
                            <w:sz w:val="24"/>
                            <w:szCs w:val="24"/>
                          </w:rPr>
                          <w:instrText>NUMPAGES</w:instrText>
                        </w:r>
                        <w:r>
                          <w:rPr>
                            <w:color w:val="17365D"/>
                            <w:sz w:val="24"/>
                            <w:szCs w:val="24"/>
                          </w:rPr>
                          <w:fldChar w:fldCharType="separate"/>
                        </w:r>
                        <w:r w:rsidR="00277E0F">
                          <w:rPr>
                            <w:noProof/>
                            <w:color w:val="17365D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color w:val="17365D"/>
                            <w:sz w:val="24"/>
                            <w:szCs w:val="24"/>
                          </w:rPr>
                          <w:fldChar w:fldCharType="end"/>
                        </w:r>
                      </w:p>
                      <w:p w14:paraId="660F248E" w14:textId="77777777" w:rsidR="00EB2AFD" w:rsidRDefault="005C25DF">
                        <w:pPr>
                          <w:pStyle w:val="Rodap"/>
                          <w:rPr>
                            <w:rFonts w:eastAsiaTheme="majorEastAsia" w:cstheme="majorBidi"/>
                            <w:sz w:val="24"/>
                            <w:szCs w:val="44"/>
                          </w:rPr>
                        </w:pP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p w14:paraId="0A9A6645" w14:textId="7CB16025" w:rsidR="00EB2AFD" w:rsidRDefault="00EB2A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1E15"/>
    <w:multiLevelType w:val="multilevel"/>
    <w:tmpl w:val="7C9E2132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sz w:val="20"/>
      </w:rPr>
    </w:lvl>
  </w:abstractNum>
  <w:abstractNum w:abstractNumId="1" w15:restartNumberingAfterBreak="0">
    <w:nsid w:val="056C3F3D"/>
    <w:multiLevelType w:val="hybridMultilevel"/>
    <w:tmpl w:val="872E834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44B0A"/>
    <w:multiLevelType w:val="hybridMultilevel"/>
    <w:tmpl w:val="2E6C56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8145F"/>
    <w:multiLevelType w:val="hybridMultilevel"/>
    <w:tmpl w:val="DD4E7E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717F"/>
    <w:multiLevelType w:val="hybridMultilevel"/>
    <w:tmpl w:val="E8CEDF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120C5"/>
    <w:multiLevelType w:val="hybridMultilevel"/>
    <w:tmpl w:val="1878153C"/>
    <w:lvl w:ilvl="0" w:tplc="7F1CF7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4A6908"/>
    <w:multiLevelType w:val="multilevel"/>
    <w:tmpl w:val="2DEE92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B1E07D5"/>
    <w:multiLevelType w:val="hybridMultilevel"/>
    <w:tmpl w:val="591C01CE"/>
    <w:lvl w:ilvl="0" w:tplc="2A1CD686">
      <w:start w:val="1"/>
      <w:numFmt w:val="decimalZero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A4C9B"/>
    <w:multiLevelType w:val="multilevel"/>
    <w:tmpl w:val="1F64B0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23A05D77"/>
    <w:multiLevelType w:val="hybridMultilevel"/>
    <w:tmpl w:val="FE665C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2491E"/>
    <w:multiLevelType w:val="multilevel"/>
    <w:tmpl w:val="71FE7F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440"/>
      </w:pPr>
    </w:lvl>
  </w:abstractNum>
  <w:abstractNum w:abstractNumId="11" w15:restartNumberingAfterBreak="0">
    <w:nsid w:val="29F43703"/>
    <w:multiLevelType w:val="multilevel"/>
    <w:tmpl w:val="656A1E4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sz w:val="2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HAnsi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sz w:val="20"/>
      </w:rPr>
    </w:lvl>
  </w:abstractNum>
  <w:abstractNum w:abstractNumId="12" w15:restartNumberingAfterBreak="0">
    <w:nsid w:val="2A7E68C3"/>
    <w:multiLevelType w:val="hybridMultilevel"/>
    <w:tmpl w:val="FF8683CC"/>
    <w:lvl w:ilvl="0" w:tplc="7F1CF71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E22EED"/>
    <w:multiLevelType w:val="hybridMultilevel"/>
    <w:tmpl w:val="591C01CE"/>
    <w:lvl w:ilvl="0" w:tplc="2A1CD686">
      <w:start w:val="1"/>
      <w:numFmt w:val="decimalZero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27D38"/>
    <w:multiLevelType w:val="multilevel"/>
    <w:tmpl w:val="29B43D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1721EC0"/>
    <w:multiLevelType w:val="multilevel"/>
    <w:tmpl w:val="A09872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8CA536E"/>
    <w:multiLevelType w:val="multilevel"/>
    <w:tmpl w:val="C84A74FC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sz w:val="2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eastAsiaTheme="minorHAnsi"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HAnsi"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HAnsi" w:hint="default"/>
        <w:sz w:val="20"/>
      </w:rPr>
    </w:lvl>
  </w:abstractNum>
  <w:abstractNum w:abstractNumId="17" w15:restartNumberingAfterBreak="0">
    <w:nsid w:val="43224383"/>
    <w:multiLevelType w:val="multilevel"/>
    <w:tmpl w:val="921EF178"/>
    <w:lvl w:ilvl="0">
      <w:start w:val="1"/>
      <w:numFmt w:val="decimal"/>
      <w:pStyle w:val="ARTIGOS"/>
      <w:lvlText w:val="Art. %1."/>
      <w:lvlJc w:val="left"/>
      <w:pPr>
        <w:tabs>
          <w:tab w:val="num" w:pos="0"/>
        </w:tabs>
        <w:ind w:left="1134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decimal"/>
      <w:lvlText w:val="Art. %2°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96853C1"/>
    <w:multiLevelType w:val="multilevel"/>
    <w:tmpl w:val="D3CA865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sz w:val="20"/>
      </w:rPr>
    </w:lvl>
  </w:abstractNum>
  <w:abstractNum w:abstractNumId="19" w15:restartNumberingAfterBreak="0">
    <w:nsid w:val="4DD35AC3"/>
    <w:multiLevelType w:val="multilevel"/>
    <w:tmpl w:val="6DAAA5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AE4389F"/>
    <w:multiLevelType w:val="multilevel"/>
    <w:tmpl w:val="EFB220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00A2E58"/>
    <w:multiLevelType w:val="hybridMultilevel"/>
    <w:tmpl w:val="1878153C"/>
    <w:lvl w:ilvl="0" w:tplc="7F1CF7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782FFE"/>
    <w:multiLevelType w:val="multilevel"/>
    <w:tmpl w:val="1F5C76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5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7B2C24D0"/>
    <w:multiLevelType w:val="multilevel"/>
    <w:tmpl w:val="FA5055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C3418C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FDB3901"/>
    <w:multiLevelType w:val="multilevel"/>
    <w:tmpl w:val="11EAC3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5"/>
  </w:num>
  <w:num w:numId="7">
    <w:abstractNumId w:val="12"/>
  </w:num>
  <w:num w:numId="8">
    <w:abstractNumId w:val="13"/>
  </w:num>
  <w:num w:numId="9">
    <w:abstractNumId w:val="9"/>
  </w:num>
  <w:num w:numId="10">
    <w:abstractNumId w:val="7"/>
  </w:num>
  <w:num w:numId="11">
    <w:abstractNumId w:val="11"/>
  </w:num>
  <w:num w:numId="12">
    <w:abstractNumId w:val="0"/>
  </w:num>
  <w:num w:numId="13">
    <w:abstractNumId w:val="16"/>
  </w:num>
  <w:num w:numId="14">
    <w:abstractNumId w:val="18"/>
  </w:num>
  <w:num w:numId="15">
    <w:abstractNumId w:val="14"/>
  </w:num>
  <w:num w:numId="16">
    <w:abstractNumId w:val="15"/>
  </w:num>
  <w:num w:numId="17">
    <w:abstractNumId w:val="20"/>
  </w:num>
  <w:num w:numId="18">
    <w:abstractNumId w:val="1"/>
  </w:num>
  <w:num w:numId="19">
    <w:abstractNumId w:val="3"/>
  </w:num>
  <w:num w:numId="20">
    <w:abstractNumId w:val="23"/>
  </w:num>
  <w:num w:numId="21">
    <w:abstractNumId w:val="25"/>
  </w:num>
  <w:num w:numId="22">
    <w:abstractNumId w:val="2"/>
  </w:num>
  <w:num w:numId="23">
    <w:abstractNumId w:val="4"/>
  </w:num>
  <w:num w:numId="24">
    <w:abstractNumId w:val="19"/>
  </w:num>
  <w:num w:numId="25">
    <w:abstractNumId w:val="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141"/>
    <w:rsid w:val="00004E3E"/>
    <w:rsid w:val="000105ED"/>
    <w:rsid w:val="00011DBA"/>
    <w:rsid w:val="000601AF"/>
    <w:rsid w:val="000609AF"/>
    <w:rsid w:val="00070141"/>
    <w:rsid w:val="00071D71"/>
    <w:rsid w:val="00087CDD"/>
    <w:rsid w:val="000A4269"/>
    <w:rsid w:val="000A46F8"/>
    <w:rsid w:val="000D3046"/>
    <w:rsid w:val="000D30FF"/>
    <w:rsid w:val="000E7FB6"/>
    <w:rsid w:val="000F38A4"/>
    <w:rsid w:val="000F4F7E"/>
    <w:rsid w:val="00102A8D"/>
    <w:rsid w:val="0011025B"/>
    <w:rsid w:val="001122B7"/>
    <w:rsid w:val="00126DFE"/>
    <w:rsid w:val="00132177"/>
    <w:rsid w:val="00155317"/>
    <w:rsid w:val="00157F78"/>
    <w:rsid w:val="00196CAF"/>
    <w:rsid w:val="001A0791"/>
    <w:rsid w:val="001A40E1"/>
    <w:rsid w:val="001D5422"/>
    <w:rsid w:val="001E33E9"/>
    <w:rsid w:val="00200382"/>
    <w:rsid w:val="00203308"/>
    <w:rsid w:val="0020678C"/>
    <w:rsid w:val="00207C7B"/>
    <w:rsid w:val="00222370"/>
    <w:rsid w:val="002313F7"/>
    <w:rsid w:val="002368FE"/>
    <w:rsid w:val="00243134"/>
    <w:rsid w:val="002619A6"/>
    <w:rsid w:val="002712F4"/>
    <w:rsid w:val="00277E0F"/>
    <w:rsid w:val="00284492"/>
    <w:rsid w:val="00285BA9"/>
    <w:rsid w:val="002914A0"/>
    <w:rsid w:val="00293CD8"/>
    <w:rsid w:val="002C55C9"/>
    <w:rsid w:val="002D7D85"/>
    <w:rsid w:val="002E543D"/>
    <w:rsid w:val="002E6DAE"/>
    <w:rsid w:val="002E7007"/>
    <w:rsid w:val="00356AAD"/>
    <w:rsid w:val="003642C5"/>
    <w:rsid w:val="00372E8D"/>
    <w:rsid w:val="00396F11"/>
    <w:rsid w:val="00397B61"/>
    <w:rsid w:val="00446CC1"/>
    <w:rsid w:val="004A774C"/>
    <w:rsid w:val="004D037A"/>
    <w:rsid w:val="004D6770"/>
    <w:rsid w:val="004E7F56"/>
    <w:rsid w:val="0050078D"/>
    <w:rsid w:val="00502C19"/>
    <w:rsid w:val="0051382C"/>
    <w:rsid w:val="00526B08"/>
    <w:rsid w:val="0053234F"/>
    <w:rsid w:val="005339F5"/>
    <w:rsid w:val="005443B5"/>
    <w:rsid w:val="005601D0"/>
    <w:rsid w:val="0056057E"/>
    <w:rsid w:val="005722D0"/>
    <w:rsid w:val="00574912"/>
    <w:rsid w:val="005913C1"/>
    <w:rsid w:val="005939F2"/>
    <w:rsid w:val="005B0D9C"/>
    <w:rsid w:val="005C25DF"/>
    <w:rsid w:val="005C2A55"/>
    <w:rsid w:val="005E3B1E"/>
    <w:rsid w:val="00601601"/>
    <w:rsid w:val="006065B4"/>
    <w:rsid w:val="006162B3"/>
    <w:rsid w:val="00623F90"/>
    <w:rsid w:val="00626003"/>
    <w:rsid w:val="00632C0B"/>
    <w:rsid w:val="00693F1B"/>
    <w:rsid w:val="00695151"/>
    <w:rsid w:val="006A2FA1"/>
    <w:rsid w:val="006E1023"/>
    <w:rsid w:val="006F6208"/>
    <w:rsid w:val="006F6678"/>
    <w:rsid w:val="006F6A72"/>
    <w:rsid w:val="00701492"/>
    <w:rsid w:val="007306A3"/>
    <w:rsid w:val="007359F5"/>
    <w:rsid w:val="00741C98"/>
    <w:rsid w:val="007526B5"/>
    <w:rsid w:val="00754529"/>
    <w:rsid w:val="00760BFF"/>
    <w:rsid w:val="007674B7"/>
    <w:rsid w:val="007727F2"/>
    <w:rsid w:val="007858DB"/>
    <w:rsid w:val="00793431"/>
    <w:rsid w:val="007C3DD3"/>
    <w:rsid w:val="007F0118"/>
    <w:rsid w:val="007F6D96"/>
    <w:rsid w:val="008060A1"/>
    <w:rsid w:val="00812785"/>
    <w:rsid w:val="00813238"/>
    <w:rsid w:val="00814E3A"/>
    <w:rsid w:val="00816C8A"/>
    <w:rsid w:val="00841B5D"/>
    <w:rsid w:val="00852029"/>
    <w:rsid w:val="00864E3B"/>
    <w:rsid w:val="0087741D"/>
    <w:rsid w:val="00893E60"/>
    <w:rsid w:val="00895758"/>
    <w:rsid w:val="008B3AE8"/>
    <w:rsid w:val="008D7482"/>
    <w:rsid w:val="008F02BD"/>
    <w:rsid w:val="0091405C"/>
    <w:rsid w:val="009266EE"/>
    <w:rsid w:val="00927D86"/>
    <w:rsid w:val="0093108B"/>
    <w:rsid w:val="009363E9"/>
    <w:rsid w:val="00937153"/>
    <w:rsid w:val="009520CE"/>
    <w:rsid w:val="009571C6"/>
    <w:rsid w:val="00967ED4"/>
    <w:rsid w:val="009937AC"/>
    <w:rsid w:val="009B7CF9"/>
    <w:rsid w:val="009D7120"/>
    <w:rsid w:val="009E217B"/>
    <w:rsid w:val="009E73D8"/>
    <w:rsid w:val="00A1335D"/>
    <w:rsid w:val="00A169B0"/>
    <w:rsid w:val="00A36F89"/>
    <w:rsid w:val="00A452D0"/>
    <w:rsid w:val="00A84DD2"/>
    <w:rsid w:val="00A86BA0"/>
    <w:rsid w:val="00A92494"/>
    <w:rsid w:val="00AA2D1B"/>
    <w:rsid w:val="00AD0897"/>
    <w:rsid w:val="00AD20FE"/>
    <w:rsid w:val="00AD24ED"/>
    <w:rsid w:val="00AF6768"/>
    <w:rsid w:val="00B123E7"/>
    <w:rsid w:val="00B4503B"/>
    <w:rsid w:val="00B468AF"/>
    <w:rsid w:val="00B527B8"/>
    <w:rsid w:val="00BA0221"/>
    <w:rsid w:val="00BA21EB"/>
    <w:rsid w:val="00BD4090"/>
    <w:rsid w:val="00BF0912"/>
    <w:rsid w:val="00C032E8"/>
    <w:rsid w:val="00C1743B"/>
    <w:rsid w:val="00C216FA"/>
    <w:rsid w:val="00C3042D"/>
    <w:rsid w:val="00C425FC"/>
    <w:rsid w:val="00C54514"/>
    <w:rsid w:val="00C60D33"/>
    <w:rsid w:val="00C81FC6"/>
    <w:rsid w:val="00CC31DC"/>
    <w:rsid w:val="00D53D77"/>
    <w:rsid w:val="00D67CA7"/>
    <w:rsid w:val="00D74C95"/>
    <w:rsid w:val="00E4123C"/>
    <w:rsid w:val="00E45592"/>
    <w:rsid w:val="00E66928"/>
    <w:rsid w:val="00E70932"/>
    <w:rsid w:val="00E76E9A"/>
    <w:rsid w:val="00E85663"/>
    <w:rsid w:val="00E859CE"/>
    <w:rsid w:val="00EA3096"/>
    <w:rsid w:val="00EB2AFD"/>
    <w:rsid w:val="00EB489C"/>
    <w:rsid w:val="00EC40F0"/>
    <w:rsid w:val="00ED705B"/>
    <w:rsid w:val="00EE01CB"/>
    <w:rsid w:val="00F034CE"/>
    <w:rsid w:val="00F11897"/>
    <w:rsid w:val="00F11AF4"/>
    <w:rsid w:val="00F131BC"/>
    <w:rsid w:val="00F23097"/>
    <w:rsid w:val="00F24D3D"/>
    <w:rsid w:val="00F27126"/>
    <w:rsid w:val="00F701CF"/>
    <w:rsid w:val="00FC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2CDCF"/>
  <w15:docId w15:val="{128B9379-2BD3-47FD-BA7C-AE9E474E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F3D2B"/>
    <w:pPr>
      <w:widowControl w:val="0"/>
    </w:pPr>
    <w:rPr>
      <w:rFonts w:cs="Calibri"/>
      <w:lang w:val="pt-BR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54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87F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C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qFormat/>
    <w:rsid w:val="007E22C9"/>
    <w:rPr>
      <w:rFonts w:ascii="Calibri" w:eastAsia="Calibri" w:hAnsi="Calibri" w:cs="Calibr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D4A7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D4A78"/>
    <w:rPr>
      <w:rFonts w:ascii="Calibri" w:eastAsia="Calibri" w:hAnsi="Calibri" w:cs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D4A78"/>
    <w:rPr>
      <w:rFonts w:ascii="Calibri" w:eastAsia="Calibri" w:hAnsi="Calibri" w:cs="Calibri"/>
      <w:b/>
      <w:bCs/>
      <w:sz w:val="20"/>
      <w:szCs w:val="20"/>
    </w:rPr>
  </w:style>
  <w:style w:type="character" w:customStyle="1" w:styleId="LinkdaInternet">
    <w:name w:val="Link da Internet"/>
    <w:basedOn w:val="Fontepargpadro"/>
    <w:uiPriority w:val="99"/>
    <w:unhideWhenUsed/>
    <w:rsid w:val="00CE14B7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117011"/>
    <w:rPr>
      <w:b/>
      <w:bCs/>
    </w:rPr>
  </w:style>
  <w:style w:type="character" w:styleId="Nmerodepgina">
    <w:name w:val="page number"/>
    <w:basedOn w:val="Fontepargpadro"/>
    <w:uiPriority w:val="99"/>
    <w:unhideWhenUsed/>
    <w:qFormat/>
    <w:rsid w:val="00007CEC"/>
  </w:style>
  <w:style w:type="character" w:customStyle="1" w:styleId="Ttulo4Char">
    <w:name w:val="Título 4 Char"/>
    <w:basedOn w:val="Fontepargpadro"/>
    <w:link w:val="Ttulo4"/>
    <w:uiPriority w:val="9"/>
    <w:qFormat/>
    <w:rsid w:val="00D87F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Pr-formataoHTMLChar">
    <w:name w:val="Pré-formatação HTML Char"/>
    <w:basedOn w:val="Fontepargpadro"/>
    <w:uiPriority w:val="99"/>
    <w:semiHidden/>
    <w:qFormat/>
    <w:rsid w:val="00EA5585"/>
    <w:rPr>
      <w:rFonts w:ascii="Courier New" w:hAnsi="Courier New" w:cs="Courier New"/>
      <w:sz w:val="20"/>
      <w:szCs w:val="20"/>
      <w:lang w:val="pt-BR" w:eastAsia="pt-BR"/>
    </w:rPr>
  </w:style>
  <w:style w:type="character" w:customStyle="1" w:styleId="texto3Char">
    <w:name w:val="texto3 Char"/>
    <w:qFormat/>
    <w:rsid w:val="00783791"/>
    <w:rPr>
      <w:rFonts w:ascii="Arial" w:eastAsia="MS Mincho" w:hAnsi="Arial" w:cs="Arial"/>
      <w:lang w:val="pt-BR"/>
    </w:rPr>
  </w:style>
  <w:style w:type="character" w:customStyle="1" w:styleId="fontstyle01">
    <w:name w:val="fontstyle01"/>
    <w:basedOn w:val="Fontepargpadro"/>
    <w:qFormat/>
    <w:rsid w:val="00E74238"/>
    <w:rPr>
      <w:rFonts w:ascii="Calibri-Bold" w:hAnsi="Calibri-Bold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qFormat/>
    <w:rsid w:val="00E74238"/>
    <w:rPr>
      <w:rFonts w:ascii="Calibri" w:hAnsi="Calibri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Fontepargpadro"/>
    <w:qFormat/>
    <w:rsid w:val="00E74238"/>
    <w:rPr>
      <w:rFonts w:ascii="Calibri" w:hAnsi="Calibri"/>
      <w:b w:val="0"/>
      <w:bCs w:val="0"/>
      <w:i w:val="0"/>
      <w:iCs w:val="0"/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qFormat/>
    <w:rsid w:val="0005402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54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D4A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D4A78"/>
    <w:rPr>
      <w:b/>
      <w:bCs/>
    </w:rPr>
  </w:style>
  <w:style w:type="paragraph" w:customStyle="1" w:styleId="Default">
    <w:name w:val="Default"/>
    <w:basedOn w:val="Normal"/>
    <w:qFormat/>
    <w:rsid w:val="00CE14B7"/>
    <w:pPr>
      <w:widowControl/>
    </w:pPr>
    <w:rPr>
      <w:rFonts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nhideWhenUsed/>
    <w:qFormat/>
    <w:rsid w:val="0003412C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S">
    <w:name w:val="ARTIGOS"/>
    <w:basedOn w:val="Ttulo4"/>
    <w:qFormat/>
    <w:rsid w:val="003662E0"/>
    <w:pPr>
      <w:keepNext w:val="0"/>
      <w:keepLines w:val="0"/>
      <w:widowControl/>
      <w:numPr>
        <w:numId w:val="2"/>
      </w:numPr>
      <w:tabs>
        <w:tab w:val="left" w:pos="567"/>
        <w:tab w:val="left" w:pos="851"/>
        <w:tab w:val="left" w:pos="993"/>
      </w:tabs>
      <w:spacing w:before="0" w:after="240"/>
      <w:ind w:right="-1"/>
      <w:jc w:val="both"/>
    </w:pPr>
    <w:rPr>
      <w:rFonts w:ascii="Times New Roman" w:eastAsia="Times New Roman" w:hAnsi="Times New Roman" w:cs="Times New Roman"/>
      <w:i w:val="0"/>
      <w:iCs w:val="0"/>
      <w:color w:val="FF0000"/>
      <w:lang w:val="x-none" w:eastAsia="x-none"/>
    </w:rPr>
  </w:style>
  <w:style w:type="paragraph" w:customStyle="1" w:styleId="texto1">
    <w:name w:val="texto1"/>
    <w:basedOn w:val="Normal"/>
    <w:qFormat/>
    <w:rsid w:val="00783ED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uiPriority w:val="99"/>
    <w:semiHidden/>
    <w:unhideWhenUsed/>
    <w:qFormat/>
    <w:rsid w:val="00EA55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pt-BR"/>
    </w:rPr>
  </w:style>
  <w:style w:type="paragraph" w:customStyle="1" w:styleId="texto3">
    <w:name w:val="texto3"/>
    <w:basedOn w:val="Normal"/>
    <w:autoRedefine/>
    <w:qFormat/>
    <w:rsid w:val="00783791"/>
    <w:pPr>
      <w:widowControl/>
      <w:spacing w:before="120" w:after="120"/>
      <w:ind w:left="1134" w:hanging="414"/>
      <w:jc w:val="both"/>
    </w:pPr>
    <w:rPr>
      <w:rFonts w:ascii="Arial" w:eastAsia="MS Mincho" w:hAnsi="Arial" w:cs="Arial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uiPriority w:val="39"/>
    <w:rsid w:val="000871A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39"/>
    <w:rsid w:val="00A4135F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4">
    <w:name w:val="texto4"/>
    <w:basedOn w:val="texto3"/>
    <w:link w:val="texto4Char"/>
    <w:autoRedefine/>
    <w:qFormat/>
    <w:rsid w:val="006065B4"/>
    <w:pPr>
      <w:suppressAutoHyphens w:val="0"/>
      <w:autoSpaceDE w:val="0"/>
      <w:autoSpaceDN w:val="0"/>
      <w:adjustRightInd w:val="0"/>
      <w:spacing w:after="0"/>
    </w:pPr>
  </w:style>
  <w:style w:type="character" w:customStyle="1" w:styleId="texto4Char">
    <w:name w:val="texto4 Char"/>
    <w:link w:val="texto4"/>
    <w:rsid w:val="006065B4"/>
    <w:rPr>
      <w:rFonts w:ascii="Arial" w:eastAsia="MS Mincho" w:hAnsi="Arial" w:cs="Arial"/>
      <w:lang w:val="pt-BR"/>
    </w:rPr>
  </w:style>
  <w:style w:type="paragraph" w:customStyle="1" w:styleId="xmsonormal">
    <w:name w:val="x_msonormal"/>
    <w:basedOn w:val="Normal"/>
    <w:rsid w:val="006E1023"/>
    <w:pPr>
      <w:widowControl/>
      <w:suppressAutoHyphens w:val="0"/>
    </w:pPr>
    <w:rPr>
      <w:rFonts w:ascii="Calibri" w:hAnsi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6CB3C-8A7C-44DE-969D-F6F14381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2034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12997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Diogo U. Braga</dc:creator>
  <cp:keywords>Proposta Proposta Proposta de Deliberação Plenária cobrança administrativa judicial e divida ativa ultima versão 26112014</cp:keywords>
  <dc:description/>
  <cp:lastModifiedBy>Carolina Barbosa</cp:lastModifiedBy>
  <cp:revision>2</cp:revision>
  <cp:lastPrinted>2021-06-15T12:44:00Z</cp:lastPrinted>
  <dcterms:created xsi:type="dcterms:W3CDTF">2021-06-15T12:45:00Z</dcterms:created>
  <dcterms:modified xsi:type="dcterms:W3CDTF">2021-06-15T12:45:00Z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Created">
    <vt:filetime>2014-11-26T00:00:00Z</vt:filetime>
  </property>
  <property fmtid="{D5CDD505-2E9C-101B-9397-08002B2CF9AE}" pid="5" name="Creator">
    <vt:lpwstr>Doro PDF Writer [1.91] [http://j.mp/the_sz]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2016-05-03T00:00:00Z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