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5F1E18" w:rsidRPr="004E0F82" w14:paraId="22B05A14"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0DF444BF" w14:textId="77777777" w:rsidR="005F1E18" w:rsidRPr="0066727B" w:rsidRDefault="005F1E18" w:rsidP="00AF271C">
            <w:pPr>
              <w:spacing w:line="276" w:lineRule="auto"/>
              <w:rPr>
                <w:rFonts w:ascii="Arial" w:hAnsi="Arial" w:cs="Arial"/>
                <w:b/>
                <w:sz w:val="20"/>
                <w:szCs w:val="20"/>
              </w:rPr>
            </w:pPr>
            <w:r>
              <w:rPr>
                <w:rFonts w:ascii="Cambria" w:hAnsi="Cambria"/>
                <w:b/>
                <w:caps/>
                <w:lang w:val="pt-BR"/>
              </w:rPr>
              <w:br w:type="page"/>
            </w:r>
            <w:r w:rsidRPr="0066727B">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6EFE091C" w14:textId="5EB64473" w:rsidR="005F1E18" w:rsidRPr="00196462" w:rsidRDefault="005F1E18" w:rsidP="005F1E18">
            <w:pPr>
              <w:spacing w:line="276" w:lineRule="auto"/>
              <w:rPr>
                <w:rFonts w:ascii="Arial" w:hAnsi="Arial" w:cs="Arial"/>
                <w:sz w:val="20"/>
                <w:szCs w:val="20"/>
                <w:lang w:val="pt-BR"/>
              </w:rPr>
            </w:pPr>
            <w:r w:rsidRPr="005F1E18">
              <w:rPr>
                <w:rFonts w:ascii="Arial" w:hAnsi="Arial" w:cs="Arial"/>
                <w:sz w:val="20"/>
                <w:szCs w:val="20"/>
                <w:lang w:val="pt-BR"/>
              </w:rPr>
              <w:t>1</w:t>
            </w:r>
            <w:r w:rsidR="00BB4EA5">
              <w:rPr>
                <w:rFonts w:ascii="Arial" w:hAnsi="Arial" w:cs="Arial"/>
                <w:sz w:val="20"/>
                <w:szCs w:val="20"/>
                <w:lang w:val="pt-BR"/>
              </w:rPr>
              <w:t>4</w:t>
            </w:r>
            <w:r w:rsidR="003D2786">
              <w:rPr>
                <w:rFonts w:ascii="Arial" w:hAnsi="Arial" w:cs="Arial"/>
                <w:sz w:val="20"/>
                <w:szCs w:val="20"/>
                <w:lang w:val="pt-BR"/>
              </w:rPr>
              <w:t>6</w:t>
            </w:r>
            <w:r w:rsidRPr="005F1E18">
              <w:rPr>
                <w:rFonts w:ascii="Arial" w:hAnsi="Arial" w:cs="Arial"/>
                <w:sz w:val="20"/>
                <w:szCs w:val="20"/>
                <w:lang w:val="pt-BR"/>
              </w:rPr>
              <w:t>-3.</w:t>
            </w:r>
            <w:r w:rsidR="00C40238">
              <w:rPr>
                <w:rFonts w:ascii="Arial" w:hAnsi="Arial" w:cs="Arial"/>
                <w:sz w:val="20"/>
                <w:szCs w:val="20"/>
                <w:lang w:val="pt-BR"/>
              </w:rPr>
              <w:t>5</w:t>
            </w:r>
          </w:p>
        </w:tc>
      </w:tr>
      <w:tr w:rsidR="005F1E18" w:rsidRPr="00230884" w14:paraId="3B741132"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27C821D" w14:textId="77777777" w:rsidR="005F1E18" w:rsidRPr="00230884" w:rsidRDefault="005F1E18" w:rsidP="00AF271C">
            <w:pPr>
              <w:spacing w:line="276" w:lineRule="auto"/>
              <w:rPr>
                <w:rFonts w:ascii="Arial" w:hAnsi="Arial" w:cs="Arial"/>
                <w:b/>
                <w:sz w:val="20"/>
                <w:szCs w:val="20"/>
                <w:lang w:val="pt-BR"/>
              </w:rPr>
            </w:pPr>
            <w:r w:rsidRPr="00230884">
              <w:rPr>
                <w:rFonts w:ascii="Arial" w:hAnsi="Arial" w:cs="Arial"/>
                <w:b/>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5D986C00" w14:textId="161D9CF6" w:rsidR="005F1E18" w:rsidRPr="00230884" w:rsidRDefault="00C40238" w:rsidP="00AF271C">
            <w:pPr>
              <w:spacing w:line="276" w:lineRule="auto"/>
              <w:rPr>
                <w:rFonts w:ascii="Arial" w:hAnsi="Arial" w:cs="Arial"/>
                <w:sz w:val="20"/>
                <w:szCs w:val="20"/>
                <w:lang w:val="pt-BR"/>
              </w:rPr>
            </w:pPr>
            <w:r>
              <w:rPr>
                <w:rFonts w:ascii="Arial" w:eastAsiaTheme="minorHAnsi" w:hAnsi="Arial" w:cs="Arial"/>
                <w:sz w:val="18"/>
                <w:szCs w:val="18"/>
                <w:lang w:val="pt-BR"/>
              </w:rPr>
              <w:t>ELVIS ROBERTO MOREIRA</w:t>
            </w:r>
          </w:p>
        </w:tc>
      </w:tr>
      <w:tr w:rsidR="005F1E18" w:rsidRPr="001A59A2" w14:paraId="783B344D"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EC472CB" w14:textId="77777777" w:rsidR="005F1E18" w:rsidRPr="00230884" w:rsidRDefault="005F1E18" w:rsidP="00AF271C">
            <w:pPr>
              <w:spacing w:line="276" w:lineRule="auto"/>
              <w:rPr>
                <w:rFonts w:ascii="Arial" w:hAnsi="Arial" w:cs="Arial"/>
                <w:b/>
                <w:sz w:val="20"/>
                <w:szCs w:val="20"/>
                <w:lang w:val="pt-BR"/>
              </w:rPr>
            </w:pPr>
            <w:r w:rsidRPr="00230884">
              <w:rPr>
                <w:rFonts w:ascii="Arial" w:hAnsi="Arial" w:cs="Arial"/>
                <w:b/>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0174C877" w14:textId="5BD420E9" w:rsidR="005F1E18" w:rsidRPr="003D2786" w:rsidRDefault="003D2786" w:rsidP="00202942">
            <w:pPr>
              <w:spacing w:line="276" w:lineRule="auto"/>
              <w:rPr>
                <w:rFonts w:ascii="Arial" w:hAnsi="Arial" w:cs="Arial"/>
                <w:sz w:val="20"/>
                <w:szCs w:val="20"/>
                <w:lang w:val="pt-BR"/>
              </w:rPr>
            </w:pPr>
            <w:r w:rsidRPr="003D2786">
              <w:rPr>
                <w:rFonts w:ascii="Arial" w:eastAsiaTheme="minorHAnsi" w:hAnsi="Arial" w:cs="Arial"/>
                <w:sz w:val="18"/>
                <w:szCs w:val="18"/>
                <w:lang w:val="pt-BR"/>
              </w:rPr>
              <w:t xml:space="preserve">Análise das solicitações de inclusões de título complementar de “Engenheiro (a) de Segurança do Trabalho (Especialização)”, Protocolo SICCAU N. </w:t>
            </w:r>
            <w:r w:rsidR="00C40238" w:rsidRPr="00C40238">
              <w:rPr>
                <w:rFonts w:ascii="Arial" w:eastAsiaTheme="minorHAnsi" w:hAnsi="Arial" w:cs="Arial"/>
                <w:sz w:val="18"/>
                <w:szCs w:val="18"/>
                <w:lang w:val="pt-BR"/>
              </w:rPr>
              <w:t>1225046</w:t>
            </w:r>
            <w:r w:rsidRPr="003D2786">
              <w:rPr>
                <w:rFonts w:ascii="Arial" w:eastAsiaTheme="minorHAnsi" w:hAnsi="Arial" w:cs="Arial"/>
                <w:sz w:val="18"/>
                <w:szCs w:val="18"/>
                <w:lang w:val="pt-BR"/>
              </w:rPr>
              <w:t>/2021</w:t>
            </w:r>
          </w:p>
        </w:tc>
      </w:tr>
      <w:tr w:rsidR="005F1E18" w:rsidRPr="001A59A2" w14:paraId="7C825246" w14:textId="77777777" w:rsidTr="00AF271C">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12525B39" w14:textId="77777777" w:rsidR="005F1E18" w:rsidRPr="00230884" w:rsidRDefault="005F1E18" w:rsidP="00AF271C">
            <w:pPr>
              <w:spacing w:line="276" w:lineRule="auto"/>
              <w:jc w:val="center"/>
              <w:rPr>
                <w:rFonts w:ascii="Arial" w:hAnsi="Arial" w:cs="Arial"/>
                <w:b/>
                <w:sz w:val="20"/>
                <w:szCs w:val="20"/>
                <w:lang w:val="pt-BR"/>
              </w:rPr>
            </w:pPr>
          </w:p>
        </w:tc>
      </w:tr>
      <w:tr w:rsidR="005F1E18" w:rsidRPr="001A59A2" w14:paraId="16E3FA7E" w14:textId="77777777" w:rsidTr="00AF271C">
        <w:tc>
          <w:tcPr>
            <w:tcW w:w="9205" w:type="dxa"/>
            <w:gridSpan w:val="2"/>
            <w:tcBorders>
              <w:top w:val="single" w:sz="4" w:space="0" w:color="auto"/>
              <w:left w:val="nil"/>
              <w:bottom w:val="single" w:sz="4" w:space="0" w:color="auto"/>
              <w:right w:val="nil"/>
            </w:tcBorders>
            <w:shd w:val="clear" w:color="auto" w:fill="D9D9D9"/>
            <w:vAlign w:val="center"/>
            <w:hideMark/>
          </w:tcPr>
          <w:p w14:paraId="2E9B4CF4" w14:textId="2E82D5BD" w:rsidR="005F1E18" w:rsidRPr="00196462" w:rsidRDefault="005F1E18" w:rsidP="00AF271C">
            <w:pPr>
              <w:spacing w:line="276" w:lineRule="auto"/>
              <w:jc w:val="center"/>
              <w:rPr>
                <w:rFonts w:ascii="Arial" w:hAnsi="Arial" w:cs="Arial"/>
                <w:b/>
                <w:sz w:val="20"/>
                <w:szCs w:val="20"/>
                <w:lang w:val="pt-BR"/>
              </w:rPr>
            </w:pPr>
            <w:r w:rsidRPr="00196462">
              <w:rPr>
                <w:rFonts w:ascii="Arial" w:hAnsi="Arial" w:cs="Arial"/>
                <w:b/>
                <w:sz w:val="20"/>
                <w:szCs w:val="20"/>
                <w:lang w:val="pt-BR"/>
              </w:rPr>
              <w:t>DELIBERAÇÃO DA COMISSÃO DE ENSIN</w:t>
            </w:r>
            <w:r>
              <w:rPr>
                <w:rFonts w:ascii="Arial" w:hAnsi="Arial" w:cs="Arial"/>
                <w:b/>
                <w:sz w:val="20"/>
                <w:szCs w:val="20"/>
                <w:lang w:val="pt-BR"/>
              </w:rPr>
              <w:t>O E FORMAÇÃO D.CEF-CAU/MG Nº 1</w:t>
            </w:r>
            <w:r w:rsidR="00BB4EA5">
              <w:rPr>
                <w:rFonts w:ascii="Arial" w:hAnsi="Arial" w:cs="Arial"/>
                <w:b/>
                <w:sz w:val="20"/>
                <w:szCs w:val="20"/>
                <w:lang w:val="pt-BR"/>
              </w:rPr>
              <w:t>4</w:t>
            </w:r>
            <w:r w:rsidR="003D2786">
              <w:rPr>
                <w:rFonts w:ascii="Arial" w:hAnsi="Arial" w:cs="Arial"/>
                <w:b/>
                <w:sz w:val="20"/>
                <w:szCs w:val="20"/>
                <w:lang w:val="pt-BR"/>
              </w:rPr>
              <w:t>6</w:t>
            </w:r>
            <w:r>
              <w:rPr>
                <w:rFonts w:ascii="Arial" w:hAnsi="Arial" w:cs="Arial"/>
                <w:b/>
                <w:sz w:val="20"/>
                <w:szCs w:val="20"/>
                <w:lang w:val="pt-BR"/>
              </w:rPr>
              <w:t>.3.</w:t>
            </w:r>
            <w:r w:rsidR="00C40238">
              <w:rPr>
                <w:rFonts w:ascii="Arial" w:hAnsi="Arial" w:cs="Arial"/>
                <w:b/>
                <w:sz w:val="20"/>
                <w:szCs w:val="20"/>
                <w:lang w:val="pt-BR"/>
              </w:rPr>
              <w:t>5</w:t>
            </w:r>
            <w:r>
              <w:rPr>
                <w:rFonts w:ascii="Arial" w:hAnsi="Arial" w:cs="Arial"/>
                <w:b/>
                <w:sz w:val="20"/>
                <w:szCs w:val="20"/>
                <w:lang w:val="pt-BR"/>
              </w:rPr>
              <w:t>-202</w:t>
            </w:r>
            <w:r w:rsidR="00D91F85">
              <w:rPr>
                <w:rFonts w:ascii="Arial" w:hAnsi="Arial" w:cs="Arial"/>
                <w:b/>
                <w:sz w:val="20"/>
                <w:szCs w:val="20"/>
                <w:lang w:val="pt-BR"/>
              </w:rPr>
              <w:t>1</w:t>
            </w:r>
          </w:p>
        </w:tc>
      </w:tr>
    </w:tbl>
    <w:p w14:paraId="7960538F" w14:textId="1A34EE8B" w:rsidR="005F1E18" w:rsidRDefault="005F1E18" w:rsidP="003D2786">
      <w:pPr>
        <w:suppressLineNumbers/>
        <w:spacing w:before="120" w:after="120" w:line="300" w:lineRule="auto"/>
        <w:jc w:val="both"/>
        <w:rPr>
          <w:rFonts w:ascii="Arial" w:hAnsi="Arial" w:cs="Arial"/>
          <w:sz w:val="20"/>
          <w:szCs w:val="20"/>
          <w:lang w:val="pt-BR"/>
        </w:rPr>
      </w:pPr>
      <w:r w:rsidRPr="00BF3DE2">
        <w:rPr>
          <w:rFonts w:ascii="Arial" w:hAnsi="Arial" w:cs="Arial"/>
          <w:sz w:val="20"/>
          <w:szCs w:val="20"/>
          <w:lang w:val="pt-BR"/>
        </w:rPr>
        <w:t xml:space="preserve">A COMISSÃO </w:t>
      </w:r>
      <w:r>
        <w:rPr>
          <w:rFonts w:ascii="Arial" w:hAnsi="Arial" w:cs="Arial"/>
          <w:sz w:val="20"/>
          <w:szCs w:val="20"/>
          <w:lang w:val="pt-BR"/>
        </w:rPr>
        <w:t xml:space="preserve">PERMANENTE </w:t>
      </w:r>
      <w:r w:rsidRPr="00BF3DE2">
        <w:rPr>
          <w:rFonts w:ascii="Arial" w:hAnsi="Arial" w:cs="Arial"/>
          <w:sz w:val="20"/>
          <w:szCs w:val="20"/>
          <w:lang w:val="pt-BR"/>
        </w:rPr>
        <w:t xml:space="preserve">DE </w:t>
      </w:r>
      <w:r>
        <w:rPr>
          <w:rFonts w:ascii="Arial" w:hAnsi="Arial" w:cs="Arial"/>
          <w:sz w:val="20"/>
          <w:szCs w:val="20"/>
          <w:lang w:val="pt-BR"/>
        </w:rPr>
        <w:t>ENSINO E FORMAÇÃO</w:t>
      </w:r>
      <w:r w:rsidRPr="00BF3DE2">
        <w:rPr>
          <w:rFonts w:ascii="Arial" w:hAnsi="Arial" w:cs="Arial"/>
          <w:sz w:val="20"/>
          <w:szCs w:val="20"/>
          <w:lang w:val="pt-BR"/>
        </w:rPr>
        <w:t xml:space="preserve"> DO CAU/MG – C</w:t>
      </w:r>
      <w:r>
        <w:rPr>
          <w:rFonts w:ascii="Arial" w:hAnsi="Arial" w:cs="Arial"/>
          <w:sz w:val="20"/>
          <w:szCs w:val="20"/>
          <w:lang w:val="pt-BR"/>
        </w:rPr>
        <w:t>EF</w:t>
      </w:r>
      <w:r w:rsidRPr="00BF3DE2">
        <w:rPr>
          <w:rFonts w:ascii="Arial" w:hAnsi="Arial" w:cs="Arial"/>
          <w:sz w:val="20"/>
          <w:szCs w:val="20"/>
          <w:lang w:val="pt-BR"/>
        </w:rPr>
        <w:t xml:space="preserve">-CAU/MG, em reunião ordinária no </w:t>
      </w:r>
      <w:r w:rsidRPr="00230884">
        <w:rPr>
          <w:rFonts w:ascii="Arial" w:hAnsi="Arial" w:cs="Arial"/>
          <w:sz w:val="20"/>
          <w:szCs w:val="20"/>
          <w:lang w:val="pt-BR"/>
        </w:rPr>
        <w:t xml:space="preserve">dia </w:t>
      </w:r>
      <w:r w:rsidR="00202942">
        <w:rPr>
          <w:rFonts w:ascii="Arial" w:hAnsi="Arial" w:cs="Arial"/>
          <w:sz w:val="20"/>
          <w:szCs w:val="20"/>
          <w:lang w:val="pt-BR"/>
        </w:rPr>
        <w:t>1</w:t>
      </w:r>
      <w:r w:rsidR="003D2786">
        <w:rPr>
          <w:rFonts w:ascii="Arial" w:hAnsi="Arial" w:cs="Arial"/>
          <w:sz w:val="20"/>
          <w:szCs w:val="20"/>
          <w:lang w:val="pt-BR"/>
        </w:rPr>
        <w:t>7</w:t>
      </w:r>
      <w:r w:rsidRPr="00230884">
        <w:rPr>
          <w:rFonts w:ascii="Arial" w:hAnsi="Arial" w:cs="Arial"/>
          <w:sz w:val="20"/>
          <w:szCs w:val="20"/>
          <w:lang w:val="pt-BR"/>
        </w:rPr>
        <w:t xml:space="preserve"> de </w:t>
      </w:r>
      <w:r w:rsidR="003D2786">
        <w:rPr>
          <w:rFonts w:ascii="Arial" w:hAnsi="Arial" w:cs="Arial"/>
          <w:sz w:val="20"/>
          <w:szCs w:val="20"/>
          <w:lang w:val="pt-BR"/>
        </w:rPr>
        <w:t>maio</w:t>
      </w:r>
      <w:r>
        <w:rPr>
          <w:rFonts w:ascii="Arial" w:hAnsi="Arial" w:cs="Arial"/>
          <w:sz w:val="20"/>
          <w:szCs w:val="20"/>
          <w:lang w:val="pt-BR"/>
        </w:rPr>
        <w:t xml:space="preserve"> de 202</w:t>
      </w:r>
      <w:r w:rsidR="00BB4EA5">
        <w:rPr>
          <w:rFonts w:ascii="Arial" w:hAnsi="Arial" w:cs="Arial"/>
          <w:sz w:val="20"/>
          <w:szCs w:val="20"/>
          <w:lang w:val="pt-BR"/>
        </w:rPr>
        <w:t>1</w:t>
      </w:r>
      <w:r w:rsidRPr="00230884">
        <w:rPr>
          <w:rFonts w:ascii="Arial" w:hAnsi="Arial" w:cs="Arial"/>
          <w:sz w:val="20"/>
          <w:szCs w:val="20"/>
          <w:lang w:val="pt-BR"/>
        </w:rPr>
        <w:t>,</w:t>
      </w:r>
      <w:r>
        <w:rPr>
          <w:rFonts w:ascii="Arial" w:hAnsi="Arial" w:cs="Arial"/>
          <w:sz w:val="20"/>
          <w:szCs w:val="20"/>
          <w:lang w:val="pt-BR"/>
        </w:rPr>
        <w:t xml:space="preserve"> em reunião realizada por videoconferência</w:t>
      </w:r>
      <w:r w:rsidRPr="00BF3DE2">
        <w:rPr>
          <w:rFonts w:ascii="Arial" w:hAnsi="Arial" w:cs="Arial"/>
          <w:sz w:val="20"/>
          <w:szCs w:val="20"/>
          <w:lang w:val="pt-BR"/>
        </w:rPr>
        <w:t>, no</w:t>
      </w:r>
      <w:r>
        <w:rPr>
          <w:rFonts w:ascii="Arial" w:hAnsi="Arial" w:cs="Arial"/>
          <w:sz w:val="20"/>
          <w:szCs w:val="20"/>
          <w:lang w:val="pt-BR"/>
        </w:rPr>
        <w:t xml:space="preserve"> </w:t>
      </w:r>
      <w:r w:rsidRPr="00BF3DE2">
        <w:rPr>
          <w:rFonts w:ascii="Arial" w:hAnsi="Arial" w:cs="Arial"/>
          <w:sz w:val="20"/>
          <w:szCs w:val="20"/>
          <w:lang w:val="pt-BR"/>
        </w:rPr>
        <w:t>exercício</w:t>
      </w:r>
      <w:r>
        <w:rPr>
          <w:rFonts w:ascii="Arial" w:hAnsi="Arial" w:cs="Arial"/>
          <w:sz w:val="20"/>
          <w:szCs w:val="20"/>
          <w:lang w:val="pt-BR"/>
        </w:rPr>
        <w:t xml:space="preserve"> </w:t>
      </w:r>
      <w:r w:rsidRPr="00BF3DE2">
        <w:rPr>
          <w:rFonts w:ascii="Arial" w:hAnsi="Arial" w:cs="Arial"/>
          <w:sz w:val="20"/>
          <w:szCs w:val="20"/>
          <w:lang w:val="pt-BR"/>
        </w:rPr>
        <w:t>das</w:t>
      </w:r>
      <w:r>
        <w:rPr>
          <w:rFonts w:ascii="Arial" w:hAnsi="Arial" w:cs="Arial"/>
          <w:sz w:val="20"/>
          <w:szCs w:val="20"/>
          <w:lang w:val="pt-BR"/>
        </w:rPr>
        <w:t xml:space="preserve"> </w:t>
      </w:r>
      <w:r w:rsidRPr="00BF3DE2">
        <w:rPr>
          <w:rFonts w:ascii="Arial" w:hAnsi="Arial" w:cs="Arial"/>
          <w:sz w:val="20"/>
          <w:szCs w:val="20"/>
          <w:lang w:val="pt-BR"/>
        </w:rPr>
        <w:t>competências</w:t>
      </w:r>
      <w:r>
        <w:rPr>
          <w:rFonts w:ascii="Arial" w:hAnsi="Arial" w:cs="Arial"/>
          <w:sz w:val="20"/>
          <w:szCs w:val="20"/>
          <w:lang w:val="pt-BR"/>
        </w:rPr>
        <w:t xml:space="preserve"> </w:t>
      </w:r>
      <w:r w:rsidRPr="00BF3DE2">
        <w:rPr>
          <w:rFonts w:ascii="Arial" w:hAnsi="Arial" w:cs="Arial"/>
          <w:sz w:val="20"/>
          <w:szCs w:val="20"/>
          <w:lang w:val="pt-BR"/>
        </w:rPr>
        <w:t>e</w:t>
      </w:r>
      <w:r>
        <w:rPr>
          <w:rFonts w:ascii="Arial" w:hAnsi="Arial" w:cs="Arial"/>
          <w:sz w:val="20"/>
          <w:szCs w:val="20"/>
          <w:lang w:val="pt-BR"/>
        </w:rPr>
        <w:t xml:space="preserve"> </w:t>
      </w:r>
      <w:r w:rsidRPr="00BF3DE2">
        <w:rPr>
          <w:rFonts w:ascii="Arial" w:hAnsi="Arial" w:cs="Arial"/>
          <w:sz w:val="20"/>
          <w:szCs w:val="20"/>
          <w:lang w:val="pt-BR"/>
        </w:rPr>
        <w:t>prerrogativas</w:t>
      </w:r>
      <w:r>
        <w:rPr>
          <w:rFonts w:ascii="Arial" w:hAnsi="Arial" w:cs="Arial"/>
          <w:sz w:val="20"/>
          <w:szCs w:val="20"/>
          <w:lang w:val="pt-BR"/>
        </w:rPr>
        <w:t xml:space="preserve"> </w:t>
      </w:r>
      <w:r w:rsidRPr="00BF3DE2">
        <w:rPr>
          <w:rFonts w:ascii="Arial" w:hAnsi="Arial" w:cs="Arial"/>
          <w:sz w:val="20"/>
          <w:szCs w:val="20"/>
          <w:lang w:val="pt-BR"/>
        </w:rPr>
        <w:t>que</w:t>
      </w:r>
      <w:r>
        <w:rPr>
          <w:rFonts w:ascii="Arial" w:hAnsi="Arial" w:cs="Arial"/>
          <w:sz w:val="20"/>
          <w:szCs w:val="20"/>
          <w:lang w:val="pt-BR"/>
        </w:rPr>
        <w:t xml:space="preserve"> trata o art. 94 </w:t>
      </w:r>
      <w:r w:rsidRPr="00BF3DE2">
        <w:rPr>
          <w:rFonts w:ascii="Arial" w:hAnsi="Arial" w:cs="Arial"/>
          <w:sz w:val="20"/>
          <w:szCs w:val="20"/>
          <w:lang w:val="pt-BR"/>
        </w:rPr>
        <w:t xml:space="preserve">do Regimento Interno aprovado </w:t>
      </w:r>
      <w:r>
        <w:rPr>
          <w:rFonts w:ascii="Arial" w:hAnsi="Arial" w:cs="Arial"/>
          <w:sz w:val="20"/>
          <w:szCs w:val="20"/>
          <w:lang w:val="pt-BR"/>
        </w:rPr>
        <w:t>pela Deliberação Plenária nº 0070.6.13/2017</w:t>
      </w:r>
      <w:r w:rsidRPr="00BF3DE2">
        <w:rPr>
          <w:rFonts w:ascii="Arial" w:hAnsi="Arial" w:cs="Arial"/>
          <w:sz w:val="20"/>
          <w:szCs w:val="20"/>
          <w:lang w:val="pt-BR"/>
        </w:rPr>
        <w:t>, do CAU/MG e homologado pela De</w:t>
      </w:r>
      <w:r>
        <w:rPr>
          <w:rFonts w:ascii="Arial" w:hAnsi="Arial" w:cs="Arial"/>
          <w:sz w:val="20"/>
          <w:szCs w:val="20"/>
          <w:lang w:val="pt-BR"/>
        </w:rPr>
        <w:t>liberação Plenária nº DPABR 0023-05.A/2017</w:t>
      </w:r>
      <w:r w:rsidRPr="00BF3DE2">
        <w:rPr>
          <w:rFonts w:ascii="Arial" w:hAnsi="Arial" w:cs="Arial"/>
          <w:sz w:val="20"/>
          <w:szCs w:val="20"/>
          <w:lang w:val="pt-BR"/>
        </w:rPr>
        <w:t>, do CAU/BR,</w:t>
      </w:r>
      <w:r w:rsidRPr="001A0D9E">
        <w:rPr>
          <w:rFonts w:ascii="Arial" w:hAnsi="Arial" w:cs="Arial"/>
          <w:sz w:val="20"/>
          <w:szCs w:val="20"/>
          <w:lang w:val="pt-BR"/>
        </w:rPr>
        <w:t xml:space="preserve"> e a Lei nº 12.378, de 31 de dezembro de 2010,</w:t>
      </w:r>
      <w:r w:rsidRPr="00BF3DE2">
        <w:rPr>
          <w:rFonts w:ascii="Arial" w:hAnsi="Arial" w:cs="Arial"/>
          <w:sz w:val="20"/>
          <w:szCs w:val="20"/>
          <w:lang w:val="pt-BR"/>
        </w:rPr>
        <w:t xml:space="preserve"> e:</w:t>
      </w:r>
    </w:p>
    <w:p w14:paraId="4CB05C75" w14:textId="77777777" w:rsidR="00C57676" w:rsidRDefault="00C5767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o art. 92</w:t>
      </w:r>
      <w:r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Pr>
          <w:rFonts w:ascii="Arial" w:hAnsi="Arial" w:cs="Arial"/>
          <w:sz w:val="20"/>
          <w:szCs w:val="20"/>
          <w:lang w:val="pt-BR"/>
        </w:rPr>
        <w:t>espécie deliberação de comissão;</w:t>
      </w:r>
    </w:p>
    <w:p w14:paraId="6286718A" w14:textId="75930DD5" w:rsidR="00442526" w:rsidRDefault="00C57676" w:rsidP="003D2786">
      <w:pPr>
        <w:suppressLineNumbers/>
        <w:spacing w:before="120" w:after="120" w:line="300" w:lineRule="auto"/>
        <w:jc w:val="both"/>
        <w:rPr>
          <w:rFonts w:ascii="Arial" w:hAnsi="Arial" w:cs="Arial"/>
          <w:sz w:val="20"/>
          <w:szCs w:val="20"/>
          <w:lang w:val="pt-BR"/>
        </w:rPr>
      </w:pPr>
      <w:r w:rsidRPr="00CE6D24">
        <w:rPr>
          <w:rFonts w:ascii="Arial" w:hAnsi="Arial" w:cs="Arial"/>
          <w:sz w:val="20"/>
          <w:szCs w:val="20"/>
          <w:lang w:val="pt-BR"/>
        </w:rPr>
        <w:t>Considerando que a Resolução</w:t>
      </w:r>
      <w:r w:rsidR="009F794F">
        <w:rPr>
          <w:rFonts w:ascii="Arial" w:hAnsi="Arial" w:cs="Arial"/>
          <w:sz w:val="20"/>
          <w:szCs w:val="20"/>
          <w:lang w:val="pt-BR"/>
        </w:rPr>
        <w:t xml:space="preserve"> CAU/BR</w:t>
      </w:r>
      <w:r w:rsidRPr="00CE6D24">
        <w:rPr>
          <w:rFonts w:ascii="Arial" w:hAnsi="Arial" w:cs="Arial"/>
          <w:sz w:val="20"/>
          <w:szCs w:val="20"/>
          <w:lang w:val="pt-BR"/>
        </w:rPr>
        <w:t xml:space="preserve"> nº </w:t>
      </w:r>
      <w:r w:rsidR="006A4C9C">
        <w:rPr>
          <w:rFonts w:ascii="Arial" w:hAnsi="Arial" w:cs="Arial"/>
          <w:sz w:val="20"/>
          <w:szCs w:val="20"/>
          <w:lang w:val="pt-BR"/>
        </w:rPr>
        <w:t>162</w:t>
      </w:r>
      <w:r w:rsidRPr="00CE6D24">
        <w:rPr>
          <w:rFonts w:ascii="Arial" w:hAnsi="Arial" w:cs="Arial"/>
          <w:sz w:val="20"/>
          <w:szCs w:val="20"/>
          <w:lang w:val="pt-BR"/>
        </w:rPr>
        <w:t>/201</w:t>
      </w:r>
      <w:r w:rsidR="006A4C9C">
        <w:rPr>
          <w:rFonts w:ascii="Arial" w:hAnsi="Arial" w:cs="Arial"/>
          <w:sz w:val="20"/>
          <w:szCs w:val="20"/>
          <w:lang w:val="pt-BR"/>
        </w:rPr>
        <w:t xml:space="preserve">8, que </w:t>
      </w:r>
      <w:r w:rsidR="006A4C9C" w:rsidRPr="006A4C9C">
        <w:rPr>
          <w:rFonts w:ascii="Arial" w:hAnsi="Arial" w:cs="Arial"/>
          <w:sz w:val="20"/>
          <w:szCs w:val="20"/>
          <w:lang w:val="pt-BR"/>
        </w:rPr>
        <w:t>dispõe sobre o registro do título complementar e o exercício das atividades do arquiteto e urbanista com especialização em Engenharia de Segurança do Trabalho e dá outras providências</w:t>
      </w:r>
      <w:r w:rsidR="006A4C9C">
        <w:rPr>
          <w:rFonts w:ascii="Arial" w:hAnsi="Arial" w:cs="Arial"/>
          <w:sz w:val="20"/>
          <w:szCs w:val="20"/>
          <w:lang w:val="pt-BR"/>
        </w:rPr>
        <w:t>;</w:t>
      </w:r>
    </w:p>
    <w:p w14:paraId="0D978CD7" w14:textId="125F6D8C" w:rsidR="006A4C9C" w:rsidRPr="006A4C9C" w:rsidRDefault="006A4C9C" w:rsidP="003D2786">
      <w:pPr>
        <w:suppressLineNumbers/>
        <w:spacing w:before="120" w:after="120" w:line="300" w:lineRule="auto"/>
        <w:jc w:val="both"/>
        <w:rPr>
          <w:rFonts w:ascii="Arial" w:hAnsi="Arial" w:cs="Arial"/>
          <w:sz w:val="20"/>
          <w:szCs w:val="20"/>
          <w:lang w:val="pt-BR"/>
        </w:rPr>
      </w:pPr>
      <w:r w:rsidRPr="006A4C9C">
        <w:rPr>
          <w:rFonts w:ascii="Arial" w:hAnsi="Arial" w:cs="Arial"/>
          <w:sz w:val="20"/>
          <w:szCs w:val="20"/>
          <w:lang w:val="pt-BR"/>
        </w:rPr>
        <w:t>Considerando § 1º do Art. 5 º da supracitada Resolução, que estabelece:</w:t>
      </w:r>
    </w:p>
    <w:p w14:paraId="3677596F" w14:textId="0F08E590" w:rsidR="006A4C9C" w:rsidRPr="006A4C9C" w:rsidRDefault="006A4C9C" w:rsidP="003D2786">
      <w:pPr>
        <w:spacing w:before="120" w:after="120" w:line="300" w:lineRule="auto"/>
        <w:ind w:left="993"/>
        <w:jc w:val="both"/>
        <w:rPr>
          <w:rFonts w:ascii="Arial" w:hAnsi="Arial" w:cs="Arial"/>
          <w:bCs/>
          <w:i/>
          <w:iCs/>
          <w:sz w:val="20"/>
          <w:szCs w:val="20"/>
          <w:lang w:val="pt-BR"/>
        </w:rPr>
      </w:pPr>
      <w:r w:rsidRPr="006A4C9C">
        <w:rPr>
          <w:rFonts w:ascii="Arial" w:hAnsi="Arial" w:cs="Arial"/>
          <w:bCs/>
          <w:i/>
          <w:iCs/>
          <w:sz w:val="20"/>
          <w:szCs w:val="20"/>
          <w:lang w:val="pt-BR"/>
        </w:rPr>
        <w:t>§ 1º A instituição de ensino deverá ser credenciada pelo Ministério da Educação (MEC), de acordo com a legislação educacional em vigor.</w:t>
      </w:r>
    </w:p>
    <w:p w14:paraId="4D4B7AC3" w14:textId="0BB34C6B" w:rsidR="00442526" w:rsidRDefault="0044252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w:t>
      </w:r>
      <w:r w:rsidRPr="00BB4EA5">
        <w:rPr>
          <w:rFonts w:ascii="Arial" w:hAnsi="Arial" w:cs="Arial"/>
          <w:sz w:val="20"/>
          <w:szCs w:val="20"/>
          <w:lang w:val="pt-BR"/>
        </w:rPr>
        <w:t xml:space="preserve"> Deliberação DCEF-CAU/BR nº 017/2020</w:t>
      </w:r>
      <w:r>
        <w:rPr>
          <w:rFonts w:ascii="Arial" w:hAnsi="Arial" w:cs="Arial"/>
          <w:sz w:val="20"/>
          <w:szCs w:val="20"/>
          <w:lang w:val="pt-BR"/>
        </w:rPr>
        <w:t>, que d</w:t>
      </w:r>
      <w:r w:rsidRPr="00BB4EA5">
        <w:rPr>
          <w:rFonts w:ascii="Arial" w:hAnsi="Arial" w:cs="Arial"/>
          <w:sz w:val="20"/>
          <w:szCs w:val="20"/>
          <w:lang w:val="pt-BR"/>
        </w:rPr>
        <w:t>ispõe sobre os normativos vigentes para deferimento de requerimento de registro de título complementar de Engenheiro(a) de Segurança do Trabalho (Especialização) submetido à apreciação do CAU</w:t>
      </w:r>
      <w:r w:rsidR="003D2786">
        <w:rPr>
          <w:rFonts w:ascii="Arial" w:hAnsi="Arial" w:cs="Arial"/>
          <w:sz w:val="20"/>
          <w:szCs w:val="20"/>
          <w:lang w:val="pt-BR"/>
        </w:rPr>
        <w:t>, estabelecendo os critérios para a análise, inclusive, das cargas horárias mínimas de cada disciplina, bem como da titulação do corpo docente</w:t>
      </w:r>
      <w:r w:rsidR="006A4C9C">
        <w:rPr>
          <w:rFonts w:ascii="Arial" w:hAnsi="Arial" w:cs="Arial"/>
          <w:sz w:val="20"/>
          <w:szCs w:val="20"/>
          <w:lang w:val="pt-BR"/>
        </w:rPr>
        <w:t>;</w:t>
      </w:r>
    </w:p>
    <w:p w14:paraId="056FFF04" w14:textId="68E50684" w:rsidR="00C57676" w:rsidRDefault="001A0D9E" w:rsidP="003D2786">
      <w:pPr>
        <w:suppressLineNumbers/>
        <w:spacing w:before="120" w:after="120" w:line="300" w:lineRule="auto"/>
        <w:jc w:val="both"/>
        <w:rPr>
          <w:rFonts w:ascii="Arial" w:hAnsi="Arial" w:cs="Arial"/>
          <w:sz w:val="20"/>
          <w:szCs w:val="20"/>
          <w:lang w:val="pt-BR"/>
        </w:rPr>
      </w:pPr>
      <w:r w:rsidRPr="001A0D9E">
        <w:rPr>
          <w:rFonts w:ascii="Arial" w:hAnsi="Arial" w:cs="Arial"/>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r>
        <w:rPr>
          <w:rFonts w:ascii="Arial" w:hAnsi="Arial" w:cs="Arial"/>
          <w:sz w:val="20"/>
          <w:szCs w:val="20"/>
          <w:lang w:val="pt-BR"/>
        </w:rPr>
        <w:t xml:space="preserve">, </w:t>
      </w:r>
      <w:r w:rsidR="00442526">
        <w:rPr>
          <w:rFonts w:ascii="Arial" w:hAnsi="Arial" w:cs="Arial"/>
          <w:sz w:val="20"/>
          <w:szCs w:val="20"/>
          <w:lang w:val="pt-BR"/>
        </w:rPr>
        <w:t xml:space="preserve">e em seu </w:t>
      </w:r>
      <w:r w:rsidR="00442526" w:rsidRPr="001A0D9E">
        <w:rPr>
          <w:rFonts w:ascii="Arial" w:hAnsi="Arial" w:cs="Arial"/>
          <w:sz w:val="20"/>
          <w:szCs w:val="20"/>
          <w:lang w:val="pt-BR"/>
        </w:rPr>
        <w:t>Art. 29º</w:t>
      </w:r>
      <w:r w:rsidR="00442526">
        <w:rPr>
          <w:rFonts w:ascii="Arial" w:hAnsi="Arial" w:cs="Arial"/>
          <w:sz w:val="20"/>
          <w:szCs w:val="20"/>
          <w:lang w:val="pt-BR"/>
        </w:rPr>
        <w:t xml:space="preserve"> dispõe:</w:t>
      </w:r>
    </w:p>
    <w:p w14:paraId="317FAA14" w14:textId="15E97949" w:rsidR="00442526" w:rsidRPr="00442526" w:rsidRDefault="00442526" w:rsidP="003D2786">
      <w:pPr>
        <w:spacing w:before="120" w:after="120" w:line="300" w:lineRule="auto"/>
        <w:ind w:left="993"/>
        <w:jc w:val="both"/>
        <w:rPr>
          <w:rFonts w:ascii="Arial" w:hAnsi="Arial" w:cs="Arial"/>
          <w:bCs/>
          <w:i/>
          <w:iCs/>
          <w:sz w:val="20"/>
          <w:szCs w:val="20"/>
          <w:lang w:val="pt-BR"/>
        </w:rPr>
      </w:pPr>
      <w:r w:rsidRPr="00442526">
        <w:rPr>
          <w:rFonts w:ascii="Arial" w:hAnsi="Arial" w:cs="Arial"/>
          <w:bCs/>
          <w:i/>
          <w:iCs/>
          <w:sz w:val="20"/>
          <w:szCs w:val="20"/>
          <w:lang w:val="pt-BR"/>
        </w:rPr>
        <w:t>Art. 29º. Além da documentação completa, os responsáveis pela análise deverão realizar, obrigatoriamente, a confirmação da veracidade da documentação escolar apresentada junto à IES responsável pela emissão dos documentos, por meio de mensagem eletrônica de endereço institucional, nos termos da Deliberação nº 094/2018-CEF-CAU/BR, de 05 de outubro de 2018.</w:t>
      </w:r>
    </w:p>
    <w:p w14:paraId="3F1EEBE0" w14:textId="2E9E81F2" w:rsidR="001A0D9E" w:rsidRDefault="001A0D9E"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w:t>
      </w:r>
      <w:r w:rsidR="006A4C9C">
        <w:rPr>
          <w:rFonts w:ascii="Arial" w:hAnsi="Arial" w:cs="Arial"/>
          <w:sz w:val="20"/>
          <w:szCs w:val="20"/>
          <w:lang w:val="pt-BR"/>
        </w:rPr>
        <w:t xml:space="preserve"> </w:t>
      </w:r>
      <w:r w:rsidR="006A4C9C" w:rsidRPr="00D02AC8">
        <w:rPr>
          <w:rFonts w:ascii="Arial" w:hAnsi="Arial" w:cs="Arial"/>
          <w:sz w:val="20"/>
          <w:szCs w:val="20"/>
          <w:lang w:val="pt-BR"/>
        </w:rPr>
        <w:t>publicado na secção I, p.3424 do Diário Oficial da União de 11 de março de 1987</w:t>
      </w:r>
      <w:r w:rsidR="006A4C9C">
        <w:rPr>
          <w:rFonts w:ascii="Arial" w:hAnsi="Arial" w:cs="Arial"/>
          <w:sz w:val="20"/>
          <w:szCs w:val="20"/>
          <w:lang w:val="pt-BR"/>
        </w:rPr>
        <w:t>,</w:t>
      </w:r>
      <w:r>
        <w:rPr>
          <w:rFonts w:ascii="Arial" w:hAnsi="Arial" w:cs="Arial"/>
          <w:sz w:val="20"/>
          <w:szCs w:val="20"/>
          <w:lang w:val="pt-BR"/>
        </w:rPr>
        <w:t xml:space="preserve"> que exige</w:t>
      </w:r>
      <w:r w:rsidR="006A4C9C">
        <w:rPr>
          <w:rFonts w:ascii="Arial" w:hAnsi="Arial" w:cs="Arial"/>
          <w:sz w:val="20"/>
          <w:szCs w:val="20"/>
          <w:lang w:val="pt-BR"/>
        </w:rPr>
        <w:t xml:space="preserve"> a carga horária </w:t>
      </w:r>
      <w:r w:rsidR="006A4C9C" w:rsidRPr="00D02AC8">
        <w:rPr>
          <w:rFonts w:ascii="Arial" w:hAnsi="Arial" w:cs="Arial"/>
          <w:sz w:val="20"/>
          <w:szCs w:val="20"/>
          <w:lang w:val="pt-BR"/>
        </w:rPr>
        <w:t>mínim</w:t>
      </w:r>
      <w:r w:rsidR="006A4C9C">
        <w:rPr>
          <w:rFonts w:ascii="Arial" w:hAnsi="Arial" w:cs="Arial"/>
          <w:sz w:val="20"/>
          <w:szCs w:val="20"/>
          <w:lang w:val="pt-BR"/>
        </w:rPr>
        <w:t>a</w:t>
      </w:r>
      <w:r w:rsidR="006A4C9C" w:rsidRPr="00D02AC8">
        <w:rPr>
          <w:rFonts w:ascii="Arial" w:hAnsi="Arial" w:cs="Arial"/>
          <w:sz w:val="20"/>
          <w:szCs w:val="20"/>
          <w:lang w:val="pt-BR"/>
        </w:rPr>
        <w:t xml:space="preserve"> de 10% de aulas práticas</w:t>
      </w:r>
      <w:r w:rsidR="006A4C9C">
        <w:rPr>
          <w:rFonts w:ascii="Arial" w:hAnsi="Arial" w:cs="Arial"/>
          <w:sz w:val="20"/>
          <w:szCs w:val="20"/>
          <w:lang w:val="pt-BR"/>
        </w:rPr>
        <w:t xml:space="preserve"> para os cursos de Pós-Graduação em nível de Especialização em Engenharia de Segurança do Trabalho;</w:t>
      </w:r>
    </w:p>
    <w:p w14:paraId="5E2510D6" w14:textId="77777777" w:rsidR="001A59A2" w:rsidRDefault="001A59A2" w:rsidP="001A59A2">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mensagem eletrônica encaminhada à Instituição Superior de Ensino (IES) responsável pela emissão dos documentos do referido processo, com intuito não apenas da confirmação de veracidade da documentação apresentada pelo requerente, mas também de obtenção de esclarecimentos quanto às pendências de carga horária informadas nos documentos juntados aos autos do processo;</w:t>
      </w:r>
    </w:p>
    <w:p w14:paraId="1E8CECD0" w14:textId="68A26687" w:rsidR="003D2786" w:rsidRDefault="003D278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que a IES, além de enviar confirmação de veracidade, encaminhou os documentos revisados, tendo em vista que os documentos originalmente apresentados não estavam em de acordo com os normativos vigentes; </w:t>
      </w:r>
    </w:p>
    <w:p w14:paraId="0B3E9531" w14:textId="4214BCA1" w:rsidR="003D2786" w:rsidRDefault="003D278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lastRenderedPageBreak/>
        <w:t xml:space="preserve">Considerando que as análises dos documentos encaminhados pelo(a) requerente por meio do Protocolo </w:t>
      </w:r>
      <w:r w:rsidR="00C40238" w:rsidRPr="00C40238">
        <w:rPr>
          <w:rFonts w:ascii="Arial" w:hAnsi="Arial" w:cs="Arial"/>
          <w:b/>
          <w:bCs/>
          <w:sz w:val="20"/>
          <w:szCs w:val="20"/>
          <w:u w:val="single"/>
          <w:lang w:val="pt-BR"/>
        </w:rPr>
        <w:t>1225046</w:t>
      </w:r>
      <w:r w:rsidRPr="003D2786">
        <w:rPr>
          <w:rFonts w:ascii="Arial" w:hAnsi="Arial" w:cs="Arial"/>
          <w:b/>
          <w:bCs/>
          <w:sz w:val="20"/>
          <w:szCs w:val="20"/>
          <w:u w:val="single"/>
          <w:lang w:val="pt-BR"/>
        </w:rPr>
        <w:t>/2021</w:t>
      </w:r>
      <w:r>
        <w:rPr>
          <w:rFonts w:ascii="Arial" w:hAnsi="Arial" w:cs="Arial"/>
          <w:sz w:val="20"/>
          <w:szCs w:val="20"/>
          <w:lang w:val="pt-BR"/>
        </w:rPr>
        <w:t xml:space="preserve"> sinalizam para o atendimento a todos os requisitos dos normativos vigentes, na forma do Parecer de Análise elaborado pela Assessoria Técnica da CEF-CAU/MG, em conformidade com o modelo estabelecido pela </w:t>
      </w:r>
      <w:r w:rsidRPr="00BB4EA5">
        <w:rPr>
          <w:rFonts w:ascii="Arial" w:hAnsi="Arial" w:cs="Arial"/>
          <w:sz w:val="20"/>
          <w:szCs w:val="20"/>
          <w:lang w:val="pt-BR"/>
        </w:rPr>
        <w:t>Deliberação DCEF-CAU/BR nº 017/2020</w:t>
      </w:r>
      <w:r>
        <w:rPr>
          <w:rFonts w:ascii="Arial" w:hAnsi="Arial" w:cs="Arial"/>
          <w:sz w:val="20"/>
          <w:szCs w:val="20"/>
          <w:lang w:val="pt-BR"/>
        </w:rPr>
        <w:t>;</w:t>
      </w:r>
    </w:p>
    <w:p w14:paraId="169DEEF2" w14:textId="77777777" w:rsidR="00BF3DE2" w:rsidRPr="006F325A" w:rsidRDefault="00BF3DE2" w:rsidP="00BB037E">
      <w:pPr>
        <w:spacing w:before="120" w:after="120" w:line="300" w:lineRule="auto"/>
        <w:jc w:val="both"/>
        <w:rPr>
          <w:rFonts w:ascii="Arial" w:hAnsi="Arial" w:cs="Arial"/>
          <w:b/>
          <w:sz w:val="20"/>
          <w:szCs w:val="20"/>
          <w:lang w:val="pt-BR"/>
        </w:rPr>
      </w:pPr>
      <w:r w:rsidRPr="006F325A">
        <w:rPr>
          <w:rFonts w:ascii="Arial" w:hAnsi="Arial" w:cs="Arial"/>
          <w:b/>
          <w:sz w:val="20"/>
          <w:szCs w:val="20"/>
          <w:lang w:val="pt-BR"/>
        </w:rPr>
        <w:t>DELIBEROU:</w:t>
      </w:r>
    </w:p>
    <w:p w14:paraId="64A37802" w14:textId="1880108B" w:rsidR="00BB4EA5" w:rsidRDefault="003D2786"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Por recomendar ao Setor Técnico do CAU/MG pelo deferimento do pleito, recomentando pela inclusão </w:t>
      </w:r>
      <w:r w:rsidRPr="003D2786">
        <w:rPr>
          <w:rFonts w:ascii="Arial" w:hAnsi="Arial" w:cs="Arial"/>
          <w:sz w:val="20"/>
          <w:szCs w:val="20"/>
          <w:lang w:val="pt-BR"/>
        </w:rPr>
        <w:t>d</w:t>
      </w:r>
      <w:r>
        <w:rPr>
          <w:rFonts w:ascii="Arial" w:hAnsi="Arial" w:cs="Arial"/>
          <w:sz w:val="20"/>
          <w:szCs w:val="20"/>
          <w:lang w:val="pt-BR"/>
        </w:rPr>
        <w:t>o</w:t>
      </w:r>
      <w:r w:rsidRPr="003D2786">
        <w:rPr>
          <w:rFonts w:ascii="Arial" w:hAnsi="Arial" w:cs="Arial"/>
          <w:sz w:val="20"/>
          <w:szCs w:val="20"/>
          <w:lang w:val="pt-BR"/>
        </w:rPr>
        <w:t xml:space="preserve"> título complementar de “Engenheiro (a) de Segurança do Trabalho (Especialização)”, Protocolo SICCAU N. </w:t>
      </w:r>
      <w:r w:rsidR="00C40238" w:rsidRPr="00C40238">
        <w:rPr>
          <w:rFonts w:ascii="Arial" w:hAnsi="Arial" w:cs="Arial"/>
          <w:sz w:val="20"/>
          <w:szCs w:val="20"/>
          <w:lang w:val="pt-BR"/>
        </w:rPr>
        <w:t>1225046</w:t>
      </w:r>
      <w:r w:rsidRPr="003D2786">
        <w:rPr>
          <w:rFonts w:ascii="Arial" w:hAnsi="Arial" w:cs="Arial"/>
          <w:sz w:val="20"/>
          <w:szCs w:val="20"/>
          <w:lang w:val="pt-BR"/>
        </w:rPr>
        <w:t>/2021</w:t>
      </w:r>
      <w:r>
        <w:rPr>
          <w:rFonts w:ascii="Arial" w:hAnsi="Arial" w:cs="Arial"/>
          <w:sz w:val="20"/>
          <w:szCs w:val="20"/>
          <w:lang w:val="pt-BR"/>
        </w:rPr>
        <w:t xml:space="preserve">, requerido por </w:t>
      </w:r>
      <w:r w:rsidR="00C40238">
        <w:rPr>
          <w:rFonts w:ascii="Arial" w:eastAsiaTheme="minorHAnsi" w:hAnsi="Arial" w:cs="Arial"/>
          <w:sz w:val="18"/>
          <w:szCs w:val="18"/>
          <w:lang w:val="pt-BR"/>
        </w:rPr>
        <w:t>ELVIS ROBERTO MOREIRA</w:t>
      </w:r>
      <w:r w:rsidR="005F4A1E">
        <w:rPr>
          <w:rFonts w:ascii="Arial" w:hAnsi="Arial" w:cs="Arial"/>
          <w:sz w:val="20"/>
          <w:szCs w:val="20"/>
          <w:lang w:val="pt-BR"/>
        </w:rPr>
        <w:t>;</w:t>
      </w:r>
    </w:p>
    <w:p w14:paraId="12908B79" w14:textId="7CE5509A" w:rsidR="006B7F7B" w:rsidRDefault="003D2786"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Solicitar a inserção da presente Deliberação no respectivo Protocolo SICCAU, a comunicação desta decisão ao requerente e seu posterior arquivamento, nos termos da Deliberação </w:t>
      </w:r>
      <w:r w:rsidRPr="001A0D9E">
        <w:rPr>
          <w:rFonts w:ascii="Arial" w:hAnsi="Arial" w:cs="Arial"/>
          <w:sz w:val="20"/>
          <w:szCs w:val="20"/>
          <w:lang w:val="pt-BR"/>
        </w:rPr>
        <w:t>D.CEF-CAU/MG Nº 138.3.9</w:t>
      </w:r>
      <w:r>
        <w:rPr>
          <w:rFonts w:ascii="Arial" w:hAnsi="Arial" w:cs="Arial"/>
          <w:sz w:val="20"/>
          <w:szCs w:val="20"/>
          <w:lang w:val="pt-BR"/>
        </w:rPr>
        <w:t>/</w:t>
      </w:r>
      <w:r w:rsidRPr="001A0D9E">
        <w:rPr>
          <w:rFonts w:ascii="Arial" w:hAnsi="Arial" w:cs="Arial"/>
          <w:sz w:val="20"/>
          <w:szCs w:val="20"/>
          <w:lang w:val="pt-BR"/>
        </w:rPr>
        <w:t>2020</w:t>
      </w:r>
      <w:r>
        <w:rPr>
          <w:rFonts w:ascii="Arial" w:hAnsi="Arial" w:cs="Arial"/>
          <w:sz w:val="20"/>
          <w:szCs w:val="20"/>
          <w:lang w:val="pt-BR"/>
        </w:rPr>
        <w:t xml:space="preserve"> </w:t>
      </w:r>
    </w:p>
    <w:p w14:paraId="2A0E5CAF" w14:textId="77777777" w:rsidR="00D02AC8" w:rsidRPr="00BB4EA5" w:rsidRDefault="00D02AC8" w:rsidP="00D02AC8">
      <w:pPr>
        <w:pStyle w:val="PargrafodaLista"/>
        <w:widowControl/>
        <w:spacing w:after="120" w:line="300" w:lineRule="auto"/>
        <w:ind w:left="1071"/>
        <w:rPr>
          <w:rFonts w:ascii="Arial" w:hAnsi="Arial" w:cs="Arial"/>
          <w:sz w:val="20"/>
          <w:szCs w:val="20"/>
          <w:lang w:val="pt-BR"/>
        </w:rPr>
      </w:pP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5D5B69" w:rsidRPr="001A59A2" w14:paraId="186B26F0" w14:textId="77777777" w:rsidTr="00DC3550">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5B8BACA5" w14:textId="29E53506" w:rsidR="005D5B69" w:rsidRPr="00BD7AF3" w:rsidRDefault="005D5B69" w:rsidP="00DC3550">
            <w:pPr>
              <w:spacing w:after="120"/>
              <w:jc w:val="center"/>
              <w:rPr>
                <w:rFonts w:ascii="Arial" w:eastAsia="Times New Roman" w:hAnsi="Arial" w:cs="Arial"/>
                <w:b/>
                <w:bCs/>
                <w:color w:val="000000"/>
                <w:lang w:val="pt-BR" w:eastAsia="pt-BR"/>
              </w:rPr>
            </w:pPr>
            <w:r w:rsidRPr="005D5B69">
              <w:rPr>
                <w:rFonts w:ascii="Arial" w:eastAsia="Times New Roman" w:hAnsi="Arial" w:cs="Arial"/>
                <w:b/>
                <w:bCs/>
                <w:color w:val="000000"/>
                <w:sz w:val="20"/>
                <w:szCs w:val="20"/>
                <w:lang w:val="pt-BR" w:eastAsia="pt-BR"/>
              </w:rPr>
              <w:t xml:space="preserve">Folha de Votação DCEF-CAU/MG n° </w:t>
            </w:r>
            <w:r>
              <w:rPr>
                <w:rFonts w:ascii="Arial" w:eastAsia="Times New Roman" w:hAnsi="Arial" w:cs="Arial"/>
                <w:b/>
                <w:bCs/>
                <w:color w:val="000000"/>
                <w:sz w:val="20"/>
                <w:szCs w:val="20"/>
                <w:lang w:val="pt-BR" w:eastAsia="pt-BR"/>
              </w:rPr>
              <w:t>14</w:t>
            </w:r>
            <w:r w:rsidR="003D2786">
              <w:rPr>
                <w:rFonts w:ascii="Arial" w:eastAsia="Times New Roman" w:hAnsi="Arial" w:cs="Arial"/>
                <w:b/>
                <w:bCs/>
                <w:color w:val="000000"/>
                <w:sz w:val="20"/>
                <w:szCs w:val="20"/>
                <w:lang w:val="pt-BR" w:eastAsia="pt-BR"/>
              </w:rPr>
              <w:t>6</w:t>
            </w:r>
            <w:r>
              <w:rPr>
                <w:rFonts w:ascii="Arial" w:eastAsia="Times New Roman" w:hAnsi="Arial" w:cs="Arial"/>
                <w:b/>
                <w:bCs/>
                <w:color w:val="000000"/>
                <w:sz w:val="20"/>
                <w:szCs w:val="20"/>
                <w:lang w:val="pt-BR" w:eastAsia="pt-BR"/>
              </w:rPr>
              <w:t>.3.</w:t>
            </w:r>
            <w:r w:rsidR="00C40238">
              <w:rPr>
                <w:rFonts w:ascii="Arial" w:eastAsia="Times New Roman" w:hAnsi="Arial" w:cs="Arial"/>
                <w:b/>
                <w:bCs/>
                <w:color w:val="000000"/>
                <w:sz w:val="20"/>
                <w:szCs w:val="20"/>
                <w:lang w:val="pt-BR" w:eastAsia="pt-BR"/>
              </w:rPr>
              <w:t>5</w:t>
            </w:r>
            <w:r>
              <w:rPr>
                <w:rFonts w:ascii="Arial" w:eastAsia="Times New Roman" w:hAnsi="Arial" w:cs="Arial"/>
                <w:b/>
                <w:bCs/>
                <w:color w:val="000000"/>
                <w:sz w:val="20"/>
                <w:szCs w:val="20"/>
                <w:lang w:val="pt-BR" w:eastAsia="pt-BR"/>
              </w:rPr>
              <w:t>/</w:t>
            </w:r>
            <w:r w:rsidRPr="005D5B69">
              <w:rPr>
                <w:rFonts w:ascii="Arial" w:eastAsia="Times New Roman" w:hAnsi="Arial" w:cs="Arial"/>
                <w:b/>
                <w:bCs/>
                <w:color w:val="000000"/>
                <w:sz w:val="20"/>
                <w:szCs w:val="20"/>
                <w:lang w:val="pt-BR" w:eastAsia="pt-BR"/>
              </w:rPr>
              <w:t>2021</w:t>
            </w:r>
          </w:p>
        </w:tc>
      </w:tr>
      <w:tr w:rsidR="005D5B69" w:rsidRPr="002A75C6" w14:paraId="518D9929" w14:textId="77777777" w:rsidTr="00DC3550">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1C1755D" w14:textId="77777777" w:rsidR="005D5B69" w:rsidRPr="002A75C6" w:rsidRDefault="005D5B69" w:rsidP="00DC3550">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C0691E" w14:textId="77777777" w:rsidR="005D5B69" w:rsidRPr="002A75C6" w:rsidRDefault="005D5B69" w:rsidP="00DC3550">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Votação</w:t>
            </w:r>
          </w:p>
        </w:tc>
      </w:tr>
      <w:tr w:rsidR="005D5B69" w:rsidRPr="002A75C6" w14:paraId="5C366C04" w14:textId="77777777" w:rsidTr="00DC3550">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0399E00" w14:textId="77777777" w:rsidR="005D5B69" w:rsidRPr="002A75C6" w:rsidRDefault="005D5B69" w:rsidP="00DC3550">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D6F333F"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2E0E0281"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A82EA33"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3B5F907A"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Ausência na votação</w:t>
            </w:r>
          </w:p>
        </w:tc>
      </w:tr>
      <w:tr w:rsidR="005D5B69" w:rsidRPr="002A75C6" w14:paraId="361A8CF0" w14:textId="77777777" w:rsidTr="00DC3550">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2EDAAB2C"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15E58909" w14:textId="77777777" w:rsidR="005D5B69" w:rsidRPr="00BD7AF3" w:rsidRDefault="005D5B69" w:rsidP="00DC3550">
            <w:pPr>
              <w:rPr>
                <w:rFonts w:ascii="Arial" w:eastAsia="Times New Roman" w:hAnsi="Arial" w:cs="Arial"/>
                <w:color w:val="000000"/>
                <w:sz w:val="18"/>
                <w:szCs w:val="18"/>
                <w:lang w:val="pt-BR" w:eastAsia="pt-BR"/>
              </w:rPr>
            </w:pPr>
            <w:r w:rsidRPr="00BD7AF3">
              <w:rPr>
                <w:rFonts w:ascii="Arial" w:eastAsia="Times New Roman" w:hAnsi="Arial" w:cs="Arial"/>
                <w:color w:val="000000"/>
                <w:sz w:val="18"/>
                <w:szCs w:val="18"/>
                <w:lang w:eastAsia="pt-BR"/>
              </w:rPr>
              <w:t>Luciana Bracarense Coimbra Veloso</w:t>
            </w:r>
          </w:p>
        </w:tc>
        <w:tc>
          <w:tcPr>
            <w:tcW w:w="1103" w:type="dxa"/>
            <w:tcBorders>
              <w:top w:val="nil"/>
              <w:left w:val="nil"/>
              <w:bottom w:val="single" w:sz="4" w:space="0" w:color="auto"/>
              <w:right w:val="single" w:sz="4" w:space="0" w:color="auto"/>
            </w:tcBorders>
            <w:noWrap/>
            <w:vAlign w:val="center"/>
            <w:hideMark/>
          </w:tcPr>
          <w:p w14:paraId="21C6CDC7"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2D104E9"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07B652A3" w14:textId="77777777" w:rsidR="005D5B69" w:rsidRPr="002A75C6" w:rsidRDefault="005D5B69" w:rsidP="00DC3550">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788CF195" w14:textId="77777777" w:rsidR="005D5B69" w:rsidRPr="002A75C6" w:rsidRDefault="005D5B69" w:rsidP="00DC3550">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521CCE13" w14:textId="77777777" w:rsidR="005D5B69" w:rsidRPr="002A75C6" w:rsidRDefault="005D5B69" w:rsidP="00DC3550">
            <w:pPr>
              <w:jc w:val="center"/>
              <w:rPr>
                <w:rFonts w:ascii="Arial" w:eastAsia="Times New Roman" w:hAnsi="Arial" w:cs="Arial"/>
                <w:color w:val="000000"/>
                <w:sz w:val="16"/>
                <w:szCs w:val="16"/>
                <w:lang w:eastAsia="pt-BR"/>
              </w:rPr>
            </w:pPr>
          </w:p>
        </w:tc>
      </w:tr>
      <w:tr w:rsidR="005D5B69" w:rsidRPr="002A75C6" w14:paraId="3BCD688A" w14:textId="77777777" w:rsidTr="00DC3550">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339DAB74"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42C759EE" w14:textId="77777777" w:rsidR="005D5B69" w:rsidRPr="00BD7AF3" w:rsidRDefault="005D5B69" w:rsidP="00DC3550">
            <w:pPr>
              <w:rPr>
                <w:rFonts w:ascii="Arial" w:eastAsia="Times New Roman" w:hAnsi="Arial" w:cs="Arial"/>
                <w:color w:val="000000"/>
                <w:sz w:val="18"/>
                <w:szCs w:val="18"/>
                <w:lang w:val="pt-BR" w:eastAsia="pt-BR"/>
              </w:rPr>
            </w:pPr>
            <w:r w:rsidRPr="005D5B69">
              <w:rPr>
                <w:rFonts w:ascii="Arial" w:eastAsia="Times New Roman" w:hAnsi="Arial" w:cs="Arial"/>
                <w:color w:val="000000"/>
                <w:sz w:val="18"/>
                <w:szCs w:val="18"/>
                <w:lang w:val="pt-BR" w:eastAsia="pt-BR"/>
              </w:rPr>
              <w:t>Sérgio Luiz Barreto C. C. Ayres</w:t>
            </w:r>
          </w:p>
        </w:tc>
        <w:tc>
          <w:tcPr>
            <w:tcW w:w="1103" w:type="dxa"/>
            <w:tcBorders>
              <w:top w:val="nil"/>
              <w:left w:val="nil"/>
              <w:bottom w:val="single" w:sz="4" w:space="0" w:color="auto"/>
              <w:right w:val="single" w:sz="4" w:space="0" w:color="auto"/>
            </w:tcBorders>
            <w:noWrap/>
            <w:hideMark/>
          </w:tcPr>
          <w:p w14:paraId="74D1E2AA"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2F1807B" w14:textId="77777777" w:rsidR="005D5B69" w:rsidRPr="002A75C6" w:rsidRDefault="005D5B69" w:rsidP="00DC355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75DAB7BC" w14:textId="77777777" w:rsidR="005D5B69" w:rsidRPr="002A75C6" w:rsidRDefault="005D5B69" w:rsidP="00DC355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62C7AB52" w14:textId="77777777" w:rsidR="005D5B69" w:rsidRPr="002A75C6" w:rsidRDefault="005D5B69" w:rsidP="00DC3550">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210444BA" w14:textId="77777777" w:rsidR="005D5B69" w:rsidRPr="002A75C6" w:rsidRDefault="005D5B69" w:rsidP="00DC3550">
            <w:pPr>
              <w:jc w:val="center"/>
              <w:rPr>
                <w:rFonts w:ascii="Arial" w:eastAsia="Times New Roman" w:hAnsi="Arial" w:cs="Arial"/>
                <w:color w:val="000000"/>
                <w:sz w:val="18"/>
                <w:szCs w:val="18"/>
                <w:lang w:eastAsia="pt-BR"/>
              </w:rPr>
            </w:pPr>
          </w:p>
        </w:tc>
      </w:tr>
      <w:tr w:rsidR="005D5B69" w:rsidRPr="002A75C6" w14:paraId="6F77D299" w14:textId="77777777" w:rsidTr="00DC3550">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52304F39"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225C166D" w14:textId="77777777" w:rsidR="005D5B69" w:rsidRPr="002A75C6" w:rsidRDefault="005D5B69" w:rsidP="00DC3550">
            <w:pPr>
              <w:rPr>
                <w:rFonts w:ascii="Arial" w:eastAsia="Times New Roman" w:hAnsi="Arial" w:cs="Arial"/>
                <w:color w:val="000000"/>
                <w:sz w:val="18"/>
                <w:szCs w:val="18"/>
                <w:lang w:eastAsia="pt-BR"/>
              </w:rPr>
            </w:pPr>
            <w:r w:rsidRPr="00BD7AF3">
              <w:rPr>
                <w:rFonts w:ascii="Arial" w:eastAsia="Times New Roman" w:hAnsi="Arial" w:cs="Arial"/>
                <w:color w:val="000000"/>
                <w:sz w:val="18"/>
                <w:szCs w:val="18"/>
                <w:lang w:eastAsia="pt-BR"/>
              </w:rPr>
              <w:t>Gustavo Ribeiro Rocha</w:t>
            </w:r>
          </w:p>
        </w:tc>
        <w:tc>
          <w:tcPr>
            <w:tcW w:w="1103" w:type="dxa"/>
            <w:tcBorders>
              <w:top w:val="nil"/>
              <w:left w:val="nil"/>
              <w:bottom w:val="single" w:sz="4" w:space="0" w:color="auto"/>
              <w:right w:val="single" w:sz="4" w:space="0" w:color="auto"/>
            </w:tcBorders>
            <w:noWrap/>
          </w:tcPr>
          <w:p w14:paraId="41D50979"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24D93170" w14:textId="77777777" w:rsidR="005D5B69" w:rsidRPr="002A75C6" w:rsidRDefault="005D5B69" w:rsidP="00DC355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B4A5E4B" w14:textId="77777777" w:rsidR="005D5B69" w:rsidRPr="002A75C6" w:rsidRDefault="005D5B69" w:rsidP="00DC355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F103D76" w14:textId="77777777" w:rsidR="005D5B69" w:rsidRPr="002A75C6" w:rsidRDefault="005D5B69" w:rsidP="00DC3550">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D12A605" w14:textId="77777777" w:rsidR="005D5B69" w:rsidRPr="002A75C6" w:rsidRDefault="005D5B69" w:rsidP="00DC3550">
            <w:pPr>
              <w:jc w:val="center"/>
              <w:rPr>
                <w:rFonts w:ascii="Arial" w:eastAsia="Times New Roman" w:hAnsi="Arial" w:cs="Arial"/>
                <w:color w:val="000000"/>
                <w:sz w:val="18"/>
                <w:szCs w:val="18"/>
                <w:lang w:eastAsia="pt-BR"/>
              </w:rPr>
            </w:pPr>
          </w:p>
        </w:tc>
      </w:tr>
    </w:tbl>
    <w:p w14:paraId="17881BEF" w14:textId="0B1CC462" w:rsidR="005F1E18" w:rsidRDefault="005F1E18" w:rsidP="005F1E18">
      <w:pPr>
        <w:spacing w:line="300" w:lineRule="auto"/>
        <w:jc w:val="center"/>
        <w:rPr>
          <w:rFonts w:ascii="Arial" w:hAnsi="Arial" w:cs="Arial"/>
          <w:sz w:val="20"/>
          <w:szCs w:val="20"/>
          <w:lang w:val="pt-BR"/>
        </w:rPr>
      </w:pPr>
    </w:p>
    <w:p w14:paraId="3566A066" w14:textId="77777777" w:rsidR="006A4C9C" w:rsidRDefault="006A4C9C" w:rsidP="005F1E18">
      <w:pPr>
        <w:spacing w:line="300" w:lineRule="auto"/>
        <w:jc w:val="center"/>
        <w:rPr>
          <w:rFonts w:ascii="Arial" w:hAnsi="Arial" w:cs="Arial"/>
          <w:sz w:val="20"/>
          <w:szCs w:val="20"/>
          <w:lang w:val="pt-BR"/>
        </w:rPr>
      </w:pPr>
    </w:p>
    <w:p w14:paraId="2FED5412" w14:textId="77777777" w:rsidR="00426E1E" w:rsidRPr="00E30A23" w:rsidRDefault="00426E1E" w:rsidP="00426E1E">
      <w:pPr>
        <w:autoSpaceDE w:val="0"/>
        <w:autoSpaceDN w:val="0"/>
        <w:adjustRightInd w:val="0"/>
        <w:ind w:hanging="32"/>
        <w:rPr>
          <w:rFonts w:ascii="Arial" w:hAnsi="Arial" w:cs="Arial"/>
          <w:sz w:val="20"/>
          <w:szCs w:val="20"/>
          <w:lang w:val="pt-BR" w:eastAsia="pt-BR"/>
        </w:rPr>
      </w:pPr>
      <w:r w:rsidRPr="00E30A23">
        <w:rPr>
          <w:rFonts w:ascii="Arial" w:hAnsi="Arial" w:cs="Arial"/>
          <w:sz w:val="20"/>
          <w:szCs w:val="20"/>
          <w:lang w:val="pt-BR" w:eastAsia="pt-BR"/>
        </w:rPr>
        <w:t>Luciana Bracarense Coimbra Veloso</w:t>
      </w:r>
      <w:r w:rsidRPr="00E30A23">
        <w:rPr>
          <w:rFonts w:ascii="Arial" w:hAnsi="Arial" w:cs="Arial"/>
          <w:sz w:val="16"/>
          <w:szCs w:val="16"/>
          <w:lang w:val="pt-BR" w:eastAsia="pt-BR"/>
        </w:rPr>
        <w:t xml:space="preserve"> (Coordenadora CEF-CAU/MG)           _____________________________________</w:t>
      </w:r>
    </w:p>
    <w:p w14:paraId="3EBF037E" w14:textId="3FE631C3" w:rsidR="00426E1E" w:rsidRPr="00554531" w:rsidRDefault="00426E1E" w:rsidP="00426E1E">
      <w:pPr>
        <w:autoSpaceDE w:val="0"/>
        <w:autoSpaceDN w:val="0"/>
        <w:adjustRightInd w:val="0"/>
        <w:ind w:hanging="32"/>
        <w:rPr>
          <w:rFonts w:ascii="Arial" w:hAnsi="Arial" w:cs="Arial"/>
          <w:sz w:val="20"/>
          <w:szCs w:val="20"/>
          <w:highlight w:val="yellow"/>
          <w:lang w:val="pt-BR" w:eastAsia="pt-BR"/>
        </w:rPr>
      </w:pPr>
      <w:r w:rsidRPr="00C1794B">
        <w:rPr>
          <w:rFonts w:ascii="Arial" w:hAnsi="Arial" w:cs="Arial"/>
          <w:sz w:val="16"/>
          <w:szCs w:val="16"/>
          <w:lang w:val="pt-BR" w:eastAsia="pt-BR"/>
        </w:rPr>
        <w:t xml:space="preserve">Luis Phillipe </w:t>
      </w:r>
      <w:r w:rsidR="002C3B56">
        <w:rPr>
          <w:rFonts w:ascii="Arial" w:hAnsi="Arial" w:cs="Arial"/>
          <w:sz w:val="16"/>
          <w:szCs w:val="16"/>
          <w:lang w:val="pt-BR" w:eastAsia="pt-BR"/>
        </w:rPr>
        <w:t xml:space="preserve">Grande </w:t>
      </w:r>
      <w:r w:rsidRPr="00C1794B">
        <w:rPr>
          <w:rFonts w:ascii="Arial" w:hAnsi="Arial" w:cs="Arial"/>
          <w:sz w:val="16"/>
          <w:szCs w:val="16"/>
          <w:lang w:val="pt-BR" w:eastAsia="pt-BR"/>
        </w:rPr>
        <w:t>Sarto (Suplente)</w:t>
      </w:r>
    </w:p>
    <w:p w14:paraId="40F5C128" w14:textId="77777777" w:rsidR="00426E1E" w:rsidRPr="00554531" w:rsidRDefault="00426E1E" w:rsidP="00426E1E">
      <w:pPr>
        <w:spacing w:line="300" w:lineRule="auto"/>
        <w:jc w:val="center"/>
        <w:rPr>
          <w:rFonts w:ascii="Arial" w:hAnsi="Arial" w:cs="Arial"/>
          <w:sz w:val="20"/>
          <w:szCs w:val="20"/>
          <w:highlight w:val="yellow"/>
          <w:lang w:val="pt-BR"/>
        </w:rPr>
      </w:pPr>
    </w:p>
    <w:p w14:paraId="2EFFE0D7" w14:textId="77777777" w:rsidR="00426E1E" w:rsidRPr="00554531" w:rsidRDefault="00426E1E" w:rsidP="00426E1E">
      <w:pPr>
        <w:spacing w:line="300" w:lineRule="auto"/>
        <w:jc w:val="center"/>
        <w:rPr>
          <w:rFonts w:ascii="Arial" w:hAnsi="Arial" w:cs="Arial"/>
          <w:sz w:val="20"/>
          <w:szCs w:val="20"/>
          <w:highlight w:val="yellow"/>
          <w:lang w:val="pt-BR"/>
        </w:rPr>
      </w:pPr>
    </w:p>
    <w:p w14:paraId="2961729F" w14:textId="65531E88" w:rsidR="00426E1E" w:rsidRPr="00E30A23" w:rsidRDefault="00426E1E" w:rsidP="00426E1E">
      <w:pPr>
        <w:ind w:right="-879"/>
        <w:jc w:val="both"/>
        <w:rPr>
          <w:rFonts w:ascii="Arial" w:hAnsi="Arial" w:cs="Arial"/>
          <w:sz w:val="20"/>
          <w:szCs w:val="20"/>
          <w:lang w:val="pt-BR" w:eastAsia="pt-BR"/>
        </w:rPr>
      </w:pPr>
      <w:r w:rsidRPr="00E30A23">
        <w:rPr>
          <w:rFonts w:ascii="Arial" w:hAnsi="Arial" w:cs="Arial"/>
          <w:sz w:val="20"/>
          <w:szCs w:val="20"/>
          <w:lang w:val="pt-BR" w:eastAsia="pt-BR"/>
        </w:rPr>
        <w:t>Sérgio Luiz Barreto C. C. Ayres</w:t>
      </w:r>
      <w:r w:rsidRPr="00E30A23">
        <w:rPr>
          <w:rFonts w:ascii="Arial" w:hAnsi="Arial" w:cs="Arial"/>
          <w:sz w:val="16"/>
          <w:szCs w:val="16"/>
          <w:lang w:val="pt-BR" w:eastAsia="pt-BR"/>
        </w:rPr>
        <w:t xml:space="preserve"> (Coordenadora Adjunta CEF-CAU/MG)       _____________________________________</w:t>
      </w:r>
    </w:p>
    <w:p w14:paraId="1A77016D" w14:textId="77777777" w:rsidR="00426E1E" w:rsidRPr="00E30A23" w:rsidRDefault="00426E1E" w:rsidP="00426E1E">
      <w:pPr>
        <w:spacing w:line="300" w:lineRule="auto"/>
        <w:rPr>
          <w:rFonts w:ascii="Arial" w:hAnsi="Arial" w:cs="Arial"/>
          <w:sz w:val="20"/>
          <w:szCs w:val="20"/>
          <w:lang w:val="pt-BR"/>
        </w:rPr>
      </w:pPr>
      <w:r w:rsidRPr="00E30A23">
        <w:rPr>
          <w:rFonts w:ascii="Arial" w:hAnsi="Arial" w:cs="Arial"/>
          <w:sz w:val="16"/>
          <w:szCs w:val="16"/>
          <w:lang w:val="pt-BR" w:eastAsia="pt-BR"/>
        </w:rPr>
        <w:t>Maria Del Mar Ferrer Poblet (Suplente)</w:t>
      </w:r>
      <w:r w:rsidRPr="00E30A23">
        <w:rPr>
          <w:rFonts w:ascii="Arial" w:hAnsi="Arial" w:cs="Arial"/>
          <w:sz w:val="20"/>
          <w:szCs w:val="20"/>
          <w:lang w:val="pt-BR"/>
        </w:rPr>
        <w:tab/>
      </w:r>
    </w:p>
    <w:p w14:paraId="627E66E5" w14:textId="77777777" w:rsidR="00426E1E" w:rsidRPr="00554531" w:rsidRDefault="00426E1E" w:rsidP="00426E1E">
      <w:pPr>
        <w:autoSpaceDE w:val="0"/>
        <w:autoSpaceDN w:val="0"/>
        <w:adjustRightInd w:val="0"/>
        <w:ind w:hanging="34"/>
        <w:rPr>
          <w:rFonts w:ascii="Arial" w:hAnsi="Arial" w:cs="Arial"/>
          <w:sz w:val="20"/>
          <w:szCs w:val="20"/>
          <w:highlight w:val="yellow"/>
          <w:lang w:val="pt-BR" w:eastAsia="pt-BR"/>
        </w:rPr>
      </w:pPr>
    </w:p>
    <w:p w14:paraId="263E5727" w14:textId="77777777" w:rsidR="00426E1E" w:rsidRPr="00554531" w:rsidRDefault="00426E1E" w:rsidP="00426E1E">
      <w:pPr>
        <w:autoSpaceDE w:val="0"/>
        <w:autoSpaceDN w:val="0"/>
        <w:adjustRightInd w:val="0"/>
        <w:ind w:hanging="34"/>
        <w:rPr>
          <w:rFonts w:ascii="Arial" w:hAnsi="Arial" w:cs="Arial"/>
          <w:sz w:val="20"/>
          <w:szCs w:val="20"/>
          <w:highlight w:val="yellow"/>
          <w:lang w:val="pt-BR" w:eastAsia="pt-BR"/>
        </w:rPr>
      </w:pPr>
    </w:p>
    <w:p w14:paraId="40A24597" w14:textId="04702840" w:rsidR="00426E1E" w:rsidRPr="00E30A23" w:rsidRDefault="00426E1E" w:rsidP="00426E1E">
      <w:pPr>
        <w:autoSpaceDE w:val="0"/>
        <w:autoSpaceDN w:val="0"/>
        <w:adjustRightInd w:val="0"/>
        <w:ind w:hanging="34"/>
        <w:rPr>
          <w:rFonts w:ascii="Arial" w:hAnsi="Arial" w:cs="Arial"/>
          <w:sz w:val="20"/>
          <w:szCs w:val="20"/>
          <w:lang w:val="pt-BR" w:eastAsia="pt-BR"/>
        </w:rPr>
      </w:pPr>
      <w:r w:rsidRPr="00E30A23">
        <w:rPr>
          <w:rFonts w:ascii="Arial" w:hAnsi="Arial" w:cs="Arial"/>
          <w:sz w:val="20"/>
          <w:szCs w:val="20"/>
          <w:lang w:val="pt-BR" w:eastAsia="pt-BR"/>
        </w:rPr>
        <w:t>Gustavo Ribeiro Rocha</w:t>
      </w:r>
      <w:r w:rsidRPr="00E30A23">
        <w:rPr>
          <w:rFonts w:ascii="Arial" w:hAnsi="Arial" w:cs="Arial"/>
          <w:sz w:val="16"/>
          <w:szCs w:val="16"/>
          <w:lang w:val="pt-BR" w:eastAsia="pt-BR"/>
        </w:rPr>
        <w:t xml:space="preserve"> (membro titular CEF-CAU/MG)                  </w:t>
      </w:r>
      <w:r w:rsidR="005D5B69">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______________________________________</w:t>
      </w:r>
    </w:p>
    <w:p w14:paraId="41EDAE2D" w14:textId="7E88C615" w:rsidR="00BF3DE2" w:rsidRDefault="00426E1E" w:rsidP="00426E1E">
      <w:pPr>
        <w:spacing w:line="300" w:lineRule="auto"/>
        <w:rPr>
          <w:rFonts w:ascii="Arial" w:hAnsi="Arial" w:cs="Arial"/>
          <w:sz w:val="16"/>
          <w:szCs w:val="16"/>
          <w:lang w:val="pt-BR" w:eastAsia="pt-BR"/>
        </w:rPr>
      </w:pPr>
      <w:r w:rsidRPr="00E30A23">
        <w:rPr>
          <w:rFonts w:ascii="Arial" w:hAnsi="Arial" w:cs="Arial"/>
          <w:sz w:val="16"/>
          <w:szCs w:val="16"/>
          <w:lang w:val="pt-BR" w:eastAsia="pt-BR"/>
        </w:rPr>
        <w:t>Denise Aurora Neves Flores (Suplente)</w:t>
      </w:r>
    </w:p>
    <w:p w14:paraId="60241C5F" w14:textId="64615561" w:rsidR="00C57676" w:rsidRDefault="00C57676" w:rsidP="00426E1E">
      <w:pPr>
        <w:spacing w:line="300" w:lineRule="auto"/>
        <w:rPr>
          <w:rFonts w:ascii="Arial" w:hAnsi="Arial" w:cs="Arial"/>
          <w:sz w:val="16"/>
          <w:szCs w:val="16"/>
          <w:lang w:val="pt-BR" w:eastAsia="pt-BR"/>
        </w:rPr>
      </w:pPr>
    </w:p>
    <w:p w14:paraId="75CF6ADC" w14:textId="1052EA4E" w:rsidR="00C57676" w:rsidRDefault="00C57676" w:rsidP="00426E1E">
      <w:pPr>
        <w:spacing w:line="300" w:lineRule="auto"/>
        <w:rPr>
          <w:rFonts w:ascii="Arial" w:hAnsi="Arial" w:cs="Arial"/>
          <w:sz w:val="16"/>
          <w:szCs w:val="16"/>
          <w:lang w:val="pt-BR" w:eastAsia="pt-BR"/>
        </w:rPr>
      </w:pPr>
    </w:p>
    <w:p w14:paraId="57F359D2" w14:textId="77777777" w:rsidR="003D2786" w:rsidRDefault="003D2786" w:rsidP="00426E1E">
      <w:pPr>
        <w:spacing w:line="300" w:lineRule="auto"/>
        <w:rPr>
          <w:rFonts w:ascii="Arial" w:hAnsi="Arial" w:cs="Arial"/>
          <w:sz w:val="16"/>
          <w:szCs w:val="16"/>
          <w:lang w:val="pt-BR" w:eastAsia="pt-BR"/>
        </w:rPr>
      </w:pPr>
    </w:p>
    <w:p w14:paraId="4E972A23" w14:textId="77777777" w:rsidR="00C57676" w:rsidRPr="00DA1F31" w:rsidRDefault="00C57676" w:rsidP="00C57676">
      <w:pPr>
        <w:spacing w:line="300" w:lineRule="auto"/>
        <w:jc w:val="both"/>
        <w:rPr>
          <w:rFonts w:ascii="Arial" w:hAnsi="Arial" w:cs="Arial"/>
          <w:sz w:val="18"/>
          <w:szCs w:val="18"/>
          <w:lang w:val="pt-BR" w:eastAsia="pt-BR"/>
        </w:rPr>
      </w:pPr>
      <w:r w:rsidRPr="00DA1F31">
        <w:rPr>
          <w:rFonts w:ascii="Arial" w:hAnsi="Arial" w:cs="Arial"/>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18386127" w14:textId="04522BF2" w:rsidR="00C57676" w:rsidRDefault="00C57676" w:rsidP="00C57676">
      <w:pPr>
        <w:spacing w:line="300" w:lineRule="auto"/>
        <w:rPr>
          <w:rFonts w:ascii="Arial" w:hAnsi="Arial" w:cs="Arial"/>
          <w:sz w:val="16"/>
          <w:szCs w:val="16"/>
          <w:lang w:val="pt-BR" w:eastAsia="pt-BR"/>
        </w:rPr>
      </w:pPr>
    </w:p>
    <w:p w14:paraId="5F6C8A1A" w14:textId="61FAE135" w:rsidR="003D2786" w:rsidRDefault="003D2786" w:rsidP="00C57676">
      <w:pPr>
        <w:spacing w:line="300" w:lineRule="auto"/>
        <w:rPr>
          <w:rFonts w:ascii="Arial" w:hAnsi="Arial" w:cs="Arial"/>
          <w:sz w:val="16"/>
          <w:szCs w:val="16"/>
          <w:lang w:val="pt-BR" w:eastAsia="pt-BR"/>
        </w:rPr>
      </w:pPr>
    </w:p>
    <w:p w14:paraId="709E9F51" w14:textId="77777777" w:rsidR="003D2786" w:rsidRDefault="003D2786" w:rsidP="00C57676">
      <w:pPr>
        <w:spacing w:line="300" w:lineRule="auto"/>
        <w:rPr>
          <w:rFonts w:ascii="Arial" w:hAnsi="Arial" w:cs="Arial"/>
          <w:sz w:val="16"/>
          <w:szCs w:val="16"/>
          <w:lang w:val="pt-BR" w:eastAsia="pt-BR"/>
        </w:rPr>
      </w:pPr>
    </w:p>
    <w:p w14:paraId="3B6B561F" w14:textId="2DDAFCE0" w:rsidR="00C57676" w:rsidRDefault="00C57676" w:rsidP="00C57676">
      <w:pPr>
        <w:spacing w:line="300" w:lineRule="auto"/>
        <w:rPr>
          <w:rFonts w:ascii="Arial" w:hAnsi="Arial" w:cs="Arial"/>
          <w:sz w:val="16"/>
          <w:szCs w:val="16"/>
          <w:lang w:val="pt-BR" w:eastAsia="pt-BR"/>
        </w:rPr>
      </w:pPr>
    </w:p>
    <w:p w14:paraId="1FD3C9B1" w14:textId="77777777" w:rsidR="00C57676" w:rsidRDefault="00C57676" w:rsidP="00C57676">
      <w:pPr>
        <w:spacing w:line="300" w:lineRule="auto"/>
        <w:jc w:val="center"/>
        <w:rPr>
          <w:rFonts w:ascii="Arial" w:hAnsi="Arial" w:cs="Arial"/>
          <w:sz w:val="16"/>
          <w:szCs w:val="16"/>
          <w:lang w:val="pt-BR" w:eastAsia="pt-BR"/>
        </w:rPr>
      </w:pPr>
      <w:r>
        <w:rPr>
          <w:rFonts w:ascii="Arial" w:hAnsi="Arial" w:cs="Arial"/>
          <w:sz w:val="16"/>
          <w:szCs w:val="16"/>
          <w:lang w:val="pt-BR" w:eastAsia="pt-BR"/>
        </w:rPr>
        <w:t>_______________________________________</w:t>
      </w:r>
    </w:p>
    <w:p w14:paraId="1AED4A65" w14:textId="77777777" w:rsidR="00C57676" w:rsidRPr="00DA1F31" w:rsidRDefault="00C57676" w:rsidP="00C57676">
      <w:pPr>
        <w:spacing w:line="300" w:lineRule="auto"/>
        <w:jc w:val="center"/>
        <w:rPr>
          <w:rFonts w:ascii="Arial" w:hAnsi="Arial" w:cs="Arial"/>
          <w:sz w:val="20"/>
          <w:szCs w:val="20"/>
          <w:lang w:val="pt-BR" w:eastAsia="pt-BR"/>
        </w:rPr>
      </w:pPr>
      <w:r w:rsidRPr="00DA1F31">
        <w:rPr>
          <w:rFonts w:ascii="Arial" w:hAnsi="Arial" w:cs="Arial"/>
          <w:sz w:val="20"/>
          <w:szCs w:val="20"/>
          <w:lang w:val="pt-BR" w:eastAsia="pt-BR"/>
        </w:rPr>
        <w:t>Darlan Gonçalves de Oliveira</w:t>
      </w:r>
    </w:p>
    <w:p w14:paraId="1C4BB5EC"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Arquiteto Analista – Assessor Técnico</w:t>
      </w:r>
    </w:p>
    <w:p w14:paraId="1F8EDF2D"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Comissão de Ensino e Formação – CEF-CAU/MG</w:t>
      </w:r>
    </w:p>
    <w:p w14:paraId="00C2DCA4" w14:textId="296F4C9D" w:rsidR="005315A7" w:rsidRDefault="005315A7">
      <w:pPr>
        <w:rPr>
          <w:rFonts w:ascii="Arial" w:hAnsi="Arial" w:cs="Arial"/>
          <w:sz w:val="16"/>
          <w:szCs w:val="16"/>
          <w:lang w:val="pt-BR" w:eastAsia="pt-BR"/>
        </w:rPr>
      </w:pPr>
    </w:p>
    <w:sectPr w:rsidR="005315A7" w:rsidSect="00BF3DE2">
      <w:headerReference w:type="default" r:id="rId8"/>
      <w:footerReference w:type="default" r:id="rId9"/>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7F44" w14:textId="77777777" w:rsidR="00D563B6" w:rsidRDefault="00D563B6" w:rsidP="007E22C9">
      <w:r>
        <w:separator/>
      </w:r>
    </w:p>
  </w:endnote>
  <w:endnote w:type="continuationSeparator" w:id="0">
    <w:p w14:paraId="28F6B07C" w14:textId="77777777" w:rsidR="00D563B6" w:rsidRDefault="00D563B6"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004B6B" w:rsidRPr="00004B6B">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B655" w14:textId="77777777" w:rsidR="00D563B6" w:rsidRDefault="00D563B6" w:rsidP="007E22C9">
      <w:r>
        <w:separator/>
      </w:r>
    </w:p>
  </w:footnote>
  <w:footnote w:type="continuationSeparator" w:id="0">
    <w:p w14:paraId="37F0E396" w14:textId="77777777" w:rsidR="00D563B6" w:rsidRDefault="00D563B6"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013964"/>
    <w:multiLevelType w:val="hybridMultilevel"/>
    <w:tmpl w:val="259AF02A"/>
    <w:lvl w:ilvl="0" w:tplc="8FCACE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7"/>
  </w:num>
  <w:num w:numId="2">
    <w:abstractNumId w:val="30"/>
  </w:num>
  <w:num w:numId="3">
    <w:abstractNumId w:val="5"/>
  </w:num>
  <w:num w:numId="4">
    <w:abstractNumId w:val="16"/>
  </w:num>
  <w:num w:numId="5">
    <w:abstractNumId w:val="8"/>
  </w:num>
  <w:num w:numId="6">
    <w:abstractNumId w:val="3"/>
  </w:num>
  <w:num w:numId="7">
    <w:abstractNumId w:val="29"/>
  </w:num>
  <w:num w:numId="8">
    <w:abstractNumId w:val="1"/>
  </w:num>
  <w:num w:numId="9">
    <w:abstractNumId w:val="2"/>
  </w:num>
  <w:num w:numId="10">
    <w:abstractNumId w:val="14"/>
  </w:num>
  <w:num w:numId="11">
    <w:abstractNumId w:val="27"/>
  </w:num>
  <w:num w:numId="12">
    <w:abstractNumId w:val="9"/>
  </w:num>
  <w:num w:numId="13">
    <w:abstractNumId w:val="18"/>
  </w:num>
  <w:num w:numId="14">
    <w:abstractNumId w:val="31"/>
  </w:num>
  <w:num w:numId="15">
    <w:abstractNumId w:val="12"/>
  </w:num>
  <w:num w:numId="16">
    <w:abstractNumId w:val="24"/>
  </w:num>
  <w:num w:numId="17">
    <w:abstractNumId w:val="7"/>
  </w:num>
  <w:num w:numId="18">
    <w:abstractNumId w:val="13"/>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5"/>
  </w:num>
  <w:num w:numId="28">
    <w:abstractNumId w:val="22"/>
  </w:num>
  <w:num w:numId="29">
    <w:abstractNumId w:val="28"/>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47DD5"/>
    <w:rsid w:val="00054997"/>
    <w:rsid w:val="000B0760"/>
    <w:rsid w:val="000C3A9B"/>
    <w:rsid w:val="000E00C2"/>
    <w:rsid w:val="000E38E0"/>
    <w:rsid w:val="000F3838"/>
    <w:rsid w:val="000F538A"/>
    <w:rsid w:val="00102BCC"/>
    <w:rsid w:val="00104BFF"/>
    <w:rsid w:val="00107335"/>
    <w:rsid w:val="00145BDE"/>
    <w:rsid w:val="0014664E"/>
    <w:rsid w:val="00150D34"/>
    <w:rsid w:val="00161710"/>
    <w:rsid w:val="00161A2A"/>
    <w:rsid w:val="001811CC"/>
    <w:rsid w:val="00182E2B"/>
    <w:rsid w:val="00183AB2"/>
    <w:rsid w:val="00191438"/>
    <w:rsid w:val="00196462"/>
    <w:rsid w:val="001A0D9E"/>
    <w:rsid w:val="001A59A2"/>
    <w:rsid w:val="001A63D9"/>
    <w:rsid w:val="001D1163"/>
    <w:rsid w:val="001E790A"/>
    <w:rsid w:val="0020087E"/>
    <w:rsid w:val="00202942"/>
    <w:rsid w:val="002141B7"/>
    <w:rsid w:val="00254A9D"/>
    <w:rsid w:val="00262DB8"/>
    <w:rsid w:val="00266909"/>
    <w:rsid w:val="00272297"/>
    <w:rsid w:val="00272BF3"/>
    <w:rsid w:val="002C3B56"/>
    <w:rsid w:val="002E7999"/>
    <w:rsid w:val="00321189"/>
    <w:rsid w:val="003502FC"/>
    <w:rsid w:val="0039246C"/>
    <w:rsid w:val="003A3415"/>
    <w:rsid w:val="003A461E"/>
    <w:rsid w:val="003C3452"/>
    <w:rsid w:val="003C6DE1"/>
    <w:rsid w:val="003D2786"/>
    <w:rsid w:val="003D331E"/>
    <w:rsid w:val="003E6D01"/>
    <w:rsid w:val="003F27A1"/>
    <w:rsid w:val="00400EC5"/>
    <w:rsid w:val="00426E1E"/>
    <w:rsid w:val="00442526"/>
    <w:rsid w:val="004445D5"/>
    <w:rsid w:val="00452713"/>
    <w:rsid w:val="00456FC0"/>
    <w:rsid w:val="00477BE7"/>
    <w:rsid w:val="00495047"/>
    <w:rsid w:val="004E4C07"/>
    <w:rsid w:val="004F58EF"/>
    <w:rsid w:val="00503945"/>
    <w:rsid w:val="00521686"/>
    <w:rsid w:val="005315A7"/>
    <w:rsid w:val="00542E03"/>
    <w:rsid w:val="00543310"/>
    <w:rsid w:val="005514F9"/>
    <w:rsid w:val="0055214D"/>
    <w:rsid w:val="00561BF8"/>
    <w:rsid w:val="005639BA"/>
    <w:rsid w:val="005D1468"/>
    <w:rsid w:val="005D5B69"/>
    <w:rsid w:val="005F1E18"/>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F325A"/>
    <w:rsid w:val="00712340"/>
    <w:rsid w:val="00716B7F"/>
    <w:rsid w:val="007210C3"/>
    <w:rsid w:val="00723004"/>
    <w:rsid w:val="007509AB"/>
    <w:rsid w:val="00775760"/>
    <w:rsid w:val="007767A2"/>
    <w:rsid w:val="00780883"/>
    <w:rsid w:val="0079383B"/>
    <w:rsid w:val="007B26D1"/>
    <w:rsid w:val="007D5854"/>
    <w:rsid w:val="007E22C9"/>
    <w:rsid w:val="007E7D40"/>
    <w:rsid w:val="007F461D"/>
    <w:rsid w:val="007F7F3C"/>
    <w:rsid w:val="00806DC2"/>
    <w:rsid w:val="00820CF0"/>
    <w:rsid w:val="008211CF"/>
    <w:rsid w:val="00824704"/>
    <w:rsid w:val="0084123B"/>
    <w:rsid w:val="00871E6A"/>
    <w:rsid w:val="00894F54"/>
    <w:rsid w:val="008C30DE"/>
    <w:rsid w:val="008D4A78"/>
    <w:rsid w:val="008F35B7"/>
    <w:rsid w:val="008F5AB6"/>
    <w:rsid w:val="00901853"/>
    <w:rsid w:val="009258F7"/>
    <w:rsid w:val="009310B5"/>
    <w:rsid w:val="0093454B"/>
    <w:rsid w:val="00940C7F"/>
    <w:rsid w:val="00952FCF"/>
    <w:rsid w:val="00984CE8"/>
    <w:rsid w:val="009A2BBC"/>
    <w:rsid w:val="009F05E2"/>
    <w:rsid w:val="009F794F"/>
    <w:rsid w:val="00A04AEE"/>
    <w:rsid w:val="00A70765"/>
    <w:rsid w:val="00AA2448"/>
    <w:rsid w:val="00AB33D1"/>
    <w:rsid w:val="00AB6035"/>
    <w:rsid w:val="00AC6D05"/>
    <w:rsid w:val="00B304EA"/>
    <w:rsid w:val="00B56B6F"/>
    <w:rsid w:val="00B74695"/>
    <w:rsid w:val="00B92D68"/>
    <w:rsid w:val="00B96C64"/>
    <w:rsid w:val="00BA24DE"/>
    <w:rsid w:val="00BB037E"/>
    <w:rsid w:val="00BB2F28"/>
    <w:rsid w:val="00BB4EA5"/>
    <w:rsid w:val="00BC0830"/>
    <w:rsid w:val="00BF3DE2"/>
    <w:rsid w:val="00C30E9E"/>
    <w:rsid w:val="00C3592F"/>
    <w:rsid w:val="00C37413"/>
    <w:rsid w:val="00C40238"/>
    <w:rsid w:val="00C57676"/>
    <w:rsid w:val="00C60F75"/>
    <w:rsid w:val="00C72CEA"/>
    <w:rsid w:val="00C813DF"/>
    <w:rsid w:val="00C87546"/>
    <w:rsid w:val="00C91EA2"/>
    <w:rsid w:val="00CE6D24"/>
    <w:rsid w:val="00D02AC8"/>
    <w:rsid w:val="00D20C72"/>
    <w:rsid w:val="00D563B6"/>
    <w:rsid w:val="00D91F85"/>
    <w:rsid w:val="00DA1E10"/>
    <w:rsid w:val="00DA3059"/>
    <w:rsid w:val="00DB3EA0"/>
    <w:rsid w:val="00E274C1"/>
    <w:rsid w:val="00E42373"/>
    <w:rsid w:val="00E55B7A"/>
    <w:rsid w:val="00E93252"/>
    <w:rsid w:val="00E93B84"/>
    <w:rsid w:val="00E951D8"/>
    <w:rsid w:val="00E95676"/>
    <w:rsid w:val="00EA3850"/>
    <w:rsid w:val="00EB3D68"/>
    <w:rsid w:val="00EC0509"/>
    <w:rsid w:val="00ED3DBE"/>
    <w:rsid w:val="00F06051"/>
    <w:rsid w:val="00F158CE"/>
    <w:rsid w:val="00F4335E"/>
    <w:rsid w:val="00F56884"/>
    <w:rsid w:val="00F80837"/>
    <w:rsid w:val="00F9329B"/>
    <w:rsid w:val="00FC2456"/>
    <w:rsid w:val="00FC2F6E"/>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61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36E-DDEF-481F-991D-D49FC4D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876</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54</cp:revision>
  <cp:lastPrinted>2019-12-17T20:29:00Z</cp:lastPrinted>
  <dcterms:created xsi:type="dcterms:W3CDTF">2017-02-22T12:29:00Z</dcterms:created>
  <dcterms:modified xsi:type="dcterms:W3CDTF">2021-05-17T17:54:00Z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