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003087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030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3"/>
        <w:gridCol w:w="7789"/>
      </w:tblGrid>
      <w:tr w:rsidR="0036020F" w:rsidRPr="0000308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003087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003087" w:rsidRDefault="00D74437" w:rsidP="00246FEE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ED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1197551/2020</w:t>
            </w:r>
          </w:p>
        </w:tc>
      </w:tr>
      <w:tr w:rsidR="0036020F" w:rsidRPr="0000308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003087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003087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36020F" w:rsidRPr="0000308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003087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003087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36020F" w:rsidRPr="0000308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7A" w:rsidRPr="00003087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47A" w:rsidRPr="00003087" w:rsidRDefault="00D74437" w:rsidP="000030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CONSELHEIROA CECÍLIA MARIA RABELO GERALDO</w:t>
            </w:r>
          </w:p>
        </w:tc>
      </w:tr>
      <w:tr w:rsidR="0036020F" w:rsidRPr="0000308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003087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020F" w:rsidRPr="0000308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003087" w:rsidRDefault="001A547A" w:rsidP="000030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D744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00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00308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D74437" w:rsidRPr="00ED1216">
        <w:rPr>
          <w:rFonts w:ascii="Times New Roman" w:hAnsi="Times New Roman" w:cs="Times New Roman"/>
          <w:color w:val="000000" w:themeColor="text1"/>
          <w:sz w:val="20"/>
          <w:szCs w:val="20"/>
        </w:rPr>
        <w:t>1197551</w:t>
      </w:r>
      <w:r w:rsidR="00003087"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/2020</w:t>
      </w:r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1A547A" w:rsidRPr="00003087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030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1A547A" w:rsidRPr="00003087" w:rsidRDefault="001A547A" w:rsidP="001A547A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03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003087" w:rsidRPr="000108AF" w:rsidRDefault="00003087" w:rsidP="00003087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Comunicar</w:t>
      </w:r>
      <w:r w:rsidRPr="000108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as partes desta decisão, cabendo interposição de recurso ao Plenário do CAU/MG no prazo de 10 (dez) dias, nos termos do art. 22 da Resolução n° 143 do CAU/BR.</w:t>
      </w:r>
    </w:p>
    <w:p w:rsidR="001A547A" w:rsidRPr="00003087" w:rsidRDefault="001A547A" w:rsidP="001A547A">
      <w:pPr>
        <w:pStyle w:val="PargrafodaLista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:rsidR="001A547A" w:rsidRPr="00003087" w:rsidRDefault="001A547A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030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D74437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003087" w:rsidRPr="00003087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0030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D74437">
        <w:rPr>
          <w:rFonts w:ascii="Times New Roman" w:hAnsi="Times New Roman" w:cs="Times New Roman"/>
          <w:color w:val="000000" w:themeColor="text1"/>
          <w:sz w:val="20"/>
          <w:szCs w:val="20"/>
        </w:rPr>
        <w:t>dezembro</w:t>
      </w:r>
      <w:r w:rsidR="00003087" w:rsidRPr="000030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2020</w:t>
      </w:r>
      <w:r w:rsidRPr="000030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A547A" w:rsidRPr="00003087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36020F" w:rsidRPr="00003087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36020F" w:rsidRPr="00003087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36020F" w:rsidRPr="00003087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6B6661" w:rsidRPr="0000308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003087" w:rsidRDefault="001A547A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:rsidR="001A547A" w:rsidRPr="00003087" w:rsidRDefault="001A547A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(Suplente: Ana Paula Guedes. </w:t>
            </w:r>
            <w:proofErr w:type="gramStart"/>
            <w:r w:rsidRPr="00003087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gramEnd"/>
            <w:r w:rsidRPr="00003087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1A547A" w:rsidRPr="00003087" w:rsidRDefault="00003087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233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</w:tr>
      <w:tr w:rsidR="006B6661" w:rsidRPr="0000308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003087" w:rsidRDefault="001A547A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Pr="00003087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1A547A" w:rsidRPr="00003087" w:rsidRDefault="00003087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</w:tr>
      <w:tr w:rsidR="006B6661" w:rsidRPr="00003087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003087" w:rsidRDefault="00003087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003087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Luzia Edvan de Oliveira (Conselheira Suplente)</w:t>
            </w:r>
          </w:p>
        </w:tc>
        <w:tc>
          <w:tcPr>
            <w:tcW w:w="1418" w:type="dxa"/>
            <w:vAlign w:val="center"/>
          </w:tcPr>
          <w:p w:rsidR="001A547A" w:rsidRPr="00003087" w:rsidRDefault="00003087" w:rsidP="00003087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03087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003087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</w:tr>
    </w:tbl>
    <w:p w:rsidR="001A547A" w:rsidRPr="00003087" w:rsidRDefault="001A547A" w:rsidP="001A547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003087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1C" w:rsidRDefault="006C5D1C" w:rsidP="00342978">
      <w:pPr>
        <w:spacing w:after="0" w:line="240" w:lineRule="auto"/>
      </w:pPr>
      <w:r>
        <w:separator/>
      </w:r>
    </w:p>
  </w:endnote>
  <w:endnote w:type="continuationSeparator" w:id="0">
    <w:p w:rsidR="006C5D1C" w:rsidRDefault="006C5D1C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1C" w:rsidRDefault="006C5D1C" w:rsidP="00342978">
      <w:pPr>
        <w:spacing w:after="0" w:line="240" w:lineRule="auto"/>
      </w:pPr>
      <w:r>
        <w:separator/>
      </w:r>
    </w:p>
  </w:footnote>
  <w:footnote w:type="continuationSeparator" w:id="0">
    <w:p w:rsidR="006C5D1C" w:rsidRDefault="006C5D1C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3087"/>
    <w:rsid w:val="000047AD"/>
    <w:rsid w:val="00012308"/>
    <w:rsid w:val="00054D11"/>
    <w:rsid w:val="0007740D"/>
    <w:rsid w:val="000C0911"/>
    <w:rsid w:val="000C6FE9"/>
    <w:rsid w:val="0012040B"/>
    <w:rsid w:val="00162520"/>
    <w:rsid w:val="00167311"/>
    <w:rsid w:val="001849C8"/>
    <w:rsid w:val="001872E8"/>
    <w:rsid w:val="001A547A"/>
    <w:rsid w:val="001B003D"/>
    <w:rsid w:val="001B50D3"/>
    <w:rsid w:val="001B5503"/>
    <w:rsid w:val="001B6E29"/>
    <w:rsid w:val="001B7EC0"/>
    <w:rsid w:val="001C5CAD"/>
    <w:rsid w:val="001E1B2A"/>
    <w:rsid w:val="001E6AD9"/>
    <w:rsid w:val="002113BE"/>
    <w:rsid w:val="00234636"/>
    <w:rsid w:val="00251FA2"/>
    <w:rsid w:val="00275AD6"/>
    <w:rsid w:val="002A1883"/>
    <w:rsid w:val="002B4600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6593B"/>
    <w:rsid w:val="0046646D"/>
    <w:rsid w:val="0048482C"/>
    <w:rsid w:val="00487941"/>
    <w:rsid w:val="00493929"/>
    <w:rsid w:val="004A1B27"/>
    <w:rsid w:val="004A62AB"/>
    <w:rsid w:val="004E0442"/>
    <w:rsid w:val="00502B7D"/>
    <w:rsid w:val="005347B0"/>
    <w:rsid w:val="00584A75"/>
    <w:rsid w:val="00584C62"/>
    <w:rsid w:val="005A0B7D"/>
    <w:rsid w:val="005A5542"/>
    <w:rsid w:val="005B3436"/>
    <w:rsid w:val="005C3317"/>
    <w:rsid w:val="005D4CC0"/>
    <w:rsid w:val="005D62D6"/>
    <w:rsid w:val="00603CFB"/>
    <w:rsid w:val="00665B8E"/>
    <w:rsid w:val="00671AF8"/>
    <w:rsid w:val="00693AAB"/>
    <w:rsid w:val="006B6661"/>
    <w:rsid w:val="006C5D1C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A5050"/>
    <w:rsid w:val="007B033F"/>
    <w:rsid w:val="007C2F60"/>
    <w:rsid w:val="007E092E"/>
    <w:rsid w:val="007F2A8C"/>
    <w:rsid w:val="00845227"/>
    <w:rsid w:val="008651DB"/>
    <w:rsid w:val="008A5CB0"/>
    <w:rsid w:val="008B4563"/>
    <w:rsid w:val="009049EC"/>
    <w:rsid w:val="00905ED7"/>
    <w:rsid w:val="00925FE3"/>
    <w:rsid w:val="009576AB"/>
    <w:rsid w:val="0096109F"/>
    <w:rsid w:val="00964CB4"/>
    <w:rsid w:val="0097593A"/>
    <w:rsid w:val="009A6D8E"/>
    <w:rsid w:val="009C297D"/>
    <w:rsid w:val="00A278E9"/>
    <w:rsid w:val="00A408AB"/>
    <w:rsid w:val="00A45332"/>
    <w:rsid w:val="00A72CE4"/>
    <w:rsid w:val="00A778D8"/>
    <w:rsid w:val="00A936D5"/>
    <w:rsid w:val="00A94B5F"/>
    <w:rsid w:val="00AB1958"/>
    <w:rsid w:val="00AB7659"/>
    <w:rsid w:val="00AC6DDA"/>
    <w:rsid w:val="00AD22BB"/>
    <w:rsid w:val="00B85E9B"/>
    <w:rsid w:val="00BF408E"/>
    <w:rsid w:val="00C13BDD"/>
    <w:rsid w:val="00C247BC"/>
    <w:rsid w:val="00C561F1"/>
    <w:rsid w:val="00C9421A"/>
    <w:rsid w:val="00C97839"/>
    <w:rsid w:val="00CB3495"/>
    <w:rsid w:val="00D07BA4"/>
    <w:rsid w:val="00D17EF2"/>
    <w:rsid w:val="00D62241"/>
    <w:rsid w:val="00D65781"/>
    <w:rsid w:val="00D74437"/>
    <w:rsid w:val="00DB026A"/>
    <w:rsid w:val="00E271B0"/>
    <w:rsid w:val="00E32766"/>
    <w:rsid w:val="00E54665"/>
    <w:rsid w:val="00E66588"/>
    <w:rsid w:val="00E825D8"/>
    <w:rsid w:val="00EB480E"/>
    <w:rsid w:val="00EF312D"/>
    <w:rsid w:val="00EF32FA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905ED7"/>
    <w:rPr>
      <w:rFonts w:ascii="SegoeUI" w:hAnsi="SegoeUI" w:hint="default"/>
      <w:b w:val="0"/>
      <w:bCs w:val="0"/>
      <w:i w:val="0"/>
      <w:iCs w:val="0"/>
      <w:color w:val="201F1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37</cp:revision>
  <cp:lastPrinted>2017-10-18T11:09:00Z</cp:lastPrinted>
  <dcterms:created xsi:type="dcterms:W3CDTF">2016-08-22T12:17:00Z</dcterms:created>
  <dcterms:modified xsi:type="dcterms:W3CDTF">2020-12-18T18:34:00Z</dcterms:modified>
</cp:coreProperties>
</file>