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7940"/>
      </w:tblGrid>
      <w:tr w:rsidR="00113CE6" w:rsidRPr="00120EBC" w14:paraId="31BC9D2A" w14:textId="77777777" w:rsidTr="00DE32C9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F14178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2F97F230" w:rsidR="00113CE6" w:rsidRPr="00F14178" w:rsidRDefault="00F14178" w:rsidP="00EF2F18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CAU/BR </w:t>
            </w:r>
            <w:r w:rsidR="00006B78">
              <w:rPr>
                <w:rFonts w:asciiTheme="majorHAnsi" w:hAnsiTheme="majorHAnsi" w:cs="Times New Roman"/>
                <w:sz w:val="21"/>
                <w:szCs w:val="21"/>
              </w:rPr>
              <w:t>28</w:t>
            </w: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>/201</w:t>
            </w:r>
            <w:r w:rsidR="00006B78">
              <w:rPr>
                <w:rFonts w:asciiTheme="majorHAnsi" w:hAnsiTheme="majorHAnsi" w:cs="Times New Roman"/>
                <w:sz w:val="21"/>
                <w:szCs w:val="21"/>
              </w:rPr>
              <w:t>2</w:t>
            </w: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>.</w:t>
            </w:r>
          </w:p>
        </w:tc>
      </w:tr>
      <w:tr w:rsidR="00113CE6" w:rsidRPr="00120EBC" w14:paraId="6294FE06" w14:textId="77777777" w:rsidTr="00DE32C9">
        <w:trPr>
          <w:trHeight w:val="88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F14178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03F49FFB" w14:textId="77777777" w:rsidR="00B8018D" w:rsidRPr="00F14178" w:rsidRDefault="00275CFF" w:rsidP="00EF2F18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>Presidência do CAU/MG</w:t>
            </w:r>
            <w:r w:rsidR="00B8018D" w:rsidRPr="00F14178">
              <w:rPr>
                <w:rFonts w:asciiTheme="majorHAnsi" w:hAnsiTheme="majorHAnsi" w:cs="Times New Roman"/>
                <w:sz w:val="21"/>
                <w:szCs w:val="21"/>
              </w:rPr>
              <w:t>;</w:t>
            </w:r>
          </w:p>
          <w:p w14:paraId="13AD6DC3" w14:textId="77777777" w:rsidR="00B8018D" w:rsidRPr="00F14178" w:rsidRDefault="00B8018D" w:rsidP="00EF2F18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>Comissão de Exercício Profissional do CAU/MG;</w:t>
            </w:r>
          </w:p>
          <w:p w14:paraId="36332165" w14:textId="6E7F171D" w:rsidR="00B8018D" w:rsidRPr="00F14178" w:rsidRDefault="00B8018D" w:rsidP="00EF2F18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 xml:space="preserve">Setor de </w:t>
            </w:r>
            <w:r w:rsidR="00FE37DD" w:rsidRPr="00F14178">
              <w:rPr>
                <w:rFonts w:asciiTheme="majorHAnsi" w:hAnsiTheme="majorHAnsi" w:cs="Times New Roman"/>
                <w:sz w:val="21"/>
                <w:szCs w:val="21"/>
              </w:rPr>
              <w:t>Registro e Atualização Cadastral de Empresas d</w:t>
            </w: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>o CAU/MG</w:t>
            </w:r>
            <w:r w:rsidR="00887C68" w:rsidRPr="00F14178">
              <w:rPr>
                <w:rFonts w:asciiTheme="majorHAnsi" w:hAnsiTheme="majorHAnsi" w:cs="Times New Roman"/>
                <w:sz w:val="21"/>
                <w:szCs w:val="21"/>
              </w:rPr>
              <w:t>.</w:t>
            </w:r>
          </w:p>
        </w:tc>
      </w:tr>
      <w:tr w:rsidR="00113CE6" w:rsidRPr="00120EBC" w14:paraId="7703276B" w14:textId="77777777" w:rsidTr="00DE32C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F14178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3FF5BD56" w:rsidR="00113CE6" w:rsidRPr="00F14178" w:rsidRDefault="00BB2CAA" w:rsidP="000D2BF9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BB2CAA">
              <w:rPr>
                <w:rFonts w:asciiTheme="majorHAnsi" w:hAnsiTheme="majorHAnsi" w:cs="Times New Roman"/>
                <w:b/>
                <w:sz w:val="21"/>
                <w:szCs w:val="21"/>
              </w:rPr>
              <w:t>ALTERAÇÕES NO CALENDÁRIO DE EVENTOS INTEGRADORES</w:t>
            </w:r>
          </w:p>
        </w:tc>
      </w:tr>
      <w:tr w:rsidR="00113CE6" w:rsidRPr="00120EBC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120EBC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1C2CE0BC" w:rsidR="00113CE6" w:rsidRPr="00F14178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DELIBERAÇÃO </w:t>
            </w:r>
            <w:r w:rsidR="005C366A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Nº</w:t>
            </w:r>
            <w:r w:rsidR="00120EBC" w:rsidRPr="00120EB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166.5.6</w:t>
            </w:r>
            <w:r w:rsidR="005C366A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F0304C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20</w:t>
            </w:r>
            <w:r w:rsidR="00E61C23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20</w:t>
            </w:r>
            <w:r w:rsidR="005C366A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5C366A" w:rsidRPr="00F14178">
              <w:rPr>
                <w:rFonts w:cs="Times New Roman"/>
                <w:b/>
                <w:sz w:val="24"/>
                <w:szCs w:val="24"/>
              </w:rPr>
              <w:t xml:space="preserve">– </w:t>
            </w:r>
            <w:r w:rsidR="005C366A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CEP-CAU/MG</w:t>
            </w:r>
          </w:p>
        </w:tc>
      </w:tr>
    </w:tbl>
    <w:p w14:paraId="11A09F08" w14:textId="77777777" w:rsidR="00521E0B" w:rsidRPr="00B144D3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0DC8DAE5" w14:textId="4C9FA676" w:rsidR="00C14522" w:rsidRPr="00C67C35" w:rsidRDefault="00C67C35" w:rsidP="00C14522">
      <w:pPr>
        <w:jc w:val="both"/>
        <w:rPr>
          <w:rFonts w:asciiTheme="majorHAnsi" w:hAnsiTheme="majorHAnsi" w:cs="Times New Roman"/>
          <w:lang w:val="pt-BR"/>
        </w:rPr>
      </w:pPr>
      <w:bookmarkStart w:id="0" w:name="_Hlk51936876"/>
      <w:r w:rsidRPr="00C67C35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FE37DD">
        <w:rPr>
          <w:rFonts w:asciiTheme="majorHAnsi" w:hAnsiTheme="majorHAnsi" w:cs="Times New Roman"/>
          <w:lang w:val="pt-BR"/>
        </w:rPr>
        <w:t>22</w:t>
      </w:r>
      <w:r w:rsidRPr="00C67C35">
        <w:rPr>
          <w:rFonts w:asciiTheme="majorHAnsi" w:hAnsiTheme="majorHAnsi" w:cs="Times New Roman"/>
          <w:lang w:val="pt-BR"/>
        </w:rPr>
        <w:t xml:space="preserve"> de </w:t>
      </w:r>
      <w:r w:rsidR="00FE37DD">
        <w:rPr>
          <w:rFonts w:asciiTheme="majorHAnsi" w:hAnsiTheme="majorHAnsi" w:cs="Times New Roman"/>
          <w:lang w:val="pt-BR"/>
        </w:rPr>
        <w:t>setembro</w:t>
      </w:r>
      <w:r w:rsidR="002B7732">
        <w:rPr>
          <w:rFonts w:asciiTheme="majorHAnsi" w:hAnsiTheme="majorHAnsi" w:cs="Times New Roman"/>
          <w:lang w:val="pt-BR"/>
        </w:rPr>
        <w:t xml:space="preserve"> de</w:t>
      </w:r>
      <w:r w:rsidRPr="00C67C35">
        <w:rPr>
          <w:rFonts w:asciiTheme="majorHAnsi" w:hAnsiTheme="majorHAnsi" w:cs="Times New Roman"/>
          <w:lang w:val="pt-BR"/>
        </w:rPr>
        <w:t xml:space="preserve"> 2020, após análise do assunto em epígrafe, no uso das competências que lhe conferem o Regimento Interno do CAU/MG, em especial:</w:t>
      </w:r>
    </w:p>
    <w:bookmarkEnd w:id="0"/>
    <w:p w14:paraId="4FFBA11B" w14:textId="77777777" w:rsidR="00887C68" w:rsidRPr="00B4231B" w:rsidRDefault="00887C68" w:rsidP="00887C6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D4758DA" w14:textId="2D434274" w:rsidR="00B4231B" w:rsidRPr="00887C68" w:rsidRDefault="00B4231B" w:rsidP="00B4231B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87C68">
        <w:rPr>
          <w:rFonts w:asciiTheme="majorHAnsi" w:hAnsiTheme="majorHAnsi" w:cs="Times New Roman"/>
          <w:lang w:val="pt-BR"/>
        </w:rPr>
        <w:t>Considerando o Art. 9</w:t>
      </w:r>
      <w:r>
        <w:rPr>
          <w:rFonts w:asciiTheme="majorHAnsi" w:hAnsiTheme="majorHAnsi" w:cs="Times New Roman"/>
          <w:lang w:val="pt-BR"/>
        </w:rPr>
        <w:t>2</w:t>
      </w:r>
      <w:r w:rsidRPr="00887C68">
        <w:rPr>
          <w:rFonts w:asciiTheme="majorHAnsi" w:hAnsiTheme="majorHAnsi" w:cs="Times New Roman"/>
          <w:lang w:val="pt-BR"/>
        </w:rPr>
        <w:t xml:space="preserve"> do Regimento Interno do CAU/MG:</w:t>
      </w:r>
    </w:p>
    <w:p w14:paraId="28EAEB57" w14:textId="77777777" w:rsidR="00B4231B" w:rsidRPr="00B4231B" w:rsidRDefault="00B4231B" w:rsidP="00B4231B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1D3F2EDF" w14:textId="64B90468" w:rsidR="00B4231B" w:rsidRPr="00B4231B" w:rsidRDefault="00B4231B" w:rsidP="00B4231B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B4231B">
        <w:rPr>
          <w:rFonts w:ascii="Cambria" w:hAnsi="Cambria" w:cs="Times New Roman"/>
          <w:i/>
          <w:lang w:val="pt-BR"/>
        </w:rPr>
        <w:t>Art. 92. Compete às comissões ordinárias e especiais:</w:t>
      </w:r>
    </w:p>
    <w:p w14:paraId="1BF5D3D1" w14:textId="77777777" w:rsidR="00B4231B" w:rsidRPr="00B4231B" w:rsidRDefault="00B4231B" w:rsidP="00B4231B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B4231B">
        <w:rPr>
          <w:rFonts w:ascii="Cambria" w:hAnsi="Cambria" w:cs="Times New Roman"/>
          <w:i/>
          <w:lang w:val="pt-BR"/>
        </w:rPr>
        <w:t>[...]</w:t>
      </w:r>
    </w:p>
    <w:p w14:paraId="40CBB23F" w14:textId="77777777" w:rsidR="00B4231B" w:rsidRPr="00B4231B" w:rsidRDefault="00B4231B" w:rsidP="00B4231B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B4231B">
        <w:rPr>
          <w:rFonts w:ascii="Cambria" w:hAnsi="Cambria" w:cs="Times New Roman"/>
          <w:i/>
          <w:lang w:val="pt-BR"/>
        </w:rPr>
        <w:t>V - propor, apreciar e deliberar sobre o calendário anual de eventos e reuniões, e respectivas alterações, para apreciação do Conselho Diretor, ou na falta desse, do Plenário;</w:t>
      </w:r>
    </w:p>
    <w:p w14:paraId="5962B835" w14:textId="77777777" w:rsidR="00B4231B" w:rsidRDefault="00B4231B" w:rsidP="00B4231B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A43B71B" w14:textId="0DD418AD" w:rsidR="00B4231B" w:rsidRDefault="00B4231B" w:rsidP="00B4231B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AB4165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a Deliberação 163.6.1/2020, desta Comissão de Exercício Profissional.</w:t>
      </w:r>
    </w:p>
    <w:p w14:paraId="0381EC0C" w14:textId="0EBB4755" w:rsidR="00B4231B" w:rsidRDefault="00B4231B" w:rsidP="00B4231B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7C69B0B" w14:textId="445AA995" w:rsidR="00B4231B" w:rsidRDefault="00B4231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</w:t>
      </w:r>
      <w:r w:rsidRPr="00B4231B">
        <w:rPr>
          <w:rFonts w:asciiTheme="majorHAnsi" w:hAnsiTheme="majorHAnsi" w:cs="Times New Roman"/>
          <w:lang w:val="pt-BR"/>
        </w:rPr>
        <w:t>onsiderando o período eleitoral no CAU, que se aproxima</w:t>
      </w:r>
      <w:r>
        <w:rPr>
          <w:rFonts w:asciiTheme="majorHAnsi" w:hAnsiTheme="majorHAnsi" w:cs="Times New Roman"/>
          <w:lang w:val="pt-BR"/>
        </w:rPr>
        <w:t xml:space="preserve"> – </w:t>
      </w:r>
      <w:r w:rsidRPr="00B4231B">
        <w:rPr>
          <w:rFonts w:asciiTheme="majorHAnsi" w:hAnsiTheme="majorHAnsi" w:cs="Times New Roman"/>
          <w:lang w:val="pt-BR"/>
        </w:rPr>
        <w:t xml:space="preserve">apesar de não </w:t>
      </w:r>
      <w:r>
        <w:rPr>
          <w:rFonts w:asciiTheme="majorHAnsi" w:hAnsiTheme="majorHAnsi" w:cs="Times New Roman"/>
          <w:lang w:val="pt-BR"/>
        </w:rPr>
        <w:t>estar demonstrado</w:t>
      </w:r>
      <w:r w:rsidRPr="00B4231B">
        <w:rPr>
          <w:rFonts w:asciiTheme="majorHAnsi" w:hAnsiTheme="majorHAnsi" w:cs="Times New Roman"/>
          <w:lang w:val="pt-BR"/>
        </w:rPr>
        <w:t xml:space="preserve"> impedimentos para realização</w:t>
      </w:r>
      <w:r>
        <w:rPr>
          <w:rFonts w:asciiTheme="majorHAnsi" w:hAnsiTheme="majorHAnsi" w:cs="Times New Roman"/>
          <w:lang w:val="pt-BR"/>
        </w:rPr>
        <w:t xml:space="preserve"> do evento agendado segundo a deliberação supracitada.</w:t>
      </w:r>
    </w:p>
    <w:p w14:paraId="65289EA8" w14:textId="2B417D88" w:rsidR="00B4231B" w:rsidRDefault="00B4231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0A7988AD" w14:textId="77777777" w:rsidR="00B4231B" w:rsidRDefault="00B4231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6524D17" w14:textId="435C521A" w:rsidR="0008559A" w:rsidRPr="00C67C35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C67C35">
        <w:rPr>
          <w:rFonts w:asciiTheme="majorHAnsi" w:hAnsiTheme="majorHAnsi" w:cs="Times New Roman"/>
          <w:b/>
          <w:lang w:val="pt-BR"/>
        </w:rPr>
        <w:t>DELIBER</w:t>
      </w:r>
      <w:r w:rsidR="00254188" w:rsidRPr="00C67C35">
        <w:rPr>
          <w:rFonts w:asciiTheme="majorHAnsi" w:hAnsiTheme="majorHAnsi" w:cs="Times New Roman"/>
          <w:b/>
          <w:lang w:val="pt-BR"/>
        </w:rPr>
        <w:t>OU</w:t>
      </w:r>
    </w:p>
    <w:p w14:paraId="2E644DBD" w14:textId="77777777" w:rsidR="00BB6471" w:rsidRPr="00B144D3" w:rsidRDefault="00BB647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10"/>
          <w:szCs w:val="10"/>
          <w:lang w:val="pt-BR"/>
        </w:rPr>
      </w:pPr>
    </w:p>
    <w:p w14:paraId="363D85A6" w14:textId="26BDB92F" w:rsidR="00B4231B" w:rsidRPr="001C3D42" w:rsidRDefault="00B4231B" w:rsidP="00B4231B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Alterar a data de realização do Evento Integrador agendado para a 30 de setembro, para a data de </w:t>
      </w:r>
      <w:r w:rsidRPr="00B4231B">
        <w:rPr>
          <w:rFonts w:asciiTheme="majorHAnsi" w:hAnsiTheme="majorHAnsi" w:cs="Times New Roman"/>
          <w:lang w:val="pt-BR"/>
        </w:rPr>
        <w:t>24 de novembro</w:t>
      </w:r>
      <w:r>
        <w:rPr>
          <w:rFonts w:asciiTheme="majorHAnsi" w:hAnsiTheme="majorHAnsi" w:cs="Times New Roman"/>
          <w:lang w:val="pt-BR"/>
        </w:rPr>
        <w:t xml:space="preserve"> do ano corrente, mantendo-se todas as suas demais especificações.</w:t>
      </w:r>
    </w:p>
    <w:p w14:paraId="15B9317C" w14:textId="77777777" w:rsidR="006C56EC" w:rsidRPr="006C56EC" w:rsidRDefault="006C56EC" w:rsidP="006C56EC">
      <w:pPr>
        <w:pStyle w:val="PargrafodaLista"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14:paraId="0D98F1F1" w14:textId="3AFC3F9D" w:rsidR="00EB3D37" w:rsidRPr="00C67C35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C67C35">
        <w:rPr>
          <w:rFonts w:asciiTheme="majorHAnsi" w:hAnsiTheme="majorHAnsi" w:cs="Times New Roman"/>
          <w:lang w:val="pt-BR"/>
        </w:rPr>
        <w:t xml:space="preserve">Belo Horizonte, </w:t>
      </w:r>
      <w:r w:rsidR="001C3D42">
        <w:rPr>
          <w:rFonts w:asciiTheme="majorHAnsi" w:hAnsiTheme="majorHAnsi" w:cs="Times New Roman"/>
          <w:lang w:val="pt-BR"/>
        </w:rPr>
        <w:t>22</w:t>
      </w:r>
      <w:r w:rsidR="002B7732" w:rsidRPr="002B7732">
        <w:rPr>
          <w:rFonts w:asciiTheme="majorHAnsi" w:hAnsiTheme="majorHAnsi" w:cs="Times New Roman"/>
          <w:lang w:val="pt-BR"/>
        </w:rPr>
        <w:t xml:space="preserve"> de </w:t>
      </w:r>
      <w:r w:rsidR="001C3D42">
        <w:rPr>
          <w:rFonts w:asciiTheme="majorHAnsi" w:hAnsiTheme="majorHAnsi" w:cs="Times New Roman"/>
          <w:lang w:val="pt-BR"/>
        </w:rPr>
        <w:t>setembro</w:t>
      </w:r>
      <w:r w:rsidR="002B7732" w:rsidRPr="002B7732">
        <w:rPr>
          <w:rFonts w:asciiTheme="majorHAnsi" w:hAnsiTheme="majorHAnsi" w:cs="Times New Roman"/>
          <w:lang w:val="pt-BR"/>
        </w:rPr>
        <w:t xml:space="preserve"> de 2020</w:t>
      </w:r>
      <w:r w:rsidR="00584354" w:rsidRPr="00C67C35">
        <w:rPr>
          <w:rFonts w:asciiTheme="majorHAnsi" w:hAnsiTheme="majorHAnsi" w:cs="Times New Roman"/>
          <w:lang w:val="pt-BR"/>
        </w:rPr>
        <w:t>.</w:t>
      </w:r>
    </w:p>
    <w:p w14:paraId="3F8665AB" w14:textId="77777777" w:rsidR="002A1031" w:rsidRPr="00E61C23" w:rsidRDefault="002A1031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0D2BF9" w:rsidRPr="00120EBC" w14:paraId="2406BC38" w14:textId="77777777" w:rsidTr="00BE6DC5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14:paraId="21F73707" w14:textId="77777777" w:rsidR="000D2BF9" w:rsidRPr="00F32351" w:rsidRDefault="000D2BF9" w:rsidP="00746F58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0D2BF9" w:rsidRPr="00F0304C" w14:paraId="624ECDF1" w14:textId="77777777" w:rsidTr="00BE6DC5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14:paraId="316F7E6C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1D51B30D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0D2BF9" w:rsidRPr="00120EBC" w14:paraId="62AEDE9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043F76B0" w14:textId="77777777" w:rsidR="000D2BF9" w:rsidRPr="00F535C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14:paraId="11B8F324" w14:textId="77777777" w:rsidR="000D2BF9" w:rsidRPr="00F0304C" w:rsidRDefault="000D2BF9" w:rsidP="000D2BF9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7F545E34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665A0" w:rsidRPr="00120EBC" w14:paraId="1DF7FF3A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699DF755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6C2665B9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8194EFD" w14:textId="77777777" w:rsidR="00A665A0" w:rsidRPr="00F0304C" w:rsidRDefault="00A665A0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120EBC" w14:paraId="57D3C3D3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4E071A34" w14:textId="77777777" w:rsidR="000D2BF9" w:rsidRPr="00900610" w:rsidRDefault="000D2BF9" w:rsidP="00746F58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14:paraId="01851755" w14:textId="77777777" w:rsidR="000D2BF9" w:rsidRPr="00F0304C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69DCD492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120EBC" w14:paraId="18B320C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720C5256" w14:textId="77777777" w:rsidR="000D2BF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14:paraId="5DBFA188" w14:textId="77777777" w:rsidR="000D2BF9" w:rsidRPr="00436E1D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BA4B4A7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2AFCDE97" w14:textId="77777777" w:rsidR="000871A5" w:rsidRPr="00A665A0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sectPr w:rsidR="000871A5" w:rsidRPr="00A665A0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3871E" w14:textId="77777777" w:rsidR="00F34E1D" w:rsidRDefault="00F34E1D" w:rsidP="007E22C9">
      <w:r>
        <w:separator/>
      </w:r>
    </w:p>
  </w:endnote>
  <w:endnote w:type="continuationSeparator" w:id="0">
    <w:p w14:paraId="61FBD0AB" w14:textId="77777777" w:rsidR="00F34E1D" w:rsidRDefault="00F34E1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EC8A6" w14:textId="77777777" w:rsidR="00F34E1D" w:rsidRDefault="00F34E1D" w:rsidP="007E22C9">
      <w:r>
        <w:separator/>
      </w:r>
    </w:p>
  </w:footnote>
  <w:footnote w:type="continuationSeparator" w:id="0">
    <w:p w14:paraId="2B2DE8B0" w14:textId="77777777" w:rsidR="00F34E1D" w:rsidRDefault="00F34E1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4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6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0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3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5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9"/>
  </w:num>
  <w:num w:numId="2">
    <w:abstractNumId w:val="37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36"/>
  </w:num>
  <w:num w:numId="8">
    <w:abstractNumId w:val="1"/>
  </w:num>
  <w:num w:numId="9">
    <w:abstractNumId w:val="3"/>
  </w:num>
  <w:num w:numId="10">
    <w:abstractNumId w:val="17"/>
  </w:num>
  <w:num w:numId="11">
    <w:abstractNumId w:val="32"/>
  </w:num>
  <w:num w:numId="12">
    <w:abstractNumId w:val="9"/>
  </w:num>
  <w:num w:numId="13">
    <w:abstractNumId w:val="20"/>
  </w:num>
  <w:num w:numId="14">
    <w:abstractNumId w:val="38"/>
  </w:num>
  <w:num w:numId="15">
    <w:abstractNumId w:val="12"/>
  </w:num>
  <w:num w:numId="16">
    <w:abstractNumId w:val="29"/>
  </w:num>
  <w:num w:numId="17">
    <w:abstractNumId w:val="7"/>
  </w:num>
  <w:num w:numId="18">
    <w:abstractNumId w:val="14"/>
  </w:num>
  <w:num w:numId="19">
    <w:abstractNumId w:val="23"/>
  </w:num>
  <w:num w:numId="20">
    <w:abstractNumId w:val="11"/>
  </w:num>
  <w:num w:numId="21">
    <w:abstractNumId w:val="25"/>
  </w:num>
  <w:num w:numId="22">
    <w:abstractNumId w:val="0"/>
  </w:num>
  <w:num w:numId="23">
    <w:abstractNumId w:val="6"/>
  </w:num>
  <w:num w:numId="24">
    <w:abstractNumId w:val="33"/>
  </w:num>
  <w:num w:numId="25">
    <w:abstractNumId w:val="2"/>
  </w:num>
  <w:num w:numId="26">
    <w:abstractNumId w:val="26"/>
  </w:num>
  <w:num w:numId="27">
    <w:abstractNumId w:val="28"/>
  </w:num>
  <w:num w:numId="28">
    <w:abstractNumId w:val="22"/>
  </w:num>
  <w:num w:numId="29">
    <w:abstractNumId w:val="15"/>
  </w:num>
  <w:num w:numId="30">
    <w:abstractNumId w:val="16"/>
  </w:num>
  <w:num w:numId="31">
    <w:abstractNumId w:val="13"/>
  </w:num>
  <w:num w:numId="32">
    <w:abstractNumId w:val="10"/>
  </w:num>
  <w:num w:numId="33">
    <w:abstractNumId w:val="21"/>
  </w:num>
  <w:num w:numId="34">
    <w:abstractNumId w:val="31"/>
  </w:num>
  <w:num w:numId="35">
    <w:abstractNumId w:val="27"/>
  </w:num>
  <w:num w:numId="36">
    <w:abstractNumId w:val="34"/>
  </w:num>
  <w:num w:numId="37">
    <w:abstractNumId w:val="30"/>
  </w:num>
  <w:num w:numId="38">
    <w:abstractNumId w:val="3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6B78"/>
    <w:rsid w:val="00047DD5"/>
    <w:rsid w:val="0005336D"/>
    <w:rsid w:val="00054997"/>
    <w:rsid w:val="000572E4"/>
    <w:rsid w:val="00072CAD"/>
    <w:rsid w:val="0007709F"/>
    <w:rsid w:val="0008559A"/>
    <w:rsid w:val="000871A5"/>
    <w:rsid w:val="0009528E"/>
    <w:rsid w:val="000A094F"/>
    <w:rsid w:val="000A259B"/>
    <w:rsid w:val="000B0760"/>
    <w:rsid w:val="000B1835"/>
    <w:rsid w:val="000B3D02"/>
    <w:rsid w:val="000D2BF9"/>
    <w:rsid w:val="000D6007"/>
    <w:rsid w:val="000E79DB"/>
    <w:rsid w:val="000F204D"/>
    <w:rsid w:val="000F3838"/>
    <w:rsid w:val="000F538A"/>
    <w:rsid w:val="00102BCC"/>
    <w:rsid w:val="00107335"/>
    <w:rsid w:val="00113CE6"/>
    <w:rsid w:val="00113FB2"/>
    <w:rsid w:val="00120EBC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3D42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521B"/>
    <w:rsid w:val="003C150E"/>
    <w:rsid w:val="003C3452"/>
    <w:rsid w:val="003C6DE1"/>
    <w:rsid w:val="003D331E"/>
    <w:rsid w:val="003D63BE"/>
    <w:rsid w:val="003E3682"/>
    <w:rsid w:val="003E6D01"/>
    <w:rsid w:val="003F14BF"/>
    <w:rsid w:val="003F4C5D"/>
    <w:rsid w:val="004164C8"/>
    <w:rsid w:val="00442F7E"/>
    <w:rsid w:val="004455E5"/>
    <w:rsid w:val="004461F1"/>
    <w:rsid w:val="00452713"/>
    <w:rsid w:val="00456FC0"/>
    <w:rsid w:val="00472F3B"/>
    <w:rsid w:val="00472FBB"/>
    <w:rsid w:val="00477BE7"/>
    <w:rsid w:val="004A1B48"/>
    <w:rsid w:val="004B733B"/>
    <w:rsid w:val="004E4C07"/>
    <w:rsid w:val="004F30A6"/>
    <w:rsid w:val="004F7471"/>
    <w:rsid w:val="00514146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11BC"/>
    <w:rsid w:val="0057329D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773F2"/>
    <w:rsid w:val="00682DA6"/>
    <w:rsid w:val="006834B7"/>
    <w:rsid w:val="00690C50"/>
    <w:rsid w:val="00695C58"/>
    <w:rsid w:val="006A3927"/>
    <w:rsid w:val="006A5A2B"/>
    <w:rsid w:val="006C121A"/>
    <w:rsid w:val="006C56EC"/>
    <w:rsid w:val="006C7CF0"/>
    <w:rsid w:val="006D2BFF"/>
    <w:rsid w:val="006D3E06"/>
    <w:rsid w:val="00712340"/>
    <w:rsid w:val="00722E5D"/>
    <w:rsid w:val="007509AB"/>
    <w:rsid w:val="007740F7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C6F77"/>
    <w:rsid w:val="007D5854"/>
    <w:rsid w:val="007E0096"/>
    <w:rsid w:val="007E22C9"/>
    <w:rsid w:val="007F461D"/>
    <w:rsid w:val="007F7F3C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87C68"/>
    <w:rsid w:val="00890823"/>
    <w:rsid w:val="00894F54"/>
    <w:rsid w:val="008C3F3D"/>
    <w:rsid w:val="008D4A78"/>
    <w:rsid w:val="008F4493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80122"/>
    <w:rsid w:val="00984CE8"/>
    <w:rsid w:val="009A2371"/>
    <w:rsid w:val="009C77EC"/>
    <w:rsid w:val="009D306D"/>
    <w:rsid w:val="009D333E"/>
    <w:rsid w:val="009E20A6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B057F8"/>
    <w:rsid w:val="00B06964"/>
    <w:rsid w:val="00B144D3"/>
    <w:rsid w:val="00B14861"/>
    <w:rsid w:val="00B213D6"/>
    <w:rsid w:val="00B304EA"/>
    <w:rsid w:val="00B37E86"/>
    <w:rsid w:val="00B4231B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2CAA"/>
    <w:rsid w:val="00BB6471"/>
    <w:rsid w:val="00BC0830"/>
    <w:rsid w:val="00BC1C24"/>
    <w:rsid w:val="00BC2B0C"/>
    <w:rsid w:val="00BD72B1"/>
    <w:rsid w:val="00BE6DC5"/>
    <w:rsid w:val="00BF3D2B"/>
    <w:rsid w:val="00C13915"/>
    <w:rsid w:val="00C14522"/>
    <w:rsid w:val="00C31DE6"/>
    <w:rsid w:val="00C370E9"/>
    <w:rsid w:val="00C41B51"/>
    <w:rsid w:val="00C60823"/>
    <w:rsid w:val="00C6756C"/>
    <w:rsid w:val="00C67C35"/>
    <w:rsid w:val="00C72CEA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46E1A"/>
    <w:rsid w:val="00D613B4"/>
    <w:rsid w:val="00D731F0"/>
    <w:rsid w:val="00D80C55"/>
    <w:rsid w:val="00D8166B"/>
    <w:rsid w:val="00DA1E10"/>
    <w:rsid w:val="00DA66EB"/>
    <w:rsid w:val="00DB0671"/>
    <w:rsid w:val="00DB18D0"/>
    <w:rsid w:val="00DB18E4"/>
    <w:rsid w:val="00DB389C"/>
    <w:rsid w:val="00DB66DF"/>
    <w:rsid w:val="00DC3233"/>
    <w:rsid w:val="00DD4506"/>
    <w:rsid w:val="00DE32C9"/>
    <w:rsid w:val="00DF509B"/>
    <w:rsid w:val="00DF7588"/>
    <w:rsid w:val="00E11386"/>
    <w:rsid w:val="00E1304E"/>
    <w:rsid w:val="00E14B70"/>
    <w:rsid w:val="00E16345"/>
    <w:rsid w:val="00E42373"/>
    <w:rsid w:val="00E44458"/>
    <w:rsid w:val="00E61C23"/>
    <w:rsid w:val="00E93138"/>
    <w:rsid w:val="00E93252"/>
    <w:rsid w:val="00E93B84"/>
    <w:rsid w:val="00E95676"/>
    <w:rsid w:val="00E976B9"/>
    <w:rsid w:val="00EA3850"/>
    <w:rsid w:val="00EB3D37"/>
    <w:rsid w:val="00EC0509"/>
    <w:rsid w:val="00EC36EA"/>
    <w:rsid w:val="00EC4C5B"/>
    <w:rsid w:val="00EC4FF6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4178"/>
    <w:rsid w:val="00F158CE"/>
    <w:rsid w:val="00F31F00"/>
    <w:rsid w:val="00F32351"/>
    <w:rsid w:val="00F34E1D"/>
    <w:rsid w:val="00F442D9"/>
    <w:rsid w:val="00F535C9"/>
    <w:rsid w:val="00F56884"/>
    <w:rsid w:val="00F62D61"/>
    <w:rsid w:val="00F666C1"/>
    <w:rsid w:val="00FA59CA"/>
    <w:rsid w:val="00FC2456"/>
    <w:rsid w:val="00FC2CF0"/>
    <w:rsid w:val="00FE00BA"/>
    <w:rsid w:val="00FE0FB2"/>
    <w:rsid w:val="00FE37DD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00C3-2612-4E5E-BE72-6A857C48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Exercicio Profissional - CAU/MG</cp:lastModifiedBy>
  <cp:revision>13</cp:revision>
  <cp:lastPrinted>2018-01-25T16:29:00Z</cp:lastPrinted>
  <dcterms:created xsi:type="dcterms:W3CDTF">2020-08-30T04:17:00Z</dcterms:created>
  <dcterms:modified xsi:type="dcterms:W3CDTF">2020-10-14T12:16:00Z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