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B10B1F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EE3F948"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 Federa</w:t>
            </w:r>
            <w:r w:rsidR="005E6050">
              <w:rPr>
                <w:rFonts w:asciiTheme="majorHAnsi" w:hAnsiTheme="majorHAnsi" w:cs="Times New Roman"/>
              </w:rPr>
              <w:t>l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CE4A7C">
              <w:rPr>
                <w:rFonts w:asciiTheme="majorHAnsi" w:hAnsiTheme="majorHAnsi" w:cs="Times New Roman"/>
              </w:rPr>
              <w:t>; Regimento Interno do CAU/MG</w:t>
            </w:r>
          </w:p>
        </w:tc>
      </w:tr>
      <w:tr w:rsidR="00113CE6" w:rsidRPr="0070132D" w14:paraId="6294FE06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7F4C039" w:rsidR="00113CE6" w:rsidRPr="00E61C23" w:rsidRDefault="005E605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Plenário</w:t>
            </w:r>
            <w:r w:rsidR="00275CFF" w:rsidRPr="00E61C23">
              <w:rPr>
                <w:rFonts w:asciiTheme="majorHAnsi" w:hAnsiTheme="majorHAnsi" w:cs="Times New Roman"/>
              </w:rPr>
              <w:t xml:space="preserve"> do CAU/MG</w:t>
            </w:r>
          </w:p>
        </w:tc>
      </w:tr>
      <w:tr w:rsidR="00113CE6" w:rsidRPr="00B10B1F" w14:paraId="7703276B" w14:textId="77777777" w:rsidTr="005E6050">
        <w:trPr>
          <w:trHeight w:val="652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4710569C" w:rsidR="00113CE6" w:rsidRPr="00E61C23" w:rsidRDefault="0070132D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DEFINIÇÃO DE </w:t>
            </w:r>
            <w:r w:rsidR="00CE4A7C">
              <w:rPr>
                <w:rFonts w:asciiTheme="majorHAnsi" w:hAnsiTheme="majorHAnsi" w:cs="Times New Roman"/>
                <w:b/>
              </w:rPr>
              <w:t xml:space="preserve">ATIVIDADES TÉCNICAS </w:t>
            </w:r>
            <w:r>
              <w:rPr>
                <w:rFonts w:asciiTheme="majorHAnsi" w:hAnsiTheme="majorHAnsi" w:cs="Times New Roman"/>
                <w:b/>
              </w:rPr>
              <w:t xml:space="preserve">PRIVATIVAS DE ARQUITETOS E URBANISTAS </w:t>
            </w:r>
            <w:r w:rsidR="00CE4A7C">
              <w:rPr>
                <w:rFonts w:asciiTheme="majorHAnsi" w:hAnsiTheme="majorHAnsi" w:cs="Times New Roman"/>
                <w:b/>
              </w:rPr>
              <w:t>A FISCALIZAR</w:t>
            </w:r>
          </w:p>
        </w:tc>
      </w:tr>
      <w:tr w:rsidR="00113CE6" w:rsidRPr="00B10B1F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10B1F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7B678E9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C67C35">
              <w:rPr>
                <w:rFonts w:asciiTheme="majorHAnsi" w:hAnsiTheme="majorHAnsi" w:cs="Times New Roman"/>
                <w:b/>
              </w:rPr>
              <w:t>16</w:t>
            </w:r>
            <w:r w:rsidR="0070132D">
              <w:rPr>
                <w:rFonts w:asciiTheme="majorHAnsi" w:hAnsiTheme="majorHAnsi" w:cs="Times New Roman"/>
                <w:b/>
              </w:rPr>
              <w:t>4.1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07E3A711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70132D">
        <w:rPr>
          <w:rFonts w:asciiTheme="majorHAnsi" w:hAnsiTheme="majorHAnsi" w:cs="Times New Roman"/>
          <w:lang w:val="pt-BR"/>
        </w:rPr>
        <w:t>17</w:t>
      </w:r>
      <w:r w:rsidRPr="00C67C35">
        <w:rPr>
          <w:rFonts w:asciiTheme="majorHAnsi" w:hAnsiTheme="majorHAnsi" w:cs="Times New Roman"/>
          <w:lang w:val="pt-BR"/>
        </w:rPr>
        <w:t xml:space="preserve"> de </w:t>
      </w:r>
      <w:r w:rsidR="0070132D">
        <w:rPr>
          <w:rFonts w:asciiTheme="majorHAnsi" w:hAnsiTheme="majorHAnsi" w:cs="Times New Roman"/>
          <w:lang w:val="pt-BR"/>
        </w:rPr>
        <w:t>agosto</w:t>
      </w:r>
      <w:r w:rsidRPr="00C67C35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artigo 96 do Regimento Interno do CAU/MG, </w:t>
      </w:r>
      <w:r w:rsidR="00CE4A7C">
        <w:rPr>
          <w:rFonts w:asciiTheme="majorHAnsi" w:hAnsiTheme="majorHAnsi" w:cs="Times New Roman"/>
          <w:lang w:val="pt-BR"/>
        </w:rPr>
        <w:t>e</w:t>
      </w:r>
    </w:p>
    <w:p w14:paraId="1715E7DD" w14:textId="77777777" w:rsidR="00C67C35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ED3D30" w14:textId="086B6FFF" w:rsidR="00CE4A7C" w:rsidRDefault="00CE4A7C" w:rsidP="00CE4A7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versado n</w:t>
      </w:r>
      <w:r w:rsidR="007663DF">
        <w:rPr>
          <w:rFonts w:asciiTheme="majorHAnsi" w:hAnsiTheme="majorHAnsi" w:cs="Times New Roman"/>
          <w:lang w:val="pt-BR"/>
        </w:rPr>
        <w:t>a Lei</w:t>
      </w:r>
      <w:r>
        <w:rPr>
          <w:rFonts w:asciiTheme="majorHAnsi" w:hAnsiTheme="majorHAnsi" w:cs="Times New Roman"/>
          <w:lang w:val="pt-BR"/>
        </w:rPr>
        <w:t xml:space="preserve"> Federal 12.378/2010:</w:t>
      </w:r>
    </w:p>
    <w:p w14:paraId="40BAE861" w14:textId="5D71A9E1" w:rsidR="00EC0673" w:rsidRPr="00EC0673" w:rsidRDefault="00EC0673" w:rsidP="00CE4A7C">
      <w:pPr>
        <w:widowControl/>
        <w:suppressLineNumbers/>
        <w:spacing w:line="276" w:lineRule="auto"/>
        <w:jc w:val="both"/>
        <w:rPr>
          <w:sz w:val="10"/>
          <w:szCs w:val="10"/>
          <w:lang w:val="pt-BR"/>
        </w:rPr>
      </w:pPr>
      <w:r>
        <w:rPr>
          <w:rFonts w:asciiTheme="majorHAnsi" w:hAnsiTheme="majorHAnsi" w:cs="Times New Roman"/>
          <w:sz w:val="10"/>
          <w:szCs w:val="10"/>
          <w:lang w:val="pt-BR"/>
        </w:rPr>
        <w:t xml:space="preserve"> </w:t>
      </w:r>
    </w:p>
    <w:p w14:paraId="6C9149B0" w14:textId="204901AB" w:rsidR="00EC0673" w:rsidRPr="00EC0673" w:rsidRDefault="00EC0673" w:rsidP="00EC067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Art. 3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º.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Os campos da atuação profissional para o exercício da arquitetura e urbanismo são definidos a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partir das diretrizes curriculares nacionais que dispõem sobre a formação do profissional arquiteto e urbanista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nas quais os núcleos de conhecimentos de fundamentação e de conhecimentos profissionais caracterizam a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unidade de atuação profissional.</w:t>
      </w:r>
    </w:p>
    <w:p w14:paraId="26C693AA" w14:textId="3CDA7B6E" w:rsidR="00EC0673" w:rsidRPr="00EC0673" w:rsidRDefault="00EC0673" w:rsidP="00EC067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§ 1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º.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 xml:space="preserve"> O Conselho de Arquitetura e Urbanismo do Brasil CAU/BR especificará, atentando para o disposto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no caput, as áreas de atuação privativas dos arquitetos e urbanistas e as áreas de atuação compartilhadas com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outras profissões regulamentadas.</w:t>
      </w:r>
    </w:p>
    <w:p w14:paraId="4B27C537" w14:textId="10C431A7" w:rsidR="00EC0673" w:rsidRPr="00EC0673" w:rsidRDefault="00EC0673" w:rsidP="00EC067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§ 2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º.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 xml:space="preserve"> Serão consideradas privativas de profissional especializado as áreas de atuação nas quais a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ausência de formação superior exponha o usuário do serviço a qualquer risco ou danos materiais à segurança, à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saúde ou ao meio ambiente.</w:t>
      </w:r>
    </w:p>
    <w:p w14:paraId="00E7F33A" w14:textId="566803C2" w:rsidR="00EC0673" w:rsidRPr="00EC0673" w:rsidRDefault="00EC0673" w:rsidP="00EC067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§ 3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º.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 xml:space="preserve"> No exercício de atividades em áreas de atuação compartilhadas com outras áreas profissionais, 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Conselho de Arquitetura e Urbanismo CAU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do Estado ou do Distrito Federal fiscalizará o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da Arquitetura e Urbanismo.</w:t>
      </w:r>
    </w:p>
    <w:p w14:paraId="7B7BCA81" w14:textId="34C81C10" w:rsidR="00EC0673" w:rsidRPr="00EC0673" w:rsidRDefault="00EC0673" w:rsidP="00EC067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§ 4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º.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 xml:space="preserve"> Na hipótese de as normas do CAU/BR sobre o campo de atuação de arquitetos e urbanistas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contradizerem normas de outro Conselho profissional, a controvérsia será resolvida por meio de resolução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conjunta de ambos os conselhos.</w:t>
      </w:r>
    </w:p>
    <w:p w14:paraId="102C8F34" w14:textId="28C85F6F" w:rsidR="00EC0673" w:rsidRDefault="00EC0673" w:rsidP="00EC067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§ 5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º.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 xml:space="preserve"> Enquanto não editada a resolução conjunta de que trata o § 4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º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 xml:space="preserve"> ou, em caso de impasse, até que seja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resolvida a controvérsia, por arbitrage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m ou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judicialmente, será aplicada a norma do Conselho que garanta ao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C0673">
        <w:rPr>
          <w:rFonts w:asciiTheme="majorHAnsi" w:hAnsiTheme="majorHAnsi" w:cs="Times New Roman"/>
          <w:i/>
          <w:sz w:val="21"/>
          <w:szCs w:val="21"/>
          <w:lang w:val="pt-BR"/>
        </w:rPr>
        <w:t>profissional a maior margem de atuação.</w:t>
      </w:r>
    </w:p>
    <w:p w14:paraId="445A45A2" w14:textId="77D67CC6" w:rsidR="00EC0673" w:rsidRDefault="00EC0673" w:rsidP="00EC067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5A51468F" w14:textId="3239FA9B" w:rsidR="00CE4A7C" w:rsidRPr="009035B2" w:rsidRDefault="00EC0673" w:rsidP="00EC0673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Art. 34 </w:t>
      </w:r>
      <w:r w:rsidR="00CE4A7C">
        <w:rPr>
          <w:rFonts w:asciiTheme="majorHAnsi" w:hAnsiTheme="majorHAnsi" w:cs="Times New Roman"/>
          <w:i/>
          <w:sz w:val="21"/>
          <w:szCs w:val="21"/>
          <w:lang w:val="pt-BR"/>
        </w:rPr>
        <w:t xml:space="preserve">Compete aos </w:t>
      </w:r>
      <w:proofErr w:type="spellStart"/>
      <w:r w:rsidR="00CE4A7C"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 w:rsidR="00CE4A7C">
        <w:rPr>
          <w:rFonts w:asciiTheme="majorHAnsi" w:hAnsiTheme="majorHAnsi" w:cs="Times New Roman"/>
          <w:i/>
          <w:sz w:val="21"/>
          <w:szCs w:val="21"/>
          <w:lang w:val="pt-BR"/>
        </w:rPr>
        <w:t>:</w:t>
      </w:r>
    </w:p>
    <w:p w14:paraId="7B0CC55F" w14:textId="77777777" w:rsidR="00CE4A7C" w:rsidRPr="009035B2" w:rsidRDefault="00CE4A7C" w:rsidP="00CE4A7C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33FCBD28" w14:textId="77777777" w:rsidR="00CE4A7C" w:rsidRPr="009035B2" w:rsidRDefault="00CE4A7C" w:rsidP="00CE4A7C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VIII – fiscalizar o exercício das atividades profissionais de arquitetura e urbanismo;</w:t>
      </w:r>
    </w:p>
    <w:p w14:paraId="26F78277" w14:textId="77777777" w:rsidR="00CE4A7C" w:rsidRDefault="00CE4A7C" w:rsidP="00CE4A7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6EB57A4" w14:textId="55DED8C0" w:rsidR="00CE4A7C" w:rsidRDefault="00CE4A7C" w:rsidP="00CE4A7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</w:t>
      </w:r>
      <w:r w:rsidR="00D32093">
        <w:rPr>
          <w:rFonts w:asciiTheme="majorHAnsi" w:hAnsiTheme="majorHAnsi" w:cs="Times New Roman"/>
          <w:lang w:val="pt-BR"/>
        </w:rPr>
        <w:t xml:space="preserve">disposto no </w:t>
      </w:r>
      <w:r>
        <w:rPr>
          <w:rFonts w:asciiTheme="majorHAnsi" w:hAnsiTheme="majorHAnsi" w:cs="Times New Roman"/>
          <w:lang w:val="pt-BR"/>
        </w:rPr>
        <w:t>Regimento Interno do CAU/MG:</w:t>
      </w:r>
    </w:p>
    <w:p w14:paraId="1653E4EF" w14:textId="77777777" w:rsidR="00EC0673" w:rsidRPr="005E6050" w:rsidRDefault="00EC0673" w:rsidP="00CE4A7C">
      <w:pPr>
        <w:widowControl/>
        <w:suppressLineNumbers/>
        <w:spacing w:line="276" w:lineRule="auto"/>
        <w:jc w:val="both"/>
        <w:rPr>
          <w:sz w:val="10"/>
          <w:szCs w:val="10"/>
          <w:lang w:val="pt-BR"/>
        </w:rPr>
      </w:pPr>
    </w:p>
    <w:p w14:paraId="3309C351" w14:textId="77777777" w:rsidR="00D32093" w:rsidRPr="00D32093" w:rsidRDefault="00D32093" w:rsidP="00D3209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2093">
        <w:rPr>
          <w:rFonts w:asciiTheme="majorHAnsi" w:hAnsiTheme="majorHAnsi" w:cs="Times New Roman"/>
          <w:i/>
          <w:sz w:val="21"/>
          <w:szCs w:val="21"/>
          <w:lang w:val="pt-BR"/>
        </w:rPr>
        <w:t>Art. 29. Compete ao Plenário do CAU/MG:</w:t>
      </w:r>
    </w:p>
    <w:p w14:paraId="7C24077E" w14:textId="2955296B" w:rsidR="00D32093" w:rsidRPr="00D32093" w:rsidRDefault="00D32093" w:rsidP="00D3209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0D406377" w14:textId="77777777" w:rsidR="00D32093" w:rsidRPr="00D32093" w:rsidRDefault="00D32093" w:rsidP="00D3209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2093">
        <w:rPr>
          <w:rFonts w:asciiTheme="majorHAnsi" w:hAnsiTheme="majorHAnsi" w:cs="Times New Roman"/>
          <w:i/>
          <w:sz w:val="21"/>
          <w:szCs w:val="21"/>
          <w:lang w:val="pt-BR"/>
        </w:rPr>
        <w:t xml:space="preserve">IV - </w:t>
      </w:r>
      <w:proofErr w:type="gramStart"/>
      <w:r w:rsidRPr="00D32093">
        <w:rPr>
          <w:rFonts w:asciiTheme="majorHAnsi" w:hAnsiTheme="majorHAnsi" w:cs="Times New Roman"/>
          <w:i/>
          <w:sz w:val="21"/>
          <w:szCs w:val="21"/>
          <w:lang w:val="pt-BR"/>
        </w:rPr>
        <w:t>apreciar e deliberar</w:t>
      </w:r>
      <w:proofErr w:type="gramEnd"/>
      <w:r w:rsidRPr="00D32093">
        <w:rPr>
          <w:rFonts w:asciiTheme="majorHAnsi" w:hAnsiTheme="majorHAnsi" w:cs="Times New Roman"/>
          <w:i/>
          <w:sz w:val="21"/>
          <w:szCs w:val="21"/>
          <w:lang w:val="pt-BR"/>
        </w:rPr>
        <w:t xml:space="preserve"> sobre a orientação à sociedade sobre questionamentos referentes às atividades e atribuições profissionais e campos de atuação dos arquitetos e urbanistas, previstos no art. 2° da Lei n° 12.378, de 31 de dezembro de 2010, no âmbito de sua jurisdição, na forma de atos normativos do CAU/BR;</w:t>
      </w:r>
    </w:p>
    <w:p w14:paraId="27A50AAE" w14:textId="77777777" w:rsidR="00D32093" w:rsidRDefault="00D32093" w:rsidP="00D3209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2093">
        <w:rPr>
          <w:rFonts w:asciiTheme="majorHAnsi" w:hAnsiTheme="majorHAnsi" w:cs="Times New Roman"/>
          <w:i/>
          <w:sz w:val="21"/>
          <w:szCs w:val="21"/>
          <w:lang w:val="pt-BR"/>
        </w:rPr>
        <w:t xml:space="preserve">V - </w:t>
      </w:r>
      <w:proofErr w:type="gramStart"/>
      <w:r w:rsidRPr="00D32093">
        <w:rPr>
          <w:rFonts w:asciiTheme="majorHAnsi" w:hAnsiTheme="majorHAnsi" w:cs="Times New Roman"/>
          <w:i/>
          <w:sz w:val="21"/>
          <w:szCs w:val="21"/>
          <w:lang w:val="pt-BR"/>
        </w:rPr>
        <w:t>apreciar e deliberar</w:t>
      </w:r>
      <w:proofErr w:type="gramEnd"/>
      <w:r w:rsidRPr="00D32093">
        <w:rPr>
          <w:rFonts w:asciiTheme="majorHAnsi" w:hAnsiTheme="majorHAnsi" w:cs="Times New Roman"/>
          <w:i/>
          <w:sz w:val="21"/>
          <w:szCs w:val="21"/>
          <w:lang w:val="pt-BR"/>
        </w:rPr>
        <w:t xml:space="preserve"> sobre orientação à sociedade sobre questionamentos referentes à exercício, disciplina e fiscalização da profissão, no âmbito de sua jurisdição, na forma de atos normativos do CAU/BR;</w:t>
      </w:r>
    </w:p>
    <w:p w14:paraId="1AF4785D" w14:textId="77777777" w:rsidR="00D32093" w:rsidRDefault="00D32093" w:rsidP="00D3209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6C2FC7D4" w14:textId="54E9732D" w:rsidR="00CE4A7C" w:rsidRPr="00CE4A7C" w:rsidRDefault="00CE4A7C" w:rsidP="00D3209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lastRenderedPageBreak/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70BB2A7B" w14:textId="042237CB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5759A8F1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 xml:space="preserve">IV - </w:t>
      </w:r>
      <w:proofErr w:type="gramStart"/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1CE53C6F" w14:textId="0DEEDE8C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2F0B70F3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3B36288B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2A8B58DB" w14:textId="5DB039A0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3EDC9683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657E00C4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a) fiscalização;</w:t>
      </w:r>
    </w:p>
    <w:p w14:paraId="17ABEC1E" w14:textId="7E528A85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398E035B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i) atividades técnicas no exercício da Arquitetura e Urbanismo;</w:t>
      </w:r>
    </w:p>
    <w:p w14:paraId="25E567A3" w14:textId="0791349D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6CC59C3F" w14:textId="6520826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 xml:space="preserve">X - </w:t>
      </w:r>
      <w:proofErr w:type="gramStart"/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apuração de irregularidades e responsabilidades relacionadas aos aspectos de exercício profissional, no âmbito de sua competência;</w:t>
      </w:r>
    </w:p>
    <w:p w14:paraId="1700E66C" w14:textId="77777777" w:rsidR="00C67C35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54061D2" w14:textId="362E764C" w:rsidR="00EC0673" w:rsidRDefault="00D123B1" w:rsidP="00D123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123B1">
        <w:rPr>
          <w:rFonts w:asciiTheme="majorHAnsi" w:hAnsiTheme="majorHAnsi" w:cs="Times New Roman"/>
          <w:lang w:val="pt-BR"/>
        </w:rPr>
        <w:t xml:space="preserve">Considerando </w:t>
      </w:r>
      <w:r w:rsidR="00EC0673">
        <w:rPr>
          <w:rFonts w:asciiTheme="majorHAnsi" w:hAnsiTheme="majorHAnsi" w:cs="Times New Roman"/>
          <w:lang w:val="pt-BR"/>
        </w:rPr>
        <w:t xml:space="preserve">a </w:t>
      </w:r>
      <w:r w:rsidR="00EC0673" w:rsidRPr="00EC0673">
        <w:rPr>
          <w:rFonts w:asciiTheme="majorHAnsi" w:hAnsiTheme="majorHAnsi" w:cs="Times New Roman"/>
          <w:lang w:val="pt-BR"/>
        </w:rPr>
        <w:t>sentença judicial proferida na Ação Civil Pública Nº 0056507-71.2014.4.01.3800</w:t>
      </w:r>
      <w:r w:rsidR="00EC0673">
        <w:rPr>
          <w:rFonts w:asciiTheme="majorHAnsi" w:hAnsiTheme="majorHAnsi" w:cs="Times New Roman"/>
          <w:lang w:val="pt-BR"/>
        </w:rPr>
        <w:t xml:space="preserve">, que </w:t>
      </w:r>
      <w:r w:rsidR="00EC0673" w:rsidRPr="00EC0673">
        <w:rPr>
          <w:rFonts w:asciiTheme="majorHAnsi" w:hAnsiTheme="majorHAnsi" w:cs="Times New Roman"/>
          <w:lang w:val="pt-BR"/>
        </w:rPr>
        <w:t>determinou que se aplicam aos profissionais vinculados ao CREA-MG, no estado de Minas Gerais, em especial aos engenheiros civis, a Lei nº 5.194/66, o Decreto nº 23.569/33, o Decreto 23.196/33, além da Resolução 218/1973 do CONFEA, sem prejuízo da ação fiscalizadora do CAU, quanto ao exercício das atividades de Arquitetura e Urbanismo.</w:t>
      </w:r>
    </w:p>
    <w:p w14:paraId="2F7D19CD" w14:textId="6D539F4B" w:rsidR="005E6050" w:rsidRDefault="005E6050" w:rsidP="00D123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C12E793" w14:textId="2494FEE2" w:rsidR="005E6050" w:rsidRDefault="005E6050" w:rsidP="00D123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Pr="005E6050">
        <w:rPr>
          <w:rFonts w:asciiTheme="majorHAnsi" w:hAnsiTheme="majorHAnsi" w:cs="Times New Roman"/>
          <w:lang w:val="pt-BR"/>
        </w:rPr>
        <w:t>D</w:t>
      </w:r>
      <w:r>
        <w:rPr>
          <w:rFonts w:asciiTheme="majorHAnsi" w:hAnsiTheme="majorHAnsi" w:cs="Times New Roman"/>
          <w:lang w:val="pt-BR"/>
        </w:rPr>
        <w:t xml:space="preserve">eliberação do </w:t>
      </w:r>
      <w:r w:rsidRPr="005E6050">
        <w:rPr>
          <w:rFonts w:asciiTheme="majorHAnsi" w:hAnsiTheme="majorHAnsi" w:cs="Times New Roman"/>
          <w:lang w:val="pt-BR"/>
        </w:rPr>
        <w:t>P</w:t>
      </w:r>
      <w:r>
        <w:rPr>
          <w:rFonts w:asciiTheme="majorHAnsi" w:hAnsiTheme="majorHAnsi" w:cs="Times New Roman"/>
          <w:lang w:val="pt-BR"/>
        </w:rPr>
        <w:t>lenário do CAU/M</w:t>
      </w:r>
      <w:r w:rsidRPr="005E6050">
        <w:rPr>
          <w:rFonts w:asciiTheme="majorHAnsi" w:hAnsiTheme="majorHAnsi" w:cs="Times New Roman"/>
          <w:lang w:val="pt-BR"/>
        </w:rPr>
        <w:t>G 0092.7.2/2019</w:t>
      </w:r>
      <w:r>
        <w:rPr>
          <w:rFonts w:asciiTheme="majorHAnsi" w:hAnsiTheme="majorHAnsi" w:cs="Times New Roman"/>
          <w:lang w:val="pt-BR"/>
        </w:rPr>
        <w:t xml:space="preserve">, que instituiu </w:t>
      </w:r>
      <w:r w:rsidRPr="005E6050">
        <w:rPr>
          <w:rFonts w:asciiTheme="majorHAnsi" w:hAnsiTheme="majorHAnsi" w:cs="Times New Roman"/>
          <w:lang w:val="pt-BR"/>
        </w:rPr>
        <w:t>a criação de uma Comissão Temporária para análise pormenorizada das atividades privativas de arquitetos e urbanistas descritas na Lei nº 5.194/66, no Decreto nº 23.569/33, no Decreto 23.196/33 e na Resolução 218/1973 do CONFEA</w:t>
      </w:r>
      <w:r>
        <w:rPr>
          <w:rFonts w:asciiTheme="majorHAnsi" w:hAnsiTheme="majorHAnsi" w:cs="Times New Roman"/>
          <w:lang w:val="pt-BR"/>
        </w:rPr>
        <w:t>;</w:t>
      </w:r>
    </w:p>
    <w:p w14:paraId="1E341F37" w14:textId="77777777" w:rsidR="00EC0673" w:rsidRDefault="00EC0673" w:rsidP="00D123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ABA802D" w14:textId="0604CE6B" w:rsidR="007C6F77" w:rsidRPr="00C67C35" w:rsidRDefault="005E6050" w:rsidP="00D123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Pr="005E6050">
        <w:rPr>
          <w:rFonts w:asciiTheme="majorHAnsi" w:hAnsiTheme="majorHAnsi" w:cs="Times New Roman"/>
          <w:lang w:val="pt-BR"/>
        </w:rPr>
        <w:t>D</w:t>
      </w:r>
      <w:r>
        <w:rPr>
          <w:rFonts w:asciiTheme="majorHAnsi" w:hAnsiTheme="majorHAnsi" w:cs="Times New Roman"/>
          <w:lang w:val="pt-BR"/>
        </w:rPr>
        <w:t xml:space="preserve">eliberação do </w:t>
      </w:r>
      <w:r w:rsidRPr="005E6050">
        <w:rPr>
          <w:rFonts w:asciiTheme="majorHAnsi" w:hAnsiTheme="majorHAnsi" w:cs="Times New Roman"/>
          <w:lang w:val="pt-BR"/>
        </w:rPr>
        <w:t>P</w:t>
      </w:r>
      <w:r>
        <w:rPr>
          <w:rFonts w:asciiTheme="majorHAnsi" w:hAnsiTheme="majorHAnsi" w:cs="Times New Roman"/>
          <w:lang w:val="pt-BR"/>
        </w:rPr>
        <w:t>lenário do CAU/M</w:t>
      </w:r>
      <w:r w:rsidRPr="005E6050">
        <w:rPr>
          <w:rFonts w:asciiTheme="majorHAnsi" w:hAnsiTheme="majorHAnsi" w:cs="Times New Roman"/>
          <w:lang w:val="pt-BR"/>
        </w:rPr>
        <w:t xml:space="preserve">G 0104.6.11/2020, que </w:t>
      </w:r>
      <w:r>
        <w:rPr>
          <w:rFonts w:asciiTheme="majorHAnsi" w:hAnsiTheme="majorHAnsi" w:cs="Times New Roman"/>
          <w:lang w:val="pt-BR"/>
        </w:rPr>
        <w:t>aprovou o r</w:t>
      </w:r>
      <w:r w:rsidRPr="005E6050">
        <w:rPr>
          <w:rFonts w:asciiTheme="majorHAnsi" w:hAnsiTheme="majorHAnsi" w:cs="Times New Roman"/>
          <w:lang w:val="pt-BR"/>
        </w:rPr>
        <w:t xml:space="preserve">elatório </w:t>
      </w:r>
      <w:r>
        <w:rPr>
          <w:rFonts w:asciiTheme="majorHAnsi" w:hAnsiTheme="majorHAnsi" w:cs="Times New Roman"/>
          <w:lang w:val="pt-BR"/>
        </w:rPr>
        <w:t>c</w:t>
      </w:r>
      <w:r w:rsidRPr="005E6050">
        <w:rPr>
          <w:rFonts w:asciiTheme="majorHAnsi" w:hAnsiTheme="majorHAnsi" w:cs="Times New Roman"/>
          <w:lang w:val="pt-BR"/>
        </w:rPr>
        <w:t xml:space="preserve">onclusivo </w:t>
      </w:r>
      <w:r>
        <w:rPr>
          <w:rFonts w:asciiTheme="majorHAnsi" w:hAnsiTheme="majorHAnsi" w:cs="Times New Roman"/>
          <w:lang w:val="pt-BR"/>
        </w:rPr>
        <w:t xml:space="preserve">elaborado pela Comissão Temporária retromencionada e o encaminhou </w:t>
      </w:r>
      <w:r w:rsidR="00D123B1" w:rsidRPr="00D123B1">
        <w:rPr>
          <w:rFonts w:asciiTheme="majorHAnsi" w:hAnsiTheme="majorHAnsi" w:cs="Times New Roman"/>
          <w:lang w:val="pt-BR"/>
        </w:rPr>
        <w:t xml:space="preserve">à </w:t>
      </w:r>
      <w:r>
        <w:rPr>
          <w:rFonts w:asciiTheme="majorHAnsi" w:hAnsiTheme="majorHAnsi" w:cs="Times New Roman"/>
          <w:lang w:val="pt-BR"/>
        </w:rPr>
        <w:t xml:space="preserve">esta </w:t>
      </w:r>
      <w:r w:rsidR="00D123B1" w:rsidRPr="00D123B1">
        <w:rPr>
          <w:rFonts w:asciiTheme="majorHAnsi" w:hAnsiTheme="majorHAnsi" w:cs="Times New Roman"/>
          <w:lang w:val="pt-BR"/>
        </w:rPr>
        <w:t>Comissão de Exercício Profissional para a elaboração de um plano</w:t>
      </w:r>
      <w:r>
        <w:rPr>
          <w:rFonts w:asciiTheme="majorHAnsi" w:hAnsiTheme="majorHAnsi" w:cs="Times New Roman"/>
          <w:lang w:val="pt-BR"/>
        </w:rPr>
        <w:t xml:space="preserve"> </w:t>
      </w:r>
      <w:r w:rsidR="00D123B1" w:rsidRPr="00D123B1">
        <w:rPr>
          <w:rFonts w:asciiTheme="majorHAnsi" w:hAnsiTheme="majorHAnsi" w:cs="Times New Roman"/>
          <w:lang w:val="pt-BR"/>
        </w:rPr>
        <w:t>de fiscalização com base no referido documento.</w:t>
      </w:r>
      <w:r w:rsidR="00D123B1">
        <w:rPr>
          <w:rFonts w:asciiTheme="majorHAnsi" w:hAnsiTheme="majorHAnsi" w:cs="Times New Roman"/>
          <w:lang w:val="pt-BR"/>
        </w:rPr>
        <w:t xml:space="preserve"> </w:t>
      </w:r>
    </w:p>
    <w:p w14:paraId="4BBBB30F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4718150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208DE17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EF3EA11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F5A8B3E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BC8C3B2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723E725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2881FEF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CAEDFAA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818AB59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1592E5B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D3F500C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53D2152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AF17C60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5D5E6BA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C225A33" w14:textId="77777777" w:rsidR="005E6050" w:rsidRDefault="005E60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5CFB34B8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364B426A" w14:textId="003FAF02" w:rsidR="007663DF" w:rsidRDefault="007663DF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68D8A54" w14:textId="26731A3C" w:rsidR="00BB3FB2" w:rsidRPr="002B1C9F" w:rsidRDefault="00BB3FB2" w:rsidP="003C3768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 w:rsidRPr="002B1C9F">
        <w:rPr>
          <w:rFonts w:asciiTheme="majorHAnsi" w:hAnsiTheme="majorHAnsi" w:cs="Times New Roman"/>
          <w:lang w:val="pt-BR"/>
        </w:rPr>
        <w:t xml:space="preserve">Aprovar, neste ato, </w:t>
      </w:r>
      <w:r w:rsidR="002B1C9F" w:rsidRPr="002B1C9F">
        <w:rPr>
          <w:rFonts w:asciiTheme="majorHAnsi" w:hAnsiTheme="majorHAnsi" w:cs="Times New Roman"/>
          <w:lang w:val="pt-BR"/>
        </w:rPr>
        <w:t xml:space="preserve">o rol de </w:t>
      </w:r>
      <w:r w:rsidRPr="002B1C9F">
        <w:rPr>
          <w:rFonts w:asciiTheme="majorHAnsi" w:hAnsiTheme="majorHAnsi" w:cs="Times New Roman"/>
          <w:lang w:val="pt-BR"/>
        </w:rPr>
        <w:t>atividades profissionais</w:t>
      </w:r>
      <w:r w:rsidR="0070132D" w:rsidRPr="002B1C9F">
        <w:rPr>
          <w:rFonts w:asciiTheme="majorHAnsi" w:hAnsiTheme="majorHAnsi" w:cs="Times New Roman"/>
          <w:lang w:val="pt-BR"/>
        </w:rPr>
        <w:t xml:space="preserve"> privativas</w:t>
      </w:r>
      <w:r w:rsidRPr="002B1C9F">
        <w:rPr>
          <w:rFonts w:asciiTheme="majorHAnsi" w:hAnsiTheme="majorHAnsi" w:cs="Times New Roman"/>
          <w:lang w:val="pt-BR"/>
        </w:rPr>
        <w:t xml:space="preserve"> de </w:t>
      </w:r>
      <w:r w:rsidR="0070132D" w:rsidRPr="002B1C9F">
        <w:rPr>
          <w:rFonts w:asciiTheme="majorHAnsi" w:hAnsiTheme="majorHAnsi" w:cs="Times New Roman"/>
          <w:lang w:val="pt-BR"/>
        </w:rPr>
        <w:t>a</w:t>
      </w:r>
      <w:r w:rsidRPr="002B1C9F">
        <w:rPr>
          <w:rFonts w:asciiTheme="majorHAnsi" w:hAnsiTheme="majorHAnsi" w:cs="Times New Roman"/>
          <w:lang w:val="pt-BR"/>
        </w:rPr>
        <w:t>rquitet</w:t>
      </w:r>
      <w:r w:rsidR="0070132D" w:rsidRPr="002B1C9F">
        <w:rPr>
          <w:rFonts w:asciiTheme="majorHAnsi" w:hAnsiTheme="majorHAnsi" w:cs="Times New Roman"/>
          <w:lang w:val="pt-BR"/>
        </w:rPr>
        <w:t>os e u</w:t>
      </w:r>
      <w:r w:rsidRPr="002B1C9F">
        <w:rPr>
          <w:rFonts w:asciiTheme="majorHAnsi" w:hAnsiTheme="majorHAnsi" w:cs="Times New Roman"/>
          <w:lang w:val="pt-BR"/>
        </w:rPr>
        <w:t>rbanis</w:t>
      </w:r>
      <w:r w:rsidR="0070132D" w:rsidRPr="002B1C9F">
        <w:rPr>
          <w:rFonts w:asciiTheme="majorHAnsi" w:hAnsiTheme="majorHAnsi" w:cs="Times New Roman"/>
          <w:lang w:val="pt-BR"/>
        </w:rPr>
        <w:t xml:space="preserve">tas </w:t>
      </w:r>
      <w:r w:rsidR="002B1C9F" w:rsidRPr="002B1C9F">
        <w:rPr>
          <w:rFonts w:asciiTheme="majorHAnsi" w:hAnsiTheme="majorHAnsi" w:cs="Times New Roman"/>
          <w:lang w:val="pt-BR"/>
        </w:rPr>
        <w:t xml:space="preserve">para fins de </w:t>
      </w:r>
      <w:r w:rsidR="0070132D" w:rsidRPr="002B1C9F">
        <w:rPr>
          <w:rFonts w:asciiTheme="majorHAnsi" w:hAnsiTheme="majorHAnsi" w:cs="Times New Roman"/>
          <w:lang w:val="pt-BR"/>
        </w:rPr>
        <w:t xml:space="preserve">ações </w:t>
      </w:r>
      <w:r w:rsidR="002B1C9F" w:rsidRPr="002B1C9F">
        <w:rPr>
          <w:rFonts w:asciiTheme="majorHAnsi" w:hAnsiTheme="majorHAnsi" w:cs="Times New Roman"/>
          <w:lang w:val="pt-BR"/>
        </w:rPr>
        <w:t xml:space="preserve">fiscalizatórias </w:t>
      </w:r>
      <w:r w:rsidR="0070132D" w:rsidRPr="002B1C9F">
        <w:rPr>
          <w:rFonts w:asciiTheme="majorHAnsi" w:hAnsiTheme="majorHAnsi" w:cs="Times New Roman"/>
          <w:lang w:val="pt-BR"/>
        </w:rPr>
        <w:t>reali</w:t>
      </w:r>
      <w:r w:rsidRPr="002B1C9F">
        <w:rPr>
          <w:rFonts w:asciiTheme="majorHAnsi" w:hAnsiTheme="majorHAnsi" w:cs="Times New Roman"/>
          <w:lang w:val="pt-BR"/>
        </w:rPr>
        <w:t>zadas pelo CAU/MG,</w:t>
      </w:r>
      <w:r w:rsidR="002B1C9F" w:rsidRPr="002B1C9F">
        <w:rPr>
          <w:rFonts w:asciiTheme="majorHAnsi" w:hAnsiTheme="majorHAnsi" w:cs="Times New Roman"/>
          <w:lang w:val="pt-BR"/>
        </w:rPr>
        <w:t xml:space="preserve"> consideradas as imposições da sentença da Ação Civil Pública nº 0056507-71.2014.4.01.3800, na </w:t>
      </w:r>
      <w:r w:rsidRPr="002B1C9F">
        <w:rPr>
          <w:rFonts w:asciiTheme="majorHAnsi" w:hAnsiTheme="majorHAnsi" w:cs="Times New Roman"/>
          <w:lang w:val="pt-BR"/>
        </w:rPr>
        <w:t>forma do anexo desta Deliberação</w:t>
      </w:r>
      <w:r w:rsidR="007663DF" w:rsidRPr="002B1C9F">
        <w:rPr>
          <w:rFonts w:asciiTheme="majorHAnsi" w:hAnsiTheme="majorHAnsi" w:cs="Times New Roman"/>
          <w:lang w:val="pt-BR"/>
        </w:rPr>
        <w:t xml:space="preserve">, </w:t>
      </w:r>
      <w:r w:rsidR="002B1C9F" w:rsidRPr="002B1C9F">
        <w:rPr>
          <w:rFonts w:asciiTheme="majorHAnsi" w:hAnsiTheme="majorHAnsi" w:cs="Times New Roman"/>
          <w:lang w:val="pt-BR"/>
        </w:rPr>
        <w:t>para encaminhamento ao Plenário do CAU/MG</w:t>
      </w:r>
      <w:r w:rsidR="00CD33B1">
        <w:rPr>
          <w:rFonts w:asciiTheme="majorHAnsi" w:hAnsiTheme="majorHAnsi" w:cs="Times New Roman"/>
          <w:lang w:val="pt-BR"/>
        </w:rPr>
        <w:t>, até que, juridicamente, prevaleça entendimento diverso.</w:t>
      </w:r>
    </w:p>
    <w:p w14:paraId="1E605867" w14:textId="77777777" w:rsidR="002B1C9F" w:rsidRDefault="002B1C9F" w:rsidP="002B1C9F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6A5970C3" w14:textId="77777777" w:rsidR="00CD33B1" w:rsidRDefault="002B1C9F" w:rsidP="00CD33B1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Esclarecer aos membros do Plenário do </w:t>
      </w:r>
      <w:r w:rsidR="00CD33B1">
        <w:rPr>
          <w:rFonts w:asciiTheme="majorHAnsi" w:hAnsiTheme="majorHAnsi" w:cs="Times New Roman"/>
          <w:lang w:val="pt-BR"/>
        </w:rPr>
        <w:t xml:space="preserve">CAU/MG </w:t>
      </w:r>
      <w:r>
        <w:rPr>
          <w:rFonts w:asciiTheme="majorHAnsi" w:hAnsiTheme="majorHAnsi" w:cs="Times New Roman"/>
          <w:lang w:val="pt-BR"/>
        </w:rPr>
        <w:t xml:space="preserve">que </w:t>
      </w:r>
      <w:r w:rsidR="00CD33B1">
        <w:rPr>
          <w:rFonts w:asciiTheme="majorHAnsi" w:hAnsiTheme="majorHAnsi" w:cs="Times New Roman"/>
          <w:lang w:val="pt-BR"/>
        </w:rPr>
        <w:t>a listagem apresentada não considera</w:t>
      </w:r>
      <w:r>
        <w:rPr>
          <w:rFonts w:asciiTheme="majorHAnsi" w:hAnsiTheme="majorHAnsi" w:cs="Times New Roman"/>
          <w:lang w:val="pt-BR"/>
        </w:rPr>
        <w:t xml:space="preserve"> outros normativos além daqueles discriminados na </w:t>
      </w:r>
      <w:r w:rsidR="00CD33B1">
        <w:rPr>
          <w:rFonts w:asciiTheme="majorHAnsi" w:hAnsiTheme="majorHAnsi" w:cs="Times New Roman"/>
          <w:lang w:val="pt-BR"/>
        </w:rPr>
        <w:t>sentença supracitada;</w:t>
      </w:r>
    </w:p>
    <w:p w14:paraId="0447D33E" w14:textId="77777777" w:rsidR="00CD33B1" w:rsidRPr="00CD33B1" w:rsidRDefault="00CD33B1" w:rsidP="00CD33B1">
      <w:pPr>
        <w:pStyle w:val="PargrafodaLista"/>
        <w:rPr>
          <w:rFonts w:asciiTheme="majorHAnsi" w:hAnsiTheme="majorHAnsi" w:cs="Times New Roman"/>
          <w:lang w:val="pt-BR"/>
        </w:rPr>
      </w:pPr>
    </w:p>
    <w:p w14:paraId="76D6DD4D" w14:textId="464F9B5A" w:rsidR="00CD33B1" w:rsidRPr="00CD33B1" w:rsidRDefault="00CD33B1" w:rsidP="00CD33B1">
      <w:pPr>
        <w:pStyle w:val="PargrafodaLista"/>
        <w:numPr>
          <w:ilvl w:val="0"/>
          <w:numId w:val="1"/>
        </w:numPr>
        <w:rPr>
          <w:rFonts w:asciiTheme="majorHAnsi" w:hAnsiTheme="majorHAnsi" w:cs="Times New Roman"/>
          <w:lang w:val="pt-BR"/>
        </w:rPr>
      </w:pPr>
      <w:r w:rsidRPr="00CD33B1">
        <w:rPr>
          <w:rFonts w:asciiTheme="majorHAnsi" w:hAnsiTheme="majorHAnsi" w:cs="Times New Roman"/>
          <w:lang w:val="pt-BR"/>
        </w:rPr>
        <w:t>Informar aos membros do Plenário do CAU/MG que, para a elaboração desse rol de atividades, foram utilizadas as definições oriundas dos documentos do sistema CONFEA/CREA</w:t>
      </w:r>
      <w:r>
        <w:rPr>
          <w:rFonts w:asciiTheme="majorHAnsi" w:hAnsiTheme="majorHAnsi" w:cs="Times New Roman"/>
          <w:lang w:val="pt-BR"/>
        </w:rPr>
        <w:t xml:space="preserve"> citadas no Relatório Conclusivo da Comissão Temporária do CAU/MG criada para sua elaboração.  </w:t>
      </w:r>
      <w:r w:rsidRPr="00CD33B1">
        <w:rPr>
          <w:rFonts w:asciiTheme="majorHAnsi" w:hAnsiTheme="majorHAnsi" w:cs="Times New Roman"/>
          <w:lang w:val="pt-BR"/>
        </w:rPr>
        <w:t xml:space="preserve">  </w:t>
      </w:r>
    </w:p>
    <w:p w14:paraId="63C4FED5" w14:textId="77777777" w:rsidR="00CD33B1" w:rsidRDefault="00CD33B1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2B94F798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Belo Horizonte, </w:t>
      </w:r>
      <w:r w:rsidR="0070132D">
        <w:rPr>
          <w:rFonts w:asciiTheme="majorHAnsi" w:hAnsiTheme="majorHAnsi" w:cs="Times New Roman"/>
          <w:lang w:val="pt-BR"/>
        </w:rPr>
        <w:t>17</w:t>
      </w:r>
      <w:r w:rsidR="00584354" w:rsidRPr="00C67C35">
        <w:rPr>
          <w:rFonts w:asciiTheme="majorHAnsi" w:hAnsiTheme="majorHAnsi" w:cs="Times New Roman"/>
          <w:lang w:val="pt-BR"/>
        </w:rPr>
        <w:t xml:space="preserve"> de </w:t>
      </w:r>
      <w:r w:rsidR="0070132D">
        <w:rPr>
          <w:rFonts w:asciiTheme="majorHAnsi" w:hAnsiTheme="majorHAnsi" w:cs="Times New Roman"/>
          <w:lang w:val="pt-BR"/>
        </w:rPr>
        <w:t>agosto</w:t>
      </w:r>
      <w:r w:rsidR="00584354" w:rsidRPr="00C67C35">
        <w:rPr>
          <w:rFonts w:asciiTheme="majorHAnsi" w:hAnsiTheme="majorHAnsi" w:cs="Times New Roman"/>
          <w:lang w:val="pt-BR"/>
        </w:rPr>
        <w:t xml:space="preserve"> de 2020.</w:t>
      </w:r>
    </w:p>
    <w:p w14:paraId="0CEB5205" w14:textId="3AB64E74" w:rsidR="005E6050" w:rsidRDefault="005E605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39"/>
        <w:gridCol w:w="5733"/>
      </w:tblGrid>
      <w:tr w:rsidR="005E6050" w:rsidRPr="00B10B1F" w14:paraId="03AAAB89" w14:textId="77777777" w:rsidTr="005E6050">
        <w:trPr>
          <w:trHeight w:val="539"/>
          <w:jc w:val="center"/>
        </w:trPr>
        <w:tc>
          <w:tcPr>
            <w:tcW w:w="9772" w:type="dxa"/>
            <w:gridSpan w:val="2"/>
            <w:shd w:val="clear" w:color="auto" w:fill="BFBFBF" w:themeFill="background1" w:themeFillShade="BF"/>
            <w:vAlign w:val="center"/>
          </w:tcPr>
          <w:p w14:paraId="3D9E7992" w14:textId="3C38C0F9" w:rsidR="005E6050" w:rsidRDefault="005E6050" w:rsidP="005E6050">
            <w:pPr>
              <w:widowControl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5E6050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 w:rsidR="005E6050" w14:paraId="744B84AA" w14:textId="77777777" w:rsidTr="005E6050">
        <w:trPr>
          <w:trHeight w:val="539"/>
          <w:jc w:val="center"/>
        </w:trPr>
        <w:tc>
          <w:tcPr>
            <w:tcW w:w="4039" w:type="dxa"/>
            <w:vAlign w:val="center"/>
          </w:tcPr>
          <w:p w14:paraId="2E4879B2" w14:textId="1781989C" w:rsidR="005E6050" w:rsidRDefault="005E6050" w:rsidP="005E6050">
            <w:pPr>
              <w:widowControl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733" w:type="dxa"/>
            <w:vAlign w:val="center"/>
          </w:tcPr>
          <w:p w14:paraId="2D7172BD" w14:textId="19A12E19" w:rsidR="005E6050" w:rsidRDefault="005E6050" w:rsidP="005E6050">
            <w:pPr>
              <w:widowControl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E6050" w:rsidRPr="00B10B1F" w14:paraId="39C2C5E0" w14:textId="77777777" w:rsidTr="005E6050">
        <w:trPr>
          <w:trHeight w:val="539"/>
          <w:jc w:val="center"/>
        </w:trPr>
        <w:tc>
          <w:tcPr>
            <w:tcW w:w="4039" w:type="dxa"/>
            <w:vAlign w:val="center"/>
          </w:tcPr>
          <w:p w14:paraId="6755387B" w14:textId="77777777" w:rsidR="005E6050" w:rsidRPr="00B10B1F" w:rsidRDefault="005E6050" w:rsidP="005E605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 w:rsidRPr="00B10B1F">
              <w:rPr>
                <w:rFonts w:asciiTheme="majorHAnsi" w:hAnsiTheme="majorHAnsi" w:cs="Times New Roman"/>
                <w:sz w:val="20"/>
                <w:szCs w:val="21"/>
                <w:lang w:val="pt-BR"/>
              </w:rPr>
              <w:t>Ademir Nogueira de Ávila</w:t>
            </w:r>
            <w:r w:rsidRPr="00B10B1F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- </w:t>
            </w:r>
            <w:r w:rsidRPr="00B10B1F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Coordenador</w:t>
            </w:r>
          </w:p>
          <w:p w14:paraId="04B2C70C" w14:textId="4B64A2EC" w:rsidR="005E6050" w:rsidRDefault="005E6050" w:rsidP="005E6050">
            <w:pPr>
              <w:widowControl/>
              <w:suppressLineNumbers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B10B1F"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 xml:space="preserve">  [</w:t>
            </w:r>
            <w:r w:rsidRPr="00B10B1F">
              <w:rPr>
                <w:rFonts w:asciiTheme="majorHAnsi" w:hAnsiTheme="majorHAnsi" w:cs="Times New Roman"/>
                <w:i/>
                <w:sz w:val="18"/>
                <w:szCs w:val="17"/>
                <w:lang w:val="pt-BR"/>
              </w:rPr>
              <w:t>vago</w:t>
            </w:r>
            <w:r w:rsidRPr="00B10B1F"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>]</w:t>
            </w:r>
          </w:p>
        </w:tc>
        <w:tc>
          <w:tcPr>
            <w:tcW w:w="5733" w:type="dxa"/>
            <w:vAlign w:val="center"/>
          </w:tcPr>
          <w:p w14:paraId="598AB807" w14:textId="77777777" w:rsidR="005E6050" w:rsidRDefault="005E6050" w:rsidP="00584354">
            <w:pPr>
              <w:widowControl/>
              <w:suppressLineNumbers/>
              <w:spacing w:line="276" w:lineRule="auto"/>
              <w:jc w:val="right"/>
              <w:rPr>
                <w:rFonts w:asciiTheme="majorHAnsi" w:hAnsiTheme="majorHAnsi" w:cs="Times New Roman"/>
                <w:lang w:val="pt-BR"/>
              </w:rPr>
            </w:pPr>
          </w:p>
        </w:tc>
      </w:tr>
      <w:tr w:rsidR="005E6050" w:rsidRPr="00B10B1F" w14:paraId="05CA15C7" w14:textId="77777777" w:rsidTr="005E6050">
        <w:trPr>
          <w:trHeight w:val="539"/>
          <w:jc w:val="center"/>
        </w:trPr>
        <w:tc>
          <w:tcPr>
            <w:tcW w:w="4039" w:type="dxa"/>
            <w:vAlign w:val="center"/>
          </w:tcPr>
          <w:p w14:paraId="43E25005" w14:textId="77777777" w:rsidR="005E6050" w:rsidRPr="00B10B1F" w:rsidRDefault="005E6050" w:rsidP="005E605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 w:rsidRPr="005E6050">
              <w:rPr>
                <w:rFonts w:asciiTheme="majorHAnsi" w:hAnsiTheme="majorHAnsi" w:cs="Times New Roman"/>
                <w:sz w:val="20"/>
                <w:szCs w:val="21"/>
                <w:lang w:val="pt-BR"/>
              </w:rPr>
              <w:t xml:space="preserve">Maria Edwiges Sobreira Leal </w:t>
            </w:r>
            <w:r w:rsidRPr="005E6050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 xml:space="preserve">Coord. </w:t>
            </w:r>
            <w:r w:rsidRPr="00B10B1F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Adjunta</w:t>
            </w:r>
          </w:p>
          <w:p w14:paraId="23C89BD8" w14:textId="5C24B80A" w:rsidR="005E6050" w:rsidRDefault="005E6050" w:rsidP="005E6050">
            <w:pPr>
              <w:widowControl/>
              <w:suppressLineNumbers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B10B1F"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 xml:space="preserve">  Patricia Elizabeth Ferreira Gomes Barbosa (S)</w:t>
            </w:r>
          </w:p>
        </w:tc>
        <w:tc>
          <w:tcPr>
            <w:tcW w:w="5733" w:type="dxa"/>
            <w:vAlign w:val="center"/>
          </w:tcPr>
          <w:p w14:paraId="620F7360" w14:textId="77777777" w:rsidR="005E6050" w:rsidRDefault="005E6050" w:rsidP="00584354">
            <w:pPr>
              <w:widowControl/>
              <w:suppressLineNumbers/>
              <w:spacing w:line="276" w:lineRule="auto"/>
              <w:jc w:val="right"/>
              <w:rPr>
                <w:rFonts w:asciiTheme="majorHAnsi" w:hAnsiTheme="majorHAnsi" w:cs="Times New Roman"/>
                <w:lang w:val="pt-BR"/>
              </w:rPr>
            </w:pPr>
          </w:p>
        </w:tc>
      </w:tr>
      <w:tr w:rsidR="005E6050" w:rsidRPr="00B10B1F" w14:paraId="221AAA8D" w14:textId="77777777" w:rsidTr="005E6050">
        <w:trPr>
          <w:trHeight w:val="539"/>
          <w:jc w:val="center"/>
        </w:trPr>
        <w:tc>
          <w:tcPr>
            <w:tcW w:w="4039" w:type="dxa"/>
            <w:vAlign w:val="center"/>
          </w:tcPr>
          <w:p w14:paraId="07D91CBD" w14:textId="77777777" w:rsidR="005E6050" w:rsidRPr="00B10B1F" w:rsidRDefault="005E6050" w:rsidP="005E6050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B10B1F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B10B1F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B10B1F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14:paraId="1FF628CE" w14:textId="2F3023D3" w:rsidR="005E6050" w:rsidRDefault="005E6050" w:rsidP="005E6050">
            <w:pPr>
              <w:widowControl/>
              <w:suppressLineNumbers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B10B1F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5733" w:type="dxa"/>
            <w:vAlign w:val="center"/>
          </w:tcPr>
          <w:p w14:paraId="418839B5" w14:textId="77777777" w:rsidR="005E6050" w:rsidRDefault="005E6050" w:rsidP="00584354">
            <w:pPr>
              <w:widowControl/>
              <w:suppressLineNumbers/>
              <w:spacing w:line="276" w:lineRule="auto"/>
              <w:jc w:val="right"/>
              <w:rPr>
                <w:rFonts w:asciiTheme="majorHAnsi" w:hAnsiTheme="majorHAnsi" w:cs="Times New Roman"/>
                <w:lang w:val="pt-BR"/>
              </w:rPr>
            </w:pPr>
          </w:p>
        </w:tc>
      </w:tr>
      <w:tr w:rsidR="005E6050" w:rsidRPr="00B10B1F" w14:paraId="604CDBBB" w14:textId="77777777" w:rsidTr="005E6050">
        <w:trPr>
          <w:trHeight w:val="539"/>
          <w:jc w:val="center"/>
        </w:trPr>
        <w:tc>
          <w:tcPr>
            <w:tcW w:w="4039" w:type="dxa"/>
            <w:vAlign w:val="center"/>
          </w:tcPr>
          <w:p w14:paraId="5C534447" w14:textId="77777777" w:rsidR="005E6050" w:rsidRPr="00B10B1F" w:rsidRDefault="005E6050" w:rsidP="005E605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 w:rsidRPr="00B10B1F">
              <w:rPr>
                <w:rFonts w:asciiTheme="majorHAnsi" w:hAnsiTheme="majorHAnsi" w:cs="Times New Roman"/>
                <w:sz w:val="20"/>
                <w:szCs w:val="21"/>
                <w:lang w:val="pt-BR"/>
              </w:rPr>
              <w:t>Fábio Almeida Vieira</w:t>
            </w:r>
          </w:p>
          <w:p w14:paraId="0513473D" w14:textId="016F3F59" w:rsidR="005E6050" w:rsidRDefault="005E6050" w:rsidP="005E6050">
            <w:pPr>
              <w:widowControl/>
              <w:suppressLineNumbers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B10B1F"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 xml:space="preserve"> Regina </w:t>
            </w:r>
            <w:proofErr w:type="spellStart"/>
            <w:r w:rsidRPr="00B10B1F"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>Coeli</w:t>
            </w:r>
            <w:proofErr w:type="spellEnd"/>
            <w:r w:rsidRPr="00B10B1F"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 xml:space="preserve"> Gouveia Varella (S)</w:t>
            </w:r>
          </w:p>
        </w:tc>
        <w:tc>
          <w:tcPr>
            <w:tcW w:w="5733" w:type="dxa"/>
            <w:vAlign w:val="center"/>
          </w:tcPr>
          <w:p w14:paraId="4FA0A0FD" w14:textId="77777777" w:rsidR="005E6050" w:rsidRDefault="005E6050" w:rsidP="00584354">
            <w:pPr>
              <w:widowControl/>
              <w:suppressLineNumbers/>
              <w:spacing w:line="276" w:lineRule="auto"/>
              <w:jc w:val="right"/>
              <w:rPr>
                <w:rFonts w:asciiTheme="majorHAnsi" w:hAnsiTheme="majorHAnsi" w:cs="Times New Roman"/>
                <w:lang w:val="pt-BR"/>
              </w:rPr>
            </w:pPr>
          </w:p>
        </w:tc>
      </w:tr>
    </w:tbl>
    <w:p w14:paraId="7EEC7A4C" w14:textId="77777777" w:rsidR="005E6050" w:rsidRPr="00C67C35" w:rsidRDefault="005E605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3F8665AB" w14:textId="3EEB715E" w:rsidR="002A1031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968EF93" w14:textId="77777777" w:rsidR="007663DF" w:rsidRPr="00E61C23" w:rsidRDefault="007663DF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AFCDE97" w14:textId="2CA0E547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24D6A164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15F96E6F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4AF16CF3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77A02ACE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7CADA777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3AA0535A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2B7706C9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4FBBAE4C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0A415821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04F7D120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5692D72F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2F0B53E8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44DD94DE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6604F8ED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7B3B140E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7A2B5DB6" w14:textId="77777777" w:rsidR="005E6050" w:rsidRDefault="005E6050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</w:p>
    <w:p w14:paraId="06028BD1" w14:textId="4877890E" w:rsidR="00CD33B1" w:rsidRPr="00CD33B1" w:rsidRDefault="00CD33B1" w:rsidP="00BB3FB2">
      <w:pPr>
        <w:widowControl/>
        <w:spacing w:line="259" w:lineRule="auto"/>
        <w:jc w:val="center"/>
        <w:rPr>
          <w:rFonts w:ascii="Cambria" w:eastAsia="Cambria" w:hAnsi="Cambria" w:cs="Cambria"/>
          <w:b/>
          <w:lang w:val="pt-BR"/>
        </w:rPr>
      </w:pPr>
      <w:r w:rsidRPr="00CD33B1">
        <w:rPr>
          <w:rFonts w:ascii="Cambria" w:eastAsia="Cambria" w:hAnsi="Cambria" w:cs="Cambria"/>
          <w:b/>
          <w:lang w:val="pt-BR"/>
        </w:rPr>
        <w:lastRenderedPageBreak/>
        <w:t>ANEXO I – ATIVIDADES PROFISSIONAIS PRIVATIVAS DE ARQUITETOS E URBANISTAS PARA FINS DE AÇÕES FISCALIZATÓRIAS REALIZADAS PELO CAU/MG</w:t>
      </w:r>
    </w:p>
    <w:p w14:paraId="30442382" w14:textId="4112F297" w:rsidR="00CD33B1" w:rsidRPr="00CD33B1" w:rsidRDefault="00CD33B1" w:rsidP="00CD33B1">
      <w:pPr>
        <w:widowControl/>
        <w:spacing w:line="259" w:lineRule="auto"/>
        <w:rPr>
          <w:rFonts w:ascii="Cambria" w:eastAsia="Cambria" w:hAnsi="Cambria" w:cs="Cambria"/>
          <w:b/>
          <w:lang w:val="pt-BR"/>
        </w:rPr>
      </w:pPr>
    </w:p>
    <w:p w14:paraId="66E26D75" w14:textId="77777777" w:rsidR="00CD33B1" w:rsidRPr="00CD33B1" w:rsidRDefault="00CD33B1" w:rsidP="00CD33B1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6D37415A" w14:textId="081ED8E8" w:rsidR="00CD33B1" w:rsidRPr="00CD33B1" w:rsidRDefault="00CD33B1" w:rsidP="001D2E8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>NO ÂMBITO DO PROJETO DE ARQUITETURA DAS EDIFICAÇÕES</w:t>
      </w:r>
      <w:r w:rsidR="00B10B1F">
        <w:rPr>
          <w:rStyle w:val="Refdenotaderodap"/>
          <w:rFonts w:ascii="Cambria" w:hAnsi="Cambria"/>
          <w:b/>
          <w:bCs/>
          <w:color w:val="auto"/>
          <w:sz w:val="22"/>
          <w:szCs w:val="22"/>
        </w:rPr>
        <w:footnoteReference w:id="1"/>
      </w:r>
      <w:r w:rsidRPr="00CD33B1">
        <w:rPr>
          <w:rFonts w:ascii="Cambria" w:hAnsi="Cambria"/>
          <w:b/>
          <w:bCs/>
          <w:color w:val="auto"/>
          <w:sz w:val="22"/>
          <w:szCs w:val="22"/>
        </w:rPr>
        <w:t>:</w:t>
      </w:r>
    </w:p>
    <w:p w14:paraId="4588FD28" w14:textId="77777777" w:rsidR="00CD33B1" w:rsidRPr="00CD33B1" w:rsidRDefault="00CD33B1" w:rsidP="001D2E88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7BD31805" w14:textId="63B51E86" w:rsidR="00CD33B1" w:rsidRPr="00CD33B1" w:rsidRDefault="00CD33B1" w:rsidP="001D2E88">
      <w:pPr>
        <w:pStyle w:val="Default"/>
        <w:numPr>
          <w:ilvl w:val="0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arquitetônico, </w:t>
      </w:r>
      <w:r w:rsidR="001D2E88">
        <w:rPr>
          <w:rFonts w:ascii="Cambria" w:hAnsi="Cambria"/>
          <w:color w:val="auto"/>
          <w:sz w:val="22"/>
          <w:szCs w:val="22"/>
        </w:rPr>
        <w:t>quando relacionado a conjuntos arquitetônicos</w:t>
      </w:r>
      <w:r w:rsidRPr="00CD33B1">
        <w:rPr>
          <w:rFonts w:ascii="Cambria" w:hAnsi="Cambria"/>
          <w:color w:val="auto"/>
          <w:sz w:val="22"/>
          <w:szCs w:val="22"/>
        </w:rPr>
        <w:t>;</w:t>
      </w:r>
    </w:p>
    <w:p w14:paraId="6C4D819B" w14:textId="3C16405E" w:rsidR="00CD33B1" w:rsidRPr="00CD33B1" w:rsidRDefault="00CD33B1" w:rsidP="001D2E88">
      <w:pPr>
        <w:pStyle w:val="Default"/>
        <w:numPr>
          <w:ilvl w:val="0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arquitetônico de reforma, </w:t>
      </w:r>
      <w:r w:rsidR="001D2E88">
        <w:rPr>
          <w:rFonts w:ascii="Cambria" w:hAnsi="Cambria"/>
          <w:color w:val="auto"/>
          <w:sz w:val="22"/>
          <w:szCs w:val="22"/>
        </w:rPr>
        <w:t>quando relacionado a conjuntos arquitetônicos</w:t>
      </w:r>
      <w:r w:rsidRPr="00CD33B1">
        <w:rPr>
          <w:rFonts w:ascii="Cambria" w:hAnsi="Cambria"/>
          <w:color w:val="auto"/>
          <w:sz w:val="22"/>
          <w:szCs w:val="22"/>
        </w:rPr>
        <w:t>;</w:t>
      </w:r>
    </w:p>
    <w:p w14:paraId="74721902" w14:textId="178E0FCD" w:rsidR="00CD33B1" w:rsidRPr="00CD33B1" w:rsidRDefault="00CD33B1" w:rsidP="001D2E88">
      <w:pPr>
        <w:pStyle w:val="Default"/>
        <w:numPr>
          <w:ilvl w:val="0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edifício efêmero ou instalações efêmeras; </w:t>
      </w:r>
    </w:p>
    <w:p w14:paraId="58364BC0" w14:textId="4000ED56" w:rsidR="00CD33B1" w:rsidRPr="00CD33B1" w:rsidRDefault="00CD33B1" w:rsidP="001D2E88">
      <w:pPr>
        <w:pStyle w:val="Default"/>
        <w:numPr>
          <w:ilvl w:val="0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monumento; </w:t>
      </w:r>
    </w:p>
    <w:p w14:paraId="3604DF7D" w14:textId="7E9DC91D" w:rsidR="00CD33B1" w:rsidRPr="00CD33B1" w:rsidRDefault="00CD33B1" w:rsidP="001D2E88">
      <w:pPr>
        <w:pStyle w:val="Default"/>
        <w:numPr>
          <w:ilvl w:val="0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adequação de acessibilidade; </w:t>
      </w:r>
    </w:p>
    <w:p w14:paraId="73FE96F9" w14:textId="77777777" w:rsidR="00CD33B1" w:rsidRPr="00CD33B1" w:rsidRDefault="00CD33B1" w:rsidP="001D2E8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489D8F11" w14:textId="24D912B5" w:rsidR="00CD33B1" w:rsidRDefault="00CD33B1" w:rsidP="001D2E8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 xml:space="preserve">NO ÂMBITO DO </w:t>
      </w:r>
      <w:r w:rsidRPr="00CD33B1">
        <w:rPr>
          <w:rFonts w:ascii="Cambria" w:hAnsi="Cambria"/>
          <w:b/>
          <w:bCs/>
          <w:sz w:val="22"/>
          <w:szCs w:val="22"/>
        </w:rPr>
        <w:t>CONFORTO AMBIENTAL</w:t>
      </w:r>
      <w:r>
        <w:rPr>
          <w:rFonts w:ascii="Cambria" w:hAnsi="Cambria"/>
          <w:b/>
          <w:bCs/>
          <w:sz w:val="22"/>
          <w:szCs w:val="22"/>
        </w:rPr>
        <w:t>:</w:t>
      </w:r>
    </w:p>
    <w:p w14:paraId="0E4187FB" w14:textId="77777777" w:rsidR="00CD33B1" w:rsidRPr="00CD33B1" w:rsidRDefault="00CD33B1" w:rsidP="001D2E88">
      <w:pPr>
        <w:pStyle w:val="Default"/>
        <w:jc w:val="both"/>
        <w:rPr>
          <w:rFonts w:ascii="Cambria" w:hAnsi="Cambria"/>
          <w:b/>
          <w:bCs/>
          <w:sz w:val="10"/>
          <w:szCs w:val="10"/>
        </w:rPr>
      </w:pPr>
    </w:p>
    <w:p w14:paraId="64344F0E" w14:textId="26A678CB" w:rsidR="00CD33B1" w:rsidRPr="00CD33B1" w:rsidRDefault="00CD33B1" w:rsidP="001D2E88">
      <w:pPr>
        <w:pStyle w:val="Default"/>
        <w:numPr>
          <w:ilvl w:val="0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adequação ergonômica; </w:t>
      </w:r>
    </w:p>
    <w:p w14:paraId="45C9C146" w14:textId="77777777" w:rsidR="00CD33B1" w:rsidRPr="00CD33B1" w:rsidRDefault="00CD33B1" w:rsidP="001D2E8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0D449AD5" w14:textId="36AF7A14" w:rsidR="00CD33B1" w:rsidRDefault="00CD33B1" w:rsidP="001D2E8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 xml:space="preserve">NO ÂMBITO DO PROJETO </w:t>
      </w:r>
      <w:r w:rsidRPr="00CD33B1">
        <w:rPr>
          <w:rFonts w:ascii="Cambria" w:hAnsi="Cambria"/>
          <w:b/>
          <w:bCs/>
          <w:sz w:val="22"/>
          <w:szCs w:val="22"/>
        </w:rPr>
        <w:t>ARQUITETURA DE INTERIORES</w:t>
      </w:r>
      <w:r>
        <w:rPr>
          <w:rFonts w:ascii="Cambria" w:hAnsi="Cambria"/>
          <w:b/>
          <w:bCs/>
          <w:sz w:val="22"/>
          <w:szCs w:val="22"/>
        </w:rPr>
        <w:t>:</w:t>
      </w:r>
    </w:p>
    <w:p w14:paraId="68087790" w14:textId="3C04552E" w:rsidR="00CD33B1" w:rsidRPr="00CD33B1" w:rsidRDefault="00CD33B1" w:rsidP="001D2E88">
      <w:pPr>
        <w:pStyle w:val="Default"/>
        <w:jc w:val="both"/>
        <w:rPr>
          <w:rFonts w:ascii="Cambria" w:hAnsi="Cambria"/>
          <w:sz w:val="10"/>
          <w:szCs w:val="10"/>
        </w:rPr>
      </w:pPr>
      <w:r w:rsidRPr="00CD33B1">
        <w:rPr>
          <w:rFonts w:ascii="Cambria" w:hAnsi="Cambria"/>
          <w:b/>
          <w:bCs/>
          <w:sz w:val="22"/>
          <w:szCs w:val="22"/>
        </w:rPr>
        <w:t xml:space="preserve"> </w:t>
      </w:r>
    </w:p>
    <w:p w14:paraId="27DFC70D" w14:textId="1BF49E0B" w:rsidR="00CD33B1" w:rsidRPr="00CD33B1" w:rsidRDefault="00CD33B1" w:rsidP="001D2E88">
      <w:pPr>
        <w:pStyle w:val="Default"/>
        <w:numPr>
          <w:ilvl w:val="0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arquitetura de interiores; </w:t>
      </w:r>
    </w:p>
    <w:p w14:paraId="4EE3FB3D" w14:textId="77777777" w:rsidR="00CD33B1" w:rsidRPr="00CD33B1" w:rsidRDefault="00CD33B1" w:rsidP="001D2E88">
      <w:pPr>
        <w:pStyle w:val="Default"/>
        <w:jc w:val="both"/>
        <w:rPr>
          <w:rFonts w:ascii="Cambria" w:hAnsi="Cambria"/>
          <w:sz w:val="22"/>
          <w:szCs w:val="22"/>
        </w:rPr>
      </w:pPr>
      <w:r w:rsidRPr="00CD33B1">
        <w:rPr>
          <w:rFonts w:ascii="Cambria" w:hAnsi="Cambria"/>
          <w:sz w:val="22"/>
          <w:szCs w:val="22"/>
        </w:rPr>
        <w:t xml:space="preserve"> </w:t>
      </w:r>
    </w:p>
    <w:p w14:paraId="020288FE" w14:textId="79D5C3D0" w:rsidR="00CD33B1" w:rsidRDefault="00CD33B1" w:rsidP="001D2E8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 xml:space="preserve">NO ÂMBITO DO PROJETO </w:t>
      </w:r>
      <w:r w:rsidRPr="00CD33B1">
        <w:rPr>
          <w:rFonts w:ascii="Cambria" w:hAnsi="Cambria"/>
          <w:b/>
          <w:bCs/>
          <w:sz w:val="22"/>
          <w:szCs w:val="22"/>
        </w:rPr>
        <w:t>ARQUITETURA PAISAGÍSTICA</w:t>
      </w:r>
      <w:r>
        <w:rPr>
          <w:rFonts w:ascii="Cambria" w:hAnsi="Cambria"/>
          <w:b/>
          <w:bCs/>
          <w:sz w:val="22"/>
          <w:szCs w:val="22"/>
        </w:rPr>
        <w:t>:</w:t>
      </w:r>
    </w:p>
    <w:p w14:paraId="364E19EB" w14:textId="77777777" w:rsidR="00CD33B1" w:rsidRPr="00CD33B1" w:rsidRDefault="00CD33B1" w:rsidP="001D2E88">
      <w:pPr>
        <w:pStyle w:val="Default"/>
        <w:jc w:val="both"/>
        <w:rPr>
          <w:rFonts w:ascii="Cambria" w:hAnsi="Cambria"/>
          <w:sz w:val="10"/>
          <w:szCs w:val="10"/>
        </w:rPr>
      </w:pPr>
      <w:r w:rsidRPr="00CD33B1">
        <w:rPr>
          <w:rFonts w:ascii="Cambria" w:hAnsi="Cambria"/>
          <w:b/>
          <w:bCs/>
          <w:sz w:val="22"/>
          <w:szCs w:val="22"/>
        </w:rPr>
        <w:t xml:space="preserve"> </w:t>
      </w:r>
    </w:p>
    <w:p w14:paraId="3CC80244" w14:textId="19B6F3D0" w:rsidR="00CD33B1" w:rsidRPr="00CD33B1" w:rsidRDefault="00CD33B1" w:rsidP="001D2E88">
      <w:pPr>
        <w:pStyle w:val="Default"/>
        <w:numPr>
          <w:ilvl w:val="0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Prospecção e inventário; </w:t>
      </w:r>
    </w:p>
    <w:p w14:paraId="600BC4C4" w14:textId="1AB42A50" w:rsidR="00CD33B1" w:rsidRPr="00CD33B1" w:rsidRDefault="00CD33B1" w:rsidP="001D2E88">
      <w:pPr>
        <w:pStyle w:val="Default"/>
        <w:numPr>
          <w:ilvl w:val="0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>Projeto de arquitetura paisagística;</w:t>
      </w:r>
    </w:p>
    <w:p w14:paraId="3E8879C8" w14:textId="0CC7F7F0" w:rsidR="00CD33B1" w:rsidRPr="00CD33B1" w:rsidRDefault="00CD33B1" w:rsidP="001D2E88">
      <w:pPr>
        <w:pStyle w:val="Default"/>
        <w:numPr>
          <w:ilvl w:val="0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>Projeto de recuperação paisagística;</w:t>
      </w:r>
    </w:p>
    <w:p w14:paraId="14B4BAAF" w14:textId="77777777" w:rsidR="00CD33B1" w:rsidRPr="00CD33B1" w:rsidRDefault="00CD33B1" w:rsidP="001D2E8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05FE5FF6" w14:textId="18C60DEF" w:rsidR="00CD33B1" w:rsidRDefault="00CD33B1" w:rsidP="001D2E8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>NO ÂMBITO DO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S </w:t>
      </w:r>
      <w:r w:rsidRPr="00CD33B1">
        <w:rPr>
          <w:rFonts w:ascii="Cambria" w:hAnsi="Cambria"/>
          <w:b/>
          <w:bCs/>
          <w:color w:val="auto"/>
          <w:sz w:val="22"/>
          <w:szCs w:val="22"/>
        </w:rPr>
        <w:t>RELATÓRIOS TÉCNICOS DE ARQUITETURA</w:t>
      </w:r>
      <w:r>
        <w:rPr>
          <w:rFonts w:ascii="Cambria" w:hAnsi="Cambria"/>
          <w:b/>
          <w:bCs/>
          <w:color w:val="auto"/>
          <w:sz w:val="22"/>
          <w:szCs w:val="22"/>
        </w:rPr>
        <w:t>:</w:t>
      </w:r>
    </w:p>
    <w:p w14:paraId="746A9AEC" w14:textId="0121BA8D" w:rsidR="00CD33B1" w:rsidRPr="00CD33B1" w:rsidRDefault="00CD33B1" w:rsidP="001D2E88">
      <w:pPr>
        <w:pStyle w:val="Default"/>
        <w:jc w:val="both"/>
        <w:rPr>
          <w:rFonts w:ascii="Cambria" w:hAnsi="Cambria"/>
          <w:b/>
          <w:bCs/>
          <w:color w:val="auto"/>
          <w:sz w:val="10"/>
          <w:szCs w:val="10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</w:p>
    <w:p w14:paraId="38C63749" w14:textId="54BD3475" w:rsidR="00CD33B1" w:rsidRPr="00CD33B1" w:rsidRDefault="00CD33B1" w:rsidP="001D2E88">
      <w:pPr>
        <w:pStyle w:val="Default"/>
        <w:numPr>
          <w:ilvl w:val="0"/>
          <w:numId w:val="12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Memorial descritivo, </w:t>
      </w:r>
      <w:r w:rsidR="001D2E88">
        <w:rPr>
          <w:rFonts w:ascii="Cambria" w:hAnsi="Cambria"/>
          <w:color w:val="auto"/>
          <w:sz w:val="22"/>
          <w:szCs w:val="22"/>
        </w:rPr>
        <w:t>quando relacionado a conjuntos arquitetônicos</w:t>
      </w:r>
      <w:r w:rsidRPr="00CD33B1">
        <w:rPr>
          <w:rFonts w:ascii="Cambria" w:hAnsi="Cambria"/>
          <w:color w:val="auto"/>
          <w:sz w:val="22"/>
          <w:szCs w:val="22"/>
        </w:rPr>
        <w:t>;</w:t>
      </w:r>
    </w:p>
    <w:p w14:paraId="1731F5EF" w14:textId="7C1FE9F2" w:rsidR="00CD33B1" w:rsidRPr="00CD33B1" w:rsidRDefault="00CD33B1" w:rsidP="001D2E88">
      <w:pPr>
        <w:pStyle w:val="Default"/>
        <w:numPr>
          <w:ilvl w:val="0"/>
          <w:numId w:val="12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Caderno de especificações ou de encargos, </w:t>
      </w:r>
      <w:r w:rsidR="001D2E88">
        <w:rPr>
          <w:rFonts w:ascii="Cambria" w:hAnsi="Cambria"/>
          <w:color w:val="auto"/>
          <w:sz w:val="22"/>
          <w:szCs w:val="22"/>
        </w:rPr>
        <w:t>quando relacionado a conjuntos arquitetônicos</w:t>
      </w:r>
      <w:r w:rsidRPr="00CD33B1">
        <w:rPr>
          <w:rFonts w:ascii="Cambria" w:hAnsi="Cambria"/>
          <w:color w:val="auto"/>
          <w:sz w:val="22"/>
          <w:szCs w:val="22"/>
        </w:rPr>
        <w:t>;</w:t>
      </w:r>
    </w:p>
    <w:p w14:paraId="03AF8F4F" w14:textId="28A8E40F" w:rsidR="00CD33B1" w:rsidRPr="00CD33B1" w:rsidRDefault="00CD33B1" w:rsidP="001D2E88">
      <w:pPr>
        <w:pStyle w:val="Default"/>
        <w:numPr>
          <w:ilvl w:val="0"/>
          <w:numId w:val="12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Avaliação pós-ocupação, </w:t>
      </w:r>
      <w:r w:rsidR="001D2E88">
        <w:rPr>
          <w:rFonts w:ascii="Cambria" w:hAnsi="Cambria"/>
          <w:color w:val="auto"/>
          <w:sz w:val="22"/>
          <w:szCs w:val="22"/>
        </w:rPr>
        <w:t>quando relacionado a conjuntos arquitetônicos</w:t>
      </w:r>
      <w:r w:rsidRPr="00CD33B1">
        <w:rPr>
          <w:rFonts w:ascii="Cambria" w:hAnsi="Cambria"/>
          <w:color w:val="auto"/>
          <w:sz w:val="22"/>
          <w:szCs w:val="22"/>
        </w:rPr>
        <w:t>;</w:t>
      </w:r>
    </w:p>
    <w:p w14:paraId="6E252A06" w14:textId="0119746A" w:rsidR="00CD33B1" w:rsidRPr="00CD33B1" w:rsidRDefault="00CD33B1" w:rsidP="001D2E8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3C48F9B7" w14:textId="19FF1473" w:rsidR="00CD33B1" w:rsidRDefault="00CD33B1" w:rsidP="001D2E8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 xml:space="preserve">NO ÂMBITO DO URBANISMO E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DO </w:t>
      </w:r>
      <w:r w:rsidRPr="00CD33B1">
        <w:rPr>
          <w:rFonts w:ascii="Cambria" w:hAnsi="Cambria"/>
          <w:b/>
          <w:bCs/>
          <w:color w:val="auto"/>
          <w:sz w:val="22"/>
          <w:szCs w:val="22"/>
        </w:rPr>
        <w:t>DESENHO URBANO</w:t>
      </w:r>
      <w:r>
        <w:rPr>
          <w:rFonts w:ascii="Cambria" w:hAnsi="Cambria"/>
          <w:b/>
          <w:bCs/>
          <w:color w:val="auto"/>
          <w:sz w:val="22"/>
          <w:szCs w:val="22"/>
        </w:rPr>
        <w:t>:</w:t>
      </w:r>
    </w:p>
    <w:p w14:paraId="69C052A5" w14:textId="77777777" w:rsidR="00CD33B1" w:rsidRPr="00CD33B1" w:rsidRDefault="00CD33B1" w:rsidP="001D2E88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56A0C895" w14:textId="672B17A4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Inventário urbano; </w:t>
      </w:r>
    </w:p>
    <w:p w14:paraId="713BD391" w14:textId="7B36D231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urbanístico; </w:t>
      </w:r>
    </w:p>
    <w:p w14:paraId="1F3060E8" w14:textId="764D2AF2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parcelamento do solo mediante loteamento; </w:t>
      </w:r>
    </w:p>
    <w:p w14:paraId="1E02683E" w14:textId="09757BDB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regularização fundiária; </w:t>
      </w:r>
    </w:p>
    <w:p w14:paraId="5D65E2B2" w14:textId="7B1D306F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sistema viário e acessibilidade; </w:t>
      </w:r>
    </w:p>
    <w:p w14:paraId="28B6AE24" w14:textId="29D81527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especializado de tráfego e trânsito de veículos e sistemas de estacionamento; </w:t>
      </w:r>
    </w:p>
    <w:p w14:paraId="03436F00" w14:textId="77777777" w:rsidR="00CD33B1" w:rsidRPr="00CD33B1" w:rsidRDefault="00CD33B1" w:rsidP="001D2E8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0F35F2F9" w14:textId="1B8159B2" w:rsidR="00CD33B1" w:rsidRDefault="00CD33B1" w:rsidP="001D2E8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 xml:space="preserve">NO ÂMBITO </w:t>
      </w:r>
      <w:r w:rsidR="001D2E88">
        <w:rPr>
          <w:rFonts w:ascii="Cambria" w:hAnsi="Cambria"/>
          <w:b/>
          <w:bCs/>
          <w:color w:val="auto"/>
          <w:sz w:val="22"/>
          <w:szCs w:val="22"/>
        </w:rPr>
        <w:t xml:space="preserve">DAS </w:t>
      </w:r>
      <w:r w:rsidRPr="00CD33B1">
        <w:rPr>
          <w:rFonts w:ascii="Cambria" w:hAnsi="Cambria"/>
          <w:b/>
          <w:bCs/>
          <w:color w:val="auto"/>
          <w:sz w:val="22"/>
          <w:szCs w:val="22"/>
        </w:rPr>
        <w:t>INSTALAÇÕES E EQUIPAMENTOS REFERENTES AO URBANISMO</w:t>
      </w:r>
      <w:r>
        <w:rPr>
          <w:rFonts w:ascii="Cambria" w:hAnsi="Cambria"/>
          <w:b/>
          <w:bCs/>
          <w:color w:val="auto"/>
          <w:sz w:val="22"/>
          <w:szCs w:val="22"/>
        </w:rPr>
        <w:t>:</w:t>
      </w:r>
    </w:p>
    <w:p w14:paraId="4D061742" w14:textId="37E2B491" w:rsidR="00CD33B1" w:rsidRPr="001D2E88" w:rsidRDefault="00CD33B1" w:rsidP="001D2E88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  <w:r w:rsidRPr="001D2E88">
        <w:rPr>
          <w:rFonts w:ascii="Cambria" w:hAnsi="Cambria"/>
          <w:b/>
          <w:bCs/>
          <w:color w:val="auto"/>
          <w:sz w:val="10"/>
          <w:szCs w:val="10"/>
        </w:rPr>
        <w:t xml:space="preserve"> </w:t>
      </w:r>
    </w:p>
    <w:p w14:paraId="7901BD6A" w14:textId="77777777" w:rsidR="001D2E88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>Projeto de sistema de iluminação pública</w:t>
      </w:r>
      <w:r w:rsidR="001D2E88">
        <w:rPr>
          <w:rFonts w:ascii="Cambria" w:hAnsi="Cambria"/>
          <w:color w:val="auto"/>
          <w:sz w:val="22"/>
          <w:szCs w:val="22"/>
        </w:rPr>
        <w:t>;</w:t>
      </w:r>
    </w:p>
    <w:p w14:paraId="7DB72B06" w14:textId="2C561E48" w:rsidR="00CD33B1" w:rsidRPr="00CD33B1" w:rsidRDefault="001D2E88" w:rsidP="001D2E88">
      <w:pPr>
        <w:pStyle w:val="Default"/>
        <w:ind w:left="144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(Atenção: n</w:t>
      </w:r>
      <w:r w:rsidR="00CD33B1">
        <w:rPr>
          <w:rFonts w:ascii="Cambria" w:hAnsi="Cambria"/>
          <w:color w:val="auto"/>
          <w:sz w:val="22"/>
          <w:szCs w:val="22"/>
        </w:rPr>
        <w:t xml:space="preserve">ão </w:t>
      </w:r>
      <w:r>
        <w:rPr>
          <w:rFonts w:ascii="Cambria" w:hAnsi="Cambria"/>
          <w:color w:val="auto"/>
          <w:sz w:val="22"/>
          <w:szCs w:val="22"/>
        </w:rPr>
        <w:t>confundir esta atividade com “Projeto de instalações elétricas para iluminação pública, que sequer é atribuição de arquitetos e urbanistas)</w:t>
      </w:r>
    </w:p>
    <w:p w14:paraId="76FA732C" w14:textId="18B7C3E2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>Projeto de sinalização viária</w:t>
      </w:r>
    </w:p>
    <w:p w14:paraId="012151B4" w14:textId="77777777" w:rsidR="00CD33B1" w:rsidRPr="00CD33B1" w:rsidRDefault="00CD33B1" w:rsidP="001D2E8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76481D76" w14:textId="4DCD77B0" w:rsidR="00CD33B1" w:rsidRDefault="001D2E88" w:rsidP="001D2E8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 xml:space="preserve">NO ÂMBITO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DOS </w:t>
      </w:r>
      <w:r w:rsidR="00CD33B1" w:rsidRPr="00CD33B1">
        <w:rPr>
          <w:rFonts w:ascii="Cambria" w:hAnsi="Cambria"/>
          <w:b/>
          <w:bCs/>
          <w:color w:val="auto"/>
          <w:sz w:val="22"/>
          <w:szCs w:val="22"/>
        </w:rPr>
        <w:t>RELATÓRIOS TÉCNICOS URBANÍSTICOS</w:t>
      </w:r>
      <w:r w:rsidR="000137FB">
        <w:rPr>
          <w:rFonts w:ascii="Cambria" w:hAnsi="Cambria"/>
          <w:b/>
          <w:bCs/>
          <w:color w:val="auto"/>
          <w:sz w:val="22"/>
          <w:szCs w:val="22"/>
        </w:rPr>
        <w:t>:</w:t>
      </w:r>
      <w:r w:rsidR="00CD33B1" w:rsidRPr="00CD33B1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</w:p>
    <w:p w14:paraId="37B16496" w14:textId="77777777" w:rsidR="001D2E88" w:rsidRPr="001D2E88" w:rsidRDefault="001D2E88" w:rsidP="001D2E88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479F251D" w14:textId="0D8ECFCB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>Memorial descritivo</w:t>
      </w:r>
      <w:r w:rsidR="001D2E88">
        <w:rPr>
          <w:rFonts w:ascii="Cambria" w:hAnsi="Cambria"/>
          <w:color w:val="auto"/>
          <w:sz w:val="22"/>
          <w:szCs w:val="22"/>
        </w:rPr>
        <w:t xml:space="preserve">, </w:t>
      </w:r>
      <w:r w:rsidRPr="00CD33B1">
        <w:rPr>
          <w:rFonts w:ascii="Cambria" w:hAnsi="Cambria"/>
          <w:color w:val="auto"/>
          <w:sz w:val="22"/>
          <w:szCs w:val="22"/>
        </w:rPr>
        <w:t xml:space="preserve"> </w:t>
      </w:r>
    </w:p>
    <w:p w14:paraId="3F5FA878" w14:textId="07541685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Caderno de especificações ou de encargos; </w:t>
      </w:r>
    </w:p>
    <w:p w14:paraId="53CEE2C0" w14:textId="77777777" w:rsidR="00CD33B1" w:rsidRPr="00CD33B1" w:rsidRDefault="00CD33B1" w:rsidP="001D2E8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42DDD3D0" w14:textId="5AB78BD8" w:rsidR="00CD33B1" w:rsidRDefault="001D2E88" w:rsidP="001D2E8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 xml:space="preserve">NO ÂMBITO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DO </w:t>
      </w:r>
      <w:r w:rsidR="00CD33B1" w:rsidRPr="00CD33B1">
        <w:rPr>
          <w:rFonts w:ascii="Cambria" w:hAnsi="Cambria"/>
          <w:b/>
          <w:bCs/>
          <w:color w:val="auto"/>
          <w:sz w:val="22"/>
          <w:szCs w:val="22"/>
        </w:rPr>
        <w:t>PATRIMÔNIO ARQUITETÔNICO, URBANÍSTICO E PAISAGÍSTICO</w:t>
      </w:r>
      <w:r w:rsidR="000137FB">
        <w:rPr>
          <w:rFonts w:ascii="Cambria" w:hAnsi="Cambria"/>
          <w:b/>
          <w:bCs/>
          <w:color w:val="auto"/>
          <w:sz w:val="22"/>
          <w:szCs w:val="22"/>
        </w:rPr>
        <w:t>:</w:t>
      </w:r>
    </w:p>
    <w:p w14:paraId="010447C1" w14:textId="77777777" w:rsidR="001D2E88" w:rsidRPr="001D2E88" w:rsidRDefault="001D2E88" w:rsidP="001D2E88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5313BA43" w14:textId="3FF0B14A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Preservação de edificações de interesse histórico-cultural; </w:t>
      </w:r>
    </w:p>
    <w:p w14:paraId="36DD852A" w14:textId="0D21A9FB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>Registro da evolução do edifício;</w:t>
      </w:r>
    </w:p>
    <w:p w14:paraId="6B4A7A84" w14:textId="5F82AC37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Avaliação do estado de conservação; </w:t>
      </w:r>
    </w:p>
    <w:p w14:paraId="234B0720" w14:textId="285698E9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consolidação; </w:t>
      </w:r>
    </w:p>
    <w:p w14:paraId="105D2321" w14:textId="1D34E449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estabilização; </w:t>
      </w:r>
    </w:p>
    <w:p w14:paraId="60196DEC" w14:textId="11267C7F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requalificação; </w:t>
      </w:r>
    </w:p>
    <w:p w14:paraId="4A9AD4C5" w14:textId="0C82BB8D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conversão funcional; </w:t>
      </w:r>
    </w:p>
    <w:p w14:paraId="30E161D5" w14:textId="0E61D888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restauração; </w:t>
      </w:r>
    </w:p>
    <w:p w14:paraId="5173012B" w14:textId="4461FE77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Plano de conservação preventiva; </w:t>
      </w:r>
    </w:p>
    <w:p w14:paraId="4400B1D4" w14:textId="7E6BF969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Preservação de sítios histórico-culturais; </w:t>
      </w:r>
    </w:p>
    <w:p w14:paraId="69B2D85F" w14:textId="3ADF40B6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Levantamento físico, socioeconômico e cultural; </w:t>
      </w:r>
    </w:p>
    <w:p w14:paraId="0D23A3DC" w14:textId="21C26BF2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Registro da evolução urbana; </w:t>
      </w:r>
    </w:p>
    <w:p w14:paraId="2B51DF41" w14:textId="3AB3F6FC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Inventário patrimonial; </w:t>
      </w:r>
    </w:p>
    <w:p w14:paraId="7EEE7A28" w14:textId="7A46D3C1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urbanístico setorial; </w:t>
      </w:r>
    </w:p>
    <w:p w14:paraId="1DD13D8E" w14:textId="0A3687EE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requalificação de espaços públicos; </w:t>
      </w:r>
    </w:p>
    <w:p w14:paraId="7F332F26" w14:textId="5D0F2F40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requalificação habitacional; </w:t>
      </w:r>
    </w:p>
    <w:p w14:paraId="69A4B858" w14:textId="2A949AF2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reciclagem da infraestrutura; </w:t>
      </w:r>
    </w:p>
    <w:p w14:paraId="6F40E567" w14:textId="40B9FE05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Plano de preservação; </w:t>
      </w:r>
    </w:p>
    <w:p w14:paraId="27AD8DAA" w14:textId="3A52D8C3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Plano de gestão patrimonial; </w:t>
      </w:r>
    </w:p>
    <w:p w14:paraId="4820864D" w14:textId="17528D9B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Preservação de jardins e parques históricos; </w:t>
      </w:r>
    </w:p>
    <w:p w14:paraId="22CD261F" w14:textId="550F21D7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Prospecção e inventário; </w:t>
      </w:r>
    </w:p>
    <w:p w14:paraId="333C2730" w14:textId="5FC45824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Registro da evolução do sítio; </w:t>
      </w:r>
    </w:p>
    <w:p w14:paraId="25B8318F" w14:textId="60E497AE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restauração paisagística; </w:t>
      </w:r>
    </w:p>
    <w:p w14:paraId="2651FB9D" w14:textId="3C9BCE0B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Projeto de requalificação paisagística; </w:t>
      </w:r>
    </w:p>
    <w:p w14:paraId="322E8682" w14:textId="40125C13" w:rsidR="00CD33B1" w:rsidRPr="00CD33B1" w:rsidRDefault="00CD33B1" w:rsidP="001D2E88">
      <w:pPr>
        <w:pStyle w:val="Default"/>
        <w:numPr>
          <w:ilvl w:val="0"/>
          <w:numId w:val="13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>Plano de manejo e conservação;</w:t>
      </w:r>
    </w:p>
    <w:p w14:paraId="3DEB0637" w14:textId="77777777" w:rsidR="00CD33B1" w:rsidRPr="00CD33B1" w:rsidRDefault="00CD33B1" w:rsidP="001D2E8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2AD9E1A2" w14:textId="4E7CBF66" w:rsidR="00CD33B1" w:rsidRDefault="001D2E88" w:rsidP="001D2E8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>NO ÂMBITO D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A </w:t>
      </w:r>
      <w:r w:rsidR="00CD33B1" w:rsidRPr="00CD33B1">
        <w:rPr>
          <w:rFonts w:ascii="Cambria" w:hAnsi="Cambria"/>
          <w:b/>
          <w:bCs/>
          <w:color w:val="auto"/>
          <w:sz w:val="22"/>
          <w:szCs w:val="22"/>
        </w:rPr>
        <w:t xml:space="preserve">EXECUÇÃO </w:t>
      </w:r>
      <w:r>
        <w:rPr>
          <w:rFonts w:ascii="Cambria" w:hAnsi="Cambria"/>
          <w:b/>
          <w:bCs/>
          <w:color w:val="auto"/>
          <w:sz w:val="22"/>
          <w:szCs w:val="22"/>
        </w:rPr>
        <w:t>DE OBRAS RELACIONADAS AO</w:t>
      </w:r>
      <w:r w:rsidR="00CD33B1" w:rsidRPr="00CD33B1">
        <w:rPr>
          <w:rFonts w:ascii="Cambria" w:hAnsi="Cambria"/>
          <w:b/>
          <w:bCs/>
          <w:color w:val="auto"/>
          <w:sz w:val="22"/>
          <w:szCs w:val="22"/>
        </w:rPr>
        <w:t xml:space="preserve"> PATRIMÔNIO ARQUITETÔNICO, </w:t>
      </w:r>
      <w:r>
        <w:rPr>
          <w:rFonts w:ascii="Cambria" w:hAnsi="Cambria"/>
          <w:b/>
          <w:bCs/>
          <w:color w:val="auto"/>
          <w:sz w:val="22"/>
          <w:szCs w:val="22"/>
        </w:rPr>
        <w:t>U</w:t>
      </w:r>
      <w:r w:rsidR="00CD33B1" w:rsidRPr="00CD33B1">
        <w:rPr>
          <w:rFonts w:ascii="Cambria" w:hAnsi="Cambria"/>
          <w:b/>
          <w:bCs/>
          <w:color w:val="auto"/>
          <w:sz w:val="22"/>
          <w:szCs w:val="22"/>
        </w:rPr>
        <w:t>RBANÍSTICO E PAISAGÍSTICO</w:t>
      </w:r>
      <w:r w:rsidR="000137FB">
        <w:rPr>
          <w:rFonts w:ascii="Cambria" w:hAnsi="Cambria"/>
          <w:b/>
          <w:bCs/>
          <w:color w:val="auto"/>
          <w:sz w:val="22"/>
          <w:szCs w:val="22"/>
        </w:rPr>
        <w:t>:</w:t>
      </w:r>
    </w:p>
    <w:p w14:paraId="6D2FF0CF" w14:textId="77777777" w:rsidR="001D2E88" w:rsidRPr="001D2E88" w:rsidRDefault="001D2E88" w:rsidP="001D2E88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03B1BB87" w14:textId="63361747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Preservação de edificações de interesse histórico-cultural; </w:t>
      </w:r>
    </w:p>
    <w:p w14:paraId="5473DBF2" w14:textId="2D27F628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obra de preservação do patrimônio edificado; </w:t>
      </w:r>
    </w:p>
    <w:p w14:paraId="7BC9ABB3" w14:textId="711B1D91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obra de consolidação; </w:t>
      </w:r>
    </w:p>
    <w:p w14:paraId="02CCFB9A" w14:textId="384A36FE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obra de estabilização; </w:t>
      </w:r>
    </w:p>
    <w:p w14:paraId="0CDCE2F1" w14:textId="122C76BB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obra de reutilização; </w:t>
      </w:r>
    </w:p>
    <w:p w14:paraId="10FB0089" w14:textId="4ED3B036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obra de requalificação; </w:t>
      </w:r>
    </w:p>
    <w:p w14:paraId="08504F18" w14:textId="2A1BDE03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obra de conversão funcional; </w:t>
      </w:r>
    </w:p>
    <w:p w14:paraId="0BF71351" w14:textId="0A20DD21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obra de restauração; </w:t>
      </w:r>
    </w:p>
    <w:p w14:paraId="20ACC01D" w14:textId="29CFEBC5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obra de conservação preventiva; </w:t>
      </w:r>
    </w:p>
    <w:p w14:paraId="1E52E4C7" w14:textId="2894A18F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Preservação de sítios histórico-culturais; </w:t>
      </w:r>
    </w:p>
    <w:p w14:paraId="6D1F6604" w14:textId="6906BF3E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>Execução de obra urbanística setorial;</w:t>
      </w:r>
    </w:p>
    <w:p w14:paraId="6899A717" w14:textId="42E394A0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obra de requalificação de espaços públicos; </w:t>
      </w:r>
    </w:p>
    <w:p w14:paraId="69AC1AB5" w14:textId="2FC99591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obra de requalificação habitacional; </w:t>
      </w:r>
    </w:p>
    <w:p w14:paraId="0A898D8A" w14:textId="637BB48A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obra de reciclagem da infraestrutura; </w:t>
      </w:r>
    </w:p>
    <w:p w14:paraId="5A079D4E" w14:textId="1BC9FC4F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Preservação de jardins e parques históricos; </w:t>
      </w:r>
    </w:p>
    <w:p w14:paraId="712A9FAF" w14:textId="2EE124F0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obra de restauração paisagística; </w:t>
      </w:r>
    </w:p>
    <w:p w14:paraId="0B3D016D" w14:textId="0E52D48C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Execução de requalificação paisagística; </w:t>
      </w:r>
    </w:p>
    <w:p w14:paraId="3E6C6806" w14:textId="1AB0ABAB" w:rsidR="00CD33B1" w:rsidRPr="00CD33B1" w:rsidRDefault="00CD33B1" w:rsidP="001D2E88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Implementação de plano de manejo e conservação; </w:t>
      </w:r>
    </w:p>
    <w:p w14:paraId="5FDF7536" w14:textId="77777777" w:rsidR="00CD33B1" w:rsidRPr="00CD33B1" w:rsidRDefault="00CD33B1" w:rsidP="001D2E8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72A89108" w14:textId="27219B0C" w:rsidR="00CD33B1" w:rsidRDefault="000137FB" w:rsidP="001D2E8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 xml:space="preserve">NO ÂMBITO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DO </w:t>
      </w:r>
      <w:r w:rsidRPr="00CD33B1">
        <w:rPr>
          <w:rFonts w:ascii="Cambria" w:hAnsi="Cambria"/>
          <w:b/>
          <w:bCs/>
          <w:color w:val="auto"/>
          <w:sz w:val="22"/>
          <w:szCs w:val="22"/>
        </w:rPr>
        <w:t>MEIO AMBIENTE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, QUANDO RELACIONADO COM O </w:t>
      </w:r>
      <w:r w:rsidRPr="000137FB">
        <w:rPr>
          <w:rFonts w:ascii="Cambria" w:hAnsi="Cambria"/>
          <w:b/>
          <w:bCs/>
          <w:color w:val="auto"/>
          <w:sz w:val="22"/>
          <w:szCs w:val="22"/>
        </w:rPr>
        <w:t>ESPAÇO URBANO</w:t>
      </w:r>
      <w:r>
        <w:rPr>
          <w:rFonts w:ascii="Cambria" w:hAnsi="Cambria"/>
          <w:b/>
          <w:bCs/>
          <w:color w:val="auto"/>
          <w:sz w:val="22"/>
          <w:szCs w:val="22"/>
        </w:rPr>
        <w:t>:</w:t>
      </w:r>
    </w:p>
    <w:p w14:paraId="4F45E71C" w14:textId="77777777" w:rsidR="000137FB" w:rsidRPr="000137FB" w:rsidRDefault="000137FB" w:rsidP="001D2E88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47D0E07C" w14:textId="47C00F83" w:rsidR="00CD33B1" w:rsidRPr="00CD33B1" w:rsidRDefault="00CD33B1" w:rsidP="000137FB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Zoneamento </w:t>
      </w:r>
      <w:proofErr w:type="spellStart"/>
      <w:r w:rsidRPr="00CD33B1">
        <w:rPr>
          <w:rFonts w:ascii="Cambria" w:hAnsi="Cambria"/>
          <w:color w:val="auto"/>
          <w:sz w:val="22"/>
          <w:szCs w:val="22"/>
        </w:rPr>
        <w:t>geoambiental</w:t>
      </w:r>
      <w:proofErr w:type="spellEnd"/>
      <w:r w:rsidRPr="00CD33B1">
        <w:rPr>
          <w:rFonts w:ascii="Cambria" w:hAnsi="Cambria"/>
          <w:color w:val="auto"/>
          <w:sz w:val="22"/>
          <w:szCs w:val="22"/>
        </w:rPr>
        <w:t xml:space="preserve">; </w:t>
      </w:r>
    </w:p>
    <w:p w14:paraId="3340C333" w14:textId="2E1FF579" w:rsidR="00CD33B1" w:rsidRPr="00CD33B1" w:rsidRDefault="00CD33B1" w:rsidP="000137FB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>Diagnóstico ambiental;</w:t>
      </w:r>
    </w:p>
    <w:p w14:paraId="568D404F" w14:textId="11C246D0" w:rsidR="00CD33B1" w:rsidRPr="00CD33B1" w:rsidRDefault="00CD33B1" w:rsidP="000137FB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Relatório Ambiental Simplificado – RAS; </w:t>
      </w:r>
    </w:p>
    <w:p w14:paraId="03E90D2A" w14:textId="65234D30" w:rsidR="00CD33B1" w:rsidRPr="00CD33B1" w:rsidRDefault="00CD33B1" w:rsidP="000137FB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Estudo de Impacto de Vizinhança – EIV; </w:t>
      </w:r>
    </w:p>
    <w:p w14:paraId="1EAABE68" w14:textId="16550A0D" w:rsidR="00CD33B1" w:rsidRPr="00CD33B1" w:rsidRDefault="00CD33B1" w:rsidP="000137FB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lastRenderedPageBreak/>
        <w:t xml:space="preserve">Estudo de Viabilidade Ambiental – EVA; </w:t>
      </w:r>
    </w:p>
    <w:p w14:paraId="17574D76" w14:textId="576F3F81" w:rsidR="00CD33B1" w:rsidRPr="00CD33B1" w:rsidRDefault="00CD33B1" w:rsidP="000137FB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Estudo de Impacto Ambiental – Relatório de Impacto no Meio Ambiente – EIA – RIMA; </w:t>
      </w:r>
    </w:p>
    <w:p w14:paraId="0B436BC1" w14:textId="61E42D33" w:rsidR="00CD33B1" w:rsidRPr="00CD33B1" w:rsidRDefault="00CD33B1" w:rsidP="000137FB">
      <w:pPr>
        <w:pStyle w:val="Default"/>
        <w:numPr>
          <w:ilvl w:val="0"/>
          <w:numId w:val="15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Estudo de Impacto Ambiental complementar – </w:t>
      </w:r>
      <w:proofErr w:type="spellStart"/>
      <w:r w:rsidRPr="00CD33B1">
        <w:rPr>
          <w:rFonts w:ascii="Cambria" w:hAnsi="Cambria"/>
          <w:color w:val="auto"/>
          <w:sz w:val="22"/>
          <w:szCs w:val="22"/>
        </w:rPr>
        <w:t>EIAc</w:t>
      </w:r>
      <w:proofErr w:type="spellEnd"/>
      <w:r w:rsidRPr="00CD33B1">
        <w:rPr>
          <w:rFonts w:ascii="Cambria" w:hAnsi="Cambria"/>
          <w:color w:val="auto"/>
          <w:sz w:val="22"/>
          <w:szCs w:val="22"/>
        </w:rPr>
        <w:t xml:space="preserve">; </w:t>
      </w:r>
    </w:p>
    <w:p w14:paraId="34899452" w14:textId="77777777" w:rsidR="00CD33B1" w:rsidRPr="00CD33B1" w:rsidRDefault="00CD33B1" w:rsidP="001D2E8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D0BD306" w14:textId="261884BF" w:rsidR="00CD33B1" w:rsidRDefault="000137FB" w:rsidP="001D2E8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D33B1">
        <w:rPr>
          <w:rFonts w:ascii="Cambria" w:hAnsi="Cambria"/>
          <w:b/>
          <w:bCs/>
          <w:color w:val="auto"/>
          <w:sz w:val="22"/>
          <w:szCs w:val="22"/>
        </w:rPr>
        <w:t xml:space="preserve">NO ÂMBITO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DO </w:t>
      </w:r>
      <w:r w:rsidR="00CD33B1" w:rsidRPr="00CD33B1">
        <w:rPr>
          <w:rFonts w:ascii="Cambria" w:hAnsi="Cambria"/>
          <w:b/>
          <w:bCs/>
          <w:color w:val="auto"/>
          <w:sz w:val="22"/>
          <w:szCs w:val="22"/>
        </w:rPr>
        <w:t>PLANEJAMENTO</w:t>
      </w:r>
      <w:r w:rsidRPr="000137FB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CD33B1">
        <w:rPr>
          <w:rFonts w:ascii="Cambria" w:hAnsi="Cambria"/>
          <w:b/>
          <w:bCs/>
          <w:color w:val="auto"/>
          <w:sz w:val="22"/>
          <w:szCs w:val="22"/>
        </w:rPr>
        <w:t>URBANO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 E</w:t>
      </w:r>
      <w:r w:rsidR="00CD33B1" w:rsidRPr="00CD33B1">
        <w:rPr>
          <w:rFonts w:ascii="Cambria" w:hAnsi="Cambria"/>
          <w:b/>
          <w:bCs/>
          <w:color w:val="auto"/>
          <w:sz w:val="22"/>
          <w:szCs w:val="22"/>
        </w:rPr>
        <w:t xml:space="preserve"> REGIONAL</w:t>
      </w:r>
    </w:p>
    <w:p w14:paraId="15A962F7" w14:textId="77777777" w:rsidR="000137FB" w:rsidRPr="000137FB" w:rsidRDefault="000137FB" w:rsidP="001D2E88">
      <w:pPr>
        <w:pStyle w:val="Default"/>
        <w:jc w:val="both"/>
        <w:rPr>
          <w:rFonts w:ascii="Cambria" w:hAnsi="Cambria"/>
          <w:color w:val="auto"/>
          <w:sz w:val="10"/>
          <w:szCs w:val="10"/>
        </w:rPr>
      </w:pPr>
    </w:p>
    <w:p w14:paraId="69AB60B9" w14:textId="1E464D76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Levantamento físico-territorial, socioeconômico e ambiental; </w:t>
      </w:r>
    </w:p>
    <w:p w14:paraId="6EAA8759" w14:textId="0A167665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Diagnóstico socioeconômico e ambiental; </w:t>
      </w:r>
    </w:p>
    <w:p w14:paraId="1F1761FC" w14:textId="1AC8C1F5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Plano de desenvolvimento regional; </w:t>
      </w:r>
    </w:p>
    <w:p w14:paraId="5F16D5BD" w14:textId="22C58F80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Plano de desenvolvimento metropolitano; </w:t>
      </w:r>
    </w:p>
    <w:p w14:paraId="0A12A1A9" w14:textId="101EDD85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Plano de desenvolvimento integrado do turismo sustentável – </w:t>
      </w:r>
      <w:proofErr w:type="spellStart"/>
      <w:r w:rsidRPr="00CD33B1">
        <w:rPr>
          <w:rFonts w:ascii="Cambria" w:hAnsi="Cambria"/>
          <w:color w:val="auto"/>
          <w:sz w:val="22"/>
          <w:szCs w:val="22"/>
        </w:rPr>
        <w:t>PDITs</w:t>
      </w:r>
      <w:proofErr w:type="spellEnd"/>
      <w:r w:rsidRPr="00CD33B1">
        <w:rPr>
          <w:rFonts w:ascii="Cambria" w:hAnsi="Cambria"/>
          <w:color w:val="auto"/>
          <w:sz w:val="22"/>
          <w:szCs w:val="22"/>
        </w:rPr>
        <w:t xml:space="preserve">; </w:t>
      </w:r>
    </w:p>
    <w:p w14:paraId="07D07663" w14:textId="0B24FDC1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Plano de desenvolvimento de região integrada – RIDE; </w:t>
      </w:r>
    </w:p>
    <w:p w14:paraId="635A6AF6" w14:textId="25277EB3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>Plano diretor de mobilidade e transporte;</w:t>
      </w:r>
    </w:p>
    <w:p w14:paraId="10E74257" w14:textId="77346B98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Levantamento ou inventário urbano; </w:t>
      </w:r>
    </w:p>
    <w:p w14:paraId="12E8C34C" w14:textId="3110ACDE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Diagnóstico físico-territorial, socioeconômico e ambiental; </w:t>
      </w:r>
    </w:p>
    <w:p w14:paraId="0698FD39" w14:textId="67C483DB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Planejamento setorial urbano; </w:t>
      </w:r>
    </w:p>
    <w:p w14:paraId="3637398B" w14:textId="79036623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Plano de intervenção local; </w:t>
      </w:r>
    </w:p>
    <w:p w14:paraId="7FA7480F" w14:textId="028A7B55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>Planos diretores</w:t>
      </w:r>
      <w:r w:rsidR="000137FB" w:rsidRPr="000137FB">
        <w:rPr>
          <w:rFonts w:ascii="Cambria" w:hAnsi="Cambria"/>
          <w:color w:val="FF0000"/>
          <w:sz w:val="22"/>
          <w:szCs w:val="22"/>
        </w:rPr>
        <w:t xml:space="preserve"> </w:t>
      </w:r>
      <w:r w:rsidR="000137FB" w:rsidRPr="00B10B1F">
        <w:rPr>
          <w:rFonts w:ascii="Cambria" w:hAnsi="Cambria"/>
          <w:color w:val="auto"/>
          <w:sz w:val="22"/>
          <w:szCs w:val="22"/>
        </w:rPr>
        <w:t>(coordenação das atividades multidisciplinares);</w:t>
      </w:r>
    </w:p>
    <w:p w14:paraId="4F845AFD" w14:textId="42B64AE2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Plano de habitação de interesse social; </w:t>
      </w:r>
    </w:p>
    <w:p w14:paraId="23A37959" w14:textId="6663882E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Plano de regularização fundiária; </w:t>
      </w:r>
    </w:p>
    <w:p w14:paraId="51731237" w14:textId="136C42E0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Análise e aplicação dos instrumentos do estatuto das cidades; </w:t>
      </w:r>
    </w:p>
    <w:p w14:paraId="468E9B60" w14:textId="3B4E5003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 xml:space="preserve">Plano ou traçado de cidade; </w:t>
      </w:r>
    </w:p>
    <w:p w14:paraId="67EB9215" w14:textId="46604540" w:rsidR="00CD33B1" w:rsidRPr="00CD33B1" w:rsidRDefault="00CD33B1" w:rsidP="000137F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  <w:sz w:val="22"/>
          <w:szCs w:val="22"/>
        </w:rPr>
      </w:pPr>
      <w:r w:rsidRPr="00CD33B1">
        <w:rPr>
          <w:rFonts w:ascii="Cambria" w:hAnsi="Cambria"/>
          <w:color w:val="auto"/>
          <w:sz w:val="22"/>
          <w:szCs w:val="22"/>
        </w:rPr>
        <w:t>Plano de requalificação urbana;</w:t>
      </w:r>
    </w:p>
    <w:p w14:paraId="53501229" w14:textId="48BBF1BE" w:rsidR="00CD33B1" w:rsidRDefault="00CD33B1" w:rsidP="001D2E8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D35EEC5" w14:textId="77777777" w:rsidR="00B10B1F" w:rsidRDefault="00B10B1F" w:rsidP="001D2E8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4C3BC1C3" w14:textId="538C0820" w:rsidR="000137FB" w:rsidRDefault="000137FB" w:rsidP="001D2E8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No que se refere às atividades abaixo, as mesmas somente devem ser consideradas privativas de arquitetos e urbanistas quando realizadas de maneira circunscrita ou relacionada com as anteriormente listadas:</w:t>
      </w:r>
    </w:p>
    <w:p w14:paraId="588B6342" w14:textId="77777777" w:rsidR="000137FB" w:rsidRDefault="000137FB" w:rsidP="001D2E8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3FE18529" w14:textId="28CC0429" w:rsidR="000137FB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Coordenação e compatibilização de projetos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49BE4EC2" w14:textId="42266393" w:rsidR="000137FB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 xml:space="preserve">Supervisão de obra ou serviço técnico; </w:t>
      </w:r>
    </w:p>
    <w:p w14:paraId="24E052A7" w14:textId="45D8F16C" w:rsidR="000137FB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 xml:space="preserve">Direção ou condução de obra ou serviço técnico; </w:t>
      </w:r>
    </w:p>
    <w:p w14:paraId="4CCF92E7" w14:textId="15BB16FD" w:rsidR="000137FB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 xml:space="preserve">Gerenciamento de obra ou serviço técnico; </w:t>
      </w:r>
    </w:p>
    <w:p w14:paraId="524397A3" w14:textId="1B1C9D8D" w:rsidR="000137FB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 xml:space="preserve">Acompanhamento de obra ou serviço técnico; </w:t>
      </w:r>
    </w:p>
    <w:p w14:paraId="061D1B64" w14:textId="092463E0" w:rsidR="000137FB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 xml:space="preserve">Fiscalização de obra ou serviço técnico; </w:t>
      </w:r>
    </w:p>
    <w:p w14:paraId="25B07045" w14:textId="3FBA3782" w:rsidR="000137FB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 xml:space="preserve">Desempenho de cargo ou função técnica. </w:t>
      </w:r>
    </w:p>
    <w:p w14:paraId="37198F69" w14:textId="35C85044" w:rsidR="00CD33B1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Assessoria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6A9F8276" w14:textId="60BC2375" w:rsidR="00CD33B1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Consultoria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045CE879" w14:textId="2CA928C8" w:rsidR="00CD33B1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Assistência técnica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7B4F2A3E" w14:textId="0C7B09EF" w:rsidR="00CD33B1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Vistoria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271486E2" w14:textId="77B8ED78" w:rsidR="00CD33B1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Perícia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59875767" w14:textId="131DC270" w:rsidR="00CD33B1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Avaliação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3830F950" w14:textId="406C3AEF" w:rsidR="00CD33B1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Laudo técnico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49D9454F" w14:textId="45AAB19A" w:rsidR="00CD33B1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Parecer técnico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2F44B9F9" w14:textId="26E54C3E" w:rsidR="00CD33B1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Auditoria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7A9F49DD" w14:textId="1BA0A072" w:rsidR="00CD33B1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Arbitragem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4BE19D45" w14:textId="708E3BFF" w:rsidR="00CD33B1" w:rsidRPr="00EC0673" w:rsidRDefault="00EC0673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Mensuração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341E6A7E" w14:textId="43196079" w:rsidR="00CD33B1" w:rsidRPr="00EC0673" w:rsidRDefault="00CD33B1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Ensino de graduação e/ou pós-graduação</w:t>
      </w:r>
      <w:r w:rsidR="00EC0673" w:rsidRPr="00EC0673">
        <w:rPr>
          <w:rFonts w:ascii="Cambria" w:hAnsi="Cambria"/>
          <w:color w:val="auto"/>
          <w:sz w:val="22"/>
          <w:szCs w:val="22"/>
        </w:rPr>
        <w:t>;</w:t>
      </w:r>
    </w:p>
    <w:p w14:paraId="0DE842A3" w14:textId="4F50DD74" w:rsidR="00CD33B1" w:rsidRPr="00EC0673" w:rsidRDefault="00CD33B1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 xml:space="preserve">Extensão; </w:t>
      </w:r>
    </w:p>
    <w:p w14:paraId="2251190B" w14:textId="6C4C7937" w:rsidR="00CD33B1" w:rsidRPr="00EC0673" w:rsidRDefault="00CD33B1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 xml:space="preserve">Educação continuada; </w:t>
      </w:r>
    </w:p>
    <w:p w14:paraId="1C3A8CD2" w14:textId="4CD31729" w:rsidR="00CD33B1" w:rsidRPr="00EC0673" w:rsidRDefault="00CD33B1" w:rsidP="00EC0673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 xml:space="preserve">Treinamento; </w:t>
      </w:r>
    </w:p>
    <w:p w14:paraId="60EAFAEC" w14:textId="377B50ED" w:rsidR="00B10B1F" w:rsidRPr="00B10B1F" w:rsidRDefault="00CD33B1" w:rsidP="00B10B1F">
      <w:pPr>
        <w:pStyle w:val="Default"/>
        <w:numPr>
          <w:ilvl w:val="0"/>
          <w:numId w:val="17"/>
        </w:numPr>
        <w:jc w:val="both"/>
        <w:rPr>
          <w:rFonts w:ascii="Cambria" w:hAnsi="Cambria"/>
          <w:color w:val="auto"/>
          <w:sz w:val="22"/>
          <w:szCs w:val="22"/>
        </w:rPr>
      </w:pPr>
      <w:r w:rsidRPr="00EC0673">
        <w:rPr>
          <w:rFonts w:ascii="Cambria" w:hAnsi="Cambria"/>
          <w:color w:val="auto"/>
          <w:sz w:val="22"/>
          <w:szCs w:val="22"/>
        </w:rPr>
        <w:t>Ensin</w:t>
      </w:r>
      <w:r w:rsidR="00EC0673" w:rsidRPr="00EC0673">
        <w:rPr>
          <w:rFonts w:ascii="Cambria" w:hAnsi="Cambria"/>
          <w:color w:val="auto"/>
          <w:sz w:val="22"/>
          <w:szCs w:val="22"/>
        </w:rPr>
        <w:t>o técnico profissionalizante;</w:t>
      </w:r>
      <w:r w:rsidRPr="00EC0673">
        <w:rPr>
          <w:rFonts w:ascii="Cambria" w:hAnsi="Cambria"/>
          <w:color w:val="auto"/>
          <w:sz w:val="22"/>
          <w:szCs w:val="22"/>
        </w:rPr>
        <w:t xml:space="preserve"> </w:t>
      </w:r>
    </w:p>
    <w:sectPr w:rsidR="00B10B1F" w:rsidRPr="00B10B1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1F6B5" w14:textId="77777777" w:rsidR="00DC56B1" w:rsidRDefault="00DC56B1" w:rsidP="007E22C9">
      <w:r>
        <w:separator/>
      </w:r>
    </w:p>
  </w:endnote>
  <w:endnote w:type="continuationSeparator" w:id="0">
    <w:p w14:paraId="3DFEFBDA" w14:textId="77777777" w:rsidR="00DC56B1" w:rsidRDefault="00DC56B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FCB9" w14:textId="77777777" w:rsidR="00DC56B1" w:rsidRDefault="00DC56B1" w:rsidP="007E22C9">
      <w:r>
        <w:separator/>
      </w:r>
    </w:p>
  </w:footnote>
  <w:footnote w:type="continuationSeparator" w:id="0">
    <w:p w14:paraId="3076488D" w14:textId="77777777" w:rsidR="00DC56B1" w:rsidRDefault="00DC56B1" w:rsidP="007E22C9">
      <w:r>
        <w:continuationSeparator/>
      </w:r>
    </w:p>
  </w:footnote>
  <w:footnote w:id="1">
    <w:p w14:paraId="2273F408" w14:textId="137808A1" w:rsidR="00B10B1F" w:rsidRDefault="00B10B1F" w:rsidP="00B10B1F">
      <w:pPr>
        <w:pStyle w:val="Textodenotaderodap"/>
        <w:shd w:val="clear" w:color="auto" w:fill="F2F2F2" w:themeFill="background1" w:themeFillShade="F2"/>
        <w:spacing w:line="276" w:lineRule="auto"/>
        <w:jc w:val="both"/>
        <w:rPr>
          <w:rFonts w:asciiTheme="majorHAnsi" w:hAnsiTheme="majorHAnsi"/>
          <w:lang w:val="pt-BR"/>
        </w:rPr>
      </w:pPr>
      <w:r w:rsidRPr="00B10B1F">
        <w:rPr>
          <w:rStyle w:val="Refdenotaderodap"/>
          <w:rFonts w:asciiTheme="majorHAnsi" w:hAnsiTheme="majorHAnsi"/>
        </w:rPr>
        <w:footnoteRef/>
      </w:r>
      <w:r w:rsidRPr="00B10B1F"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/>
          <w:lang w:val="pt-BR"/>
        </w:rPr>
        <w:t xml:space="preserve">Ressalta-se o conceito de </w:t>
      </w:r>
      <w:r w:rsidRPr="00B10B1F">
        <w:rPr>
          <w:rFonts w:asciiTheme="majorHAnsi" w:hAnsiTheme="majorHAnsi"/>
          <w:lang w:val="pt-BR"/>
        </w:rPr>
        <w:t>Conjunto Arquitetônico</w:t>
      </w:r>
      <w:r>
        <w:rPr>
          <w:rFonts w:asciiTheme="majorHAnsi" w:hAnsiTheme="majorHAnsi"/>
          <w:lang w:val="pt-BR"/>
        </w:rPr>
        <w:t>: “C</w:t>
      </w:r>
      <w:r w:rsidRPr="00B10B1F">
        <w:rPr>
          <w:rFonts w:asciiTheme="majorHAnsi" w:hAnsiTheme="majorHAnsi"/>
          <w:lang w:val="pt-BR"/>
        </w:rPr>
        <w:t>onjunto de Edificações agrupadas em uma mesma área mantendo afinidades entre si. Assim, por exemplo, um conjunto habitacional constituído de unidades autônomas (casas) implantadas em lotes individualizados é Conjunto Arquitetônico. Da mesma forma que se constituído por blocos de apartamentos localizados em um mesmo terreno</w:t>
      </w:r>
      <w:r>
        <w:rPr>
          <w:rFonts w:asciiTheme="majorHAnsi" w:hAnsiTheme="majorHAnsi"/>
          <w:lang w:val="pt-BR"/>
        </w:rPr>
        <w:t>”</w:t>
      </w:r>
      <w:r w:rsidRPr="00B10B1F">
        <w:rPr>
          <w:rFonts w:asciiTheme="majorHAnsi" w:hAnsiTheme="majorHAnsi"/>
          <w:lang w:val="pt-BR"/>
        </w:rPr>
        <w:t>.</w:t>
      </w:r>
    </w:p>
    <w:p w14:paraId="383C9BA8" w14:textId="77777777" w:rsidR="00B10B1F" w:rsidRPr="00B10B1F" w:rsidRDefault="00B10B1F" w:rsidP="00B10B1F">
      <w:pPr>
        <w:pStyle w:val="Textodenotaderodap"/>
        <w:shd w:val="clear" w:color="auto" w:fill="F2F2F2" w:themeFill="background1" w:themeFillShade="F2"/>
        <w:spacing w:line="276" w:lineRule="auto"/>
        <w:jc w:val="both"/>
        <w:rPr>
          <w:rFonts w:asciiTheme="majorHAnsi" w:hAnsiTheme="majorHAnsi"/>
          <w:i/>
          <w:iCs/>
          <w:lang w:val="pt-BR"/>
        </w:rPr>
      </w:pPr>
      <w:r w:rsidRPr="00B10B1F">
        <w:rPr>
          <w:rFonts w:asciiTheme="majorHAnsi" w:hAnsiTheme="majorHAnsi"/>
          <w:i/>
          <w:iCs/>
          <w:lang w:val="pt-BR"/>
        </w:rPr>
        <w:t xml:space="preserve">Fontes: </w:t>
      </w:r>
      <w:r w:rsidRPr="00B10B1F">
        <w:rPr>
          <w:rFonts w:asciiTheme="majorHAnsi" w:hAnsiTheme="majorHAnsi"/>
          <w:i/>
          <w:iCs/>
          <w:lang w:val="pt-BR"/>
        </w:rPr>
        <w:tab/>
      </w:r>
      <w:r w:rsidRPr="00B10B1F">
        <w:rPr>
          <w:rFonts w:asciiTheme="majorHAnsi" w:hAnsiTheme="majorHAnsi"/>
          <w:i/>
          <w:iCs/>
          <w:lang w:val="pt-BR"/>
        </w:rPr>
        <w:t>Norma de Fiscalização n°01/90 da Câmara Especializada de Arquitetura do CREA/RS</w:t>
      </w:r>
    </w:p>
    <w:p w14:paraId="6708ACE0" w14:textId="652ADBBC" w:rsidR="00B10B1F" w:rsidRPr="00B10B1F" w:rsidRDefault="00B10B1F" w:rsidP="00B10B1F">
      <w:pPr>
        <w:pStyle w:val="Textodenotaderodap"/>
        <w:shd w:val="clear" w:color="auto" w:fill="F2F2F2" w:themeFill="background1" w:themeFillShade="F2"/>
        <w:spacing w:line="276" w:lineRule="auto"/>
        <w:ind w:firstLine="720"/>
        <w:jc w:val="both"/>
        <w:rPr>
          <w:rFonts w:asciiTheme="majorHAnsi" w:hAnsiTheme="majorHAnsi"/>
          <w:lang w:val="pt-BR"/>
        </w:rPr>
      </w:pPr>
      <w:r w:rsidRPr="00B10B1F">
        <w:rPr>
          <w:rFonts w:asciiTheme="majorHAnsi" w:hAnsiTheme="majorHAnsi"/>
          <w:i/>
          <w:iCs/>
          <w:lang w:val="pt-BR"/>
        </w:rPr>
        <w:t>Norma de Fiscalização n°01/91 da Câmara Especializada de Arquitetura do CREA/ES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3E8"/>
    <w:multiLevelType w:val="hybridMultilevel"/>
    <w:tmpl w:val="8C9A74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335"/>
    <w:multiLevelType w:val="hybridMultilevel"/>
    <w:tmpl w:val="5E707F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1A50"/>
    <w:multiLevelType w:val="hybridMultilevel"/>
    <w:tmpl w:val="5C963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55B7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376C"/>
    <w:multiLevelType w:val="hybridMultilevel"/>
    <w:tmpl w:val="AF7E06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25F4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0710C4"/>
    <w:multiLevelType w:val="hybridMultilevel"/>
    <w:tmpl w:val="D114743C"/>
    <w:lvl w:ilvl="0" w:tplc="BFF81EA0">
      <w:start w:val="1"/>
      <w:numFmt w:val="ordinal"/>
      <w:suff w:val="space"/>
      <w:lvlText w:val="Art. 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7FA0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558B"/>
    <w:multiLevelType w:val="hybridMultilevel"/>
    <w:tmpl w:val="0AC8DF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5F9D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64E44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D2ED9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E6C5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F3F87"/>
    <w:multiLevelType w:val="hybridMultilevel"/>
    <w:tmpl w:val="36E8AC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C81"/>
    <w:multiLevelType w:val="hybridMultilevel"/>
    <w:tmpl w:val="308272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6530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6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137FB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514B0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D2E88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1C9F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7D5"/>
    <w:rsid w:val="0057329D"/>
    <w:rsid w:val="00584354"/>
    <w:rsid w:val="0059662F"/>
    <w:rsid w:val="005A0AFC"/>
    <w:rsid w:val="005C366A"/>
    <w:rsid w:val="005C6C3B"/>
    <w:rsid w:val="005D1468"/>
    <w:rsid w:val="005E6050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A3927"/>
    <w:rsid w:val="006A5A2B"/>
    <w:rsid w:val="006B2892"/>
    <w:rsid w:val="006C121A"/>
    <w:rsid w:val="006C7CF0"/>
    <w:rsid w:val="006D3E06"/>
    <w:rsid w:val="0070132D"/>
    <w:rsid w:val="00712340"/>
    <w:rsid w:val="00722E5D"/>
    <w:rsid w:val="007509AB"/>
    <w:rsid w:val="00756C1F"/>
    <w:rsid w:val="007663DF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1C50"/>
    <w:rsid w:val="00811CAD"/>
    <w:rsid w:val="008211CF"/>
    <w:rsid w:val="00824730"/>
    <w:rsid w:val="00831E38"/>
    <w:rsid w:val="00833B19"/>
    <w:rsid w:val="00844195"/>
    <w:rsid w:val="00856722"/>
    <w:rsid w:val="0086151C"/>
    <w:rsid w:val="008772D4"/>
    <w:rsid w:val="008865D8"/>
    <w:rsid w:val="00890823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10B1F"/>
    <w:rsid w:val="00B213D6"/>
    <w:rsid w:val="00B304EA"/>
    <w:rsid w:val="00B37E86"/>
    <w:rsid w:val="00B425EF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6DEA"/>
    <w:rsid w:val="00BB3FB2"/>
    <w:rsid w:val="00BB6471"/>
    <w:rsid w:val="00BC0830"/>
    <w:rsid w:val="00BC2B0C"/>
    <w:rsid w:val="00BE5025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33B1"/>
    <w:rsid w:val="00CD597C"/>
    <w:rsid w:val="00CD6A8A"/>
    <w:rsid w:val="00CE32A0"/>
    <w:rsid w:val="00CE3824"/>
    <w:rsid w:val="00CE384F"/>
    <w:rsid w:val="00CE4A7C"/>
    <w:rsid w:val="00CE6BD1"/>
    <w:rsid w:val="00D0165A"/>
    <w:rsid w:val="00D02F33"/>
    <w:rsid w:val="00D123B1"/>
    <w:rsid w:val="00D20C72"/>
    <w:rsid w:val="00D32093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C56B1"/>
    <w:rsid w:val="00DF509B"/>
    <w:rsid w:val="00DF7588"/>
    <w:rsid w:val="00E11386"/>
    <w:rsid w:val="00E1304E"/>
    <w:rsid w:val="00E14B70"/>
    <w:rsid w:val="00E16345"/>
    <w:rsid w:val="00E42373"/>
    <w:rsid w:val="00E44458"/>
    <w:rsid w:val="00E4536B"/>
    <w:rsid w:val="00E61C23"/>
    <w:rsid w:val="00E8164B"/>
    <w:rsid w:val="00E93138"/>
    <w:rsid w:val="00E93252"/>
    <w:rsid w:val="00E93B84"/>
    <w:rsid w:val="00E95676"/>
    <w:rsid w:val="00E976B9"/>
    <w:rsid w:val="00EA3850"/>
    <w:rsid w:val="00EB3D37"/>
    <w:rsid w:val="00EC0509"/>
    <w:rsid w:val="00EC0673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C2CF0"/>
    <w:rsid w:val="00FD4F5B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CD33B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10B1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10B1F"/>
    <w:rPr>
      <w:rFonts w:ascii="Calibri" w:eastAsia="Calibri" w:hAnsi="Calibri" w:cs="Calibr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10B1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0B1F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0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1814</Words>
  <Characters>9800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10</cp:revision>
  <cp:lastPrinted>2018-01-25T16:29:00Z</cp:lastPrinted>
  <dcterms:created xsi:type="dcterms:W3CDTF">2020-08-04T23:31:00Z</dcterms:created>
  <dcterms:modified xsi:type="dcterms:W3CDTF">2020-08-28T20:34:00Z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