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A" w:rsidRPr="000F014F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bookmarkStart w:id="0" w:name="_GoBack"/>
      <w:bookmarkEnd w:id="0"/>
      <w:r w:rsidRPr="000F014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4"/>
        <w:gridCol w:w="7788"/>
      </w:tblGrid>
      <w:tr w:rsidR="000F014F" w:rsidRPr="000F014F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0F014F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F014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0F014F" w:rsidRDefault="005B7566" w:rsidP="00246FE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F014F">
              <w:rPr>
                <w:rFonts w:ascii="Times New Roman" w:hAnsi="Times New Roman" w:cs="Times New Roman"/>
                <w:b/>
                <w:caps/>
                <w:color w:val="000000" w:themeColor="text1"/>
                <w:sz w:val="21"/>
                <w:szCs w:val="21"/>
              </w:rPr>
              <w:t>1025529/2019</w:t>
            </w:r>
          </w:p>
        </w:tc>
      </w:tr>
      <w:tr w:rsidR="000F014F" w:rsidRPr="000F014F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0F014F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F014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47A" w:rsidRPr="000F014F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F014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DENUNCIADO DO PROCESSO ÉTICO DISCIPLINAR </w:t>
            </w:r>
          </w:p>
        </w:tc>
      </w:tr>
      <w:tr w:rsidR="000F014F" w:rsidRPr="000F014F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0F014F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F014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47A" w:rsidRPr="000F014F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F014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RELATÓRIO E VOTO DE CONSELHEIRO RELATOR</w:t>
            </w:r>
          </w:p>
        </w:tc>
      </w:tr>
      <w:tr w:rsidR="000F014F" w:rsidRPr="000F014F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7A" w:rsidRPr="000F014F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F014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547A" w:rsidRPr="000F014F" w:rsidRDefault="00822CD4" w:rsidP="00246FEE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F014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CONSELHEIRA MARÍLIA PALHARES MACHADO</w:t>
            </w:r>
          </w:p>
        </w:tc>
      </w:tr>
      <w:tr w:rsidR="000F014F" w:rsidRPr="000F014F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0F014F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0F014F" w:rsidRPr="000F014F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A547A" w:rsidRPr="000F014F" w:rsidRDefault="008074B1" w:rsidP="00822C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F014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DELIBERAÇÃO N° 40</w:t>
            </w:r>
            <w:r w:rsidR="001A547A" w:rsidRPr="000F014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/20</w:t>
            </w:r>
            <w:r w:rsidR="00822CD4" w:rsidRPr="000F014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20</w:t>
            </w:r>
            <w:r w:rsidR="001A547A" w:rsidRPr="000F014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– CED – CAU/MG –  </w:t>
            </w:r>
          </w:p>
        </w:tc>
      </w:tr>
    </w:tbl>
    <w:p w:rsidR="008074B1" w:rsidRPr="000F014F" w:rsidRDefault="008074B1" w:rsidP="008074B1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0F014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- Considerando que a Lei Federal n°</w:t>
      </w:r>
      <w:hyperlink r:id="rId7" w:history="1">
        <w:r w:rsidRPr="000F014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</w:rPr>
          <w:t xml:space="preserve"> 12.378, de 31 de dezembro de 2010</w:t>
        </w:r>
      </w:hyperlink>
      <w:r w:rsidRPr="000F014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0F014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CAUs</w:t>
      </w:r>
      <w:proofErr w:type="spellEnd"/>
      <w:r w:rsidRPr="000F014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; e dá outras providências;</w:t>
      </w:r>
    </w:p>
    <w:p w:rsidR="008074B1" w:rsidRPr="000F014F" w:rsidRDefault="008074B1" w:rsidP="008074B1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0F014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- Considerando a Resolução CAU/BR n° 52 que aprova o Código de Ética e Disciplina do Conselho de Arquitetura e Urbanismo do Brasil (CAU/BR). </w:t>
      </w:r>
    </w:p>
    <w:p w:rsidR="008074B1" w:rsidRPr="000F014F" w:rsidRDefault="008074B1" w:rsidP="008074B1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0F014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-Considerando o Art. 49 da Resolução CAU/BR n° 143, de 13 de junho de 2017, que versa sobre o relatório e voto fundamentado de Conselheiro Relator sobre a denúncia ético-disciplinar;</w:t>
      </w:r>
    </w:p>
    <w:p w:rsidR="008074B1" w:rsidRPr="000F014F" w:rsidRDefault="008074B1" w:rsidP="008074B1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0F014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-Considerando o § 5° do artigo 49 da Resolução CAU/BR n° 143, de 13 de junho de 2017, que determina: “A CED/UF, após aprovação do relatório e voto fundamentado, deverá encaminhá-los imediatamente ao Plenário do CAU/UF para julgamento do processo ético-disciplinar”;</w:t>
      </w:r>
    </w:p>
    <w:p w:rsidR="008074B1" w:rsidRPr="000F014F" w:rsidRDefault="008074B1" w:rsidP="008074B1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0F014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- Considerando o Relatório do Conselheiro Relator referente ao processo ético-disciplinar CAU/MG n° 1025529/2019.</w:t>
      </w:r>
    </w:p>
    <w:p w:rsidR="008074B1" w:rsidRPr="000F014F" w:rsidRDefault="008074B1" w:rsidP="008074B1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8074B1" w:rsidRPr="000F014F" w:rsidRDefault="008074B1" w:rsidP="008074B1">
      <w:pPr>
        <w:pStyle w:val="Default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0F014F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DELIBEROU:</w:t>
      </w:r>
    </w:p>
    <w:p w:rsidR="008074B1" w:rsidRPr="000F014F" w:rsidRDefault="008074B1" w:rsidP="008074B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F014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Aprovar o relatório da Conselheira Relatora referente ao processo ético-disciplinar CAU/MG n° </w:t>
      </w:r>
      <w:r w:rsidRPr="000F014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1025529/2019 por aplicar sanção </w:t>
      </w:r>
      <w:r w:rsidRPr="000F014F">
        <w:rPr>
          <w:rFonts w:ascii="Times New Roman" w:hAnsi="Times New Roman" w:cs="Times New Roman"/>
          <w:color w:val="000000" w:themeColor="text1"/>
          <w:sz w:val="21"/>
          <w:szCs w:val="21"/>
        </w:rPr>
        <w:t>de advertência pública, conforme dosimetria da tabela anexa à Resolução CAU/BR n°143.</w:t>
      </w:r>
    </w:p>
    <w:p w:rsidR="008074B1" w:rsidRPr="000F014F" w:rsidRDefault="008074B1" w:rsidP="008074B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F014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Encaminhar o Relatório e Voto do Conselheiro Relator referente ao processo ético-disciplinar n° </w:t>
      </w:r>
      <w:r w:rsidRPr="000F014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1025529/2019</w:t>
      </w:r>
      <w:r w:rsidRPr="000F014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para julgamento do Plenário do CAU/MG. </w:t>
      </w:r>
    </w:p>
    <w:p w:rsidR="001A547A" w:rsidRPr="000F014F" w:rsidRDefault="001A547A" w:rsidP="001A547A">
      <w:pPr>
        <w:pStyle w:val="PargrafodaLista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</w:pPr>
    </w:p>
    <w:p w:rsidR="001A547A" w:rsidRPr="000F014F" w:rsidRDefault="001A547A" w:rsidP="000F014F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F014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Belo Horizonte/MG – </w:t>
      </w:r>
      <w:r w:rsidR="00EF606D" w:rsidRPr="000F014F">
        <w:rPr>
          <w:rFonts w:ascii="Times New Roman" w:hAnsi="Times New Roman" w:cs="Times New Roman"/>
          <w:color w:val="000000" w:themeColor="text1"/>
          <w:sz w:val="21"/>
          <w:szCs w:val="21"/>
        </w:rPr>
        <w:t>10</w:t>
      </w:r>
      <w:r w:rsidRPr="000F014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de </w:t>
      </w:r>
      <w:r w:rsidR="00EF606D" w:rsidRPr="000F014F">
        <w:rPr>
          <w:rFonts w:ascii="Times New Roman" w:hAnsi="Times New Roman" w:cs="Times New Roman"/>
          <w:color w:val="000000" w:themeColor="text1"/>
          <w:sz w:val="21"/>
          <w:szCs w:val="21"/>
        </w:rPr>
        <w:t>dezembro</w:t>
      </w:r>
      <w:r w:rsidRPr="000F014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de 20</w:t>
      </w:r>
      <w:r w:rsidR="005B7566" w:rsidRPr="000F014F">
        <w:rPr>
          <w:rFonts w:ascii="Times New Roman" w:hAnsi="Times New Roman" w:cs="Times New Roman"/>
          <w:color w:val="000000" w:themeColor="text1"/>
          <w:sz w:val="21"/>
          <w:szCs w:val="21"/>
        </w:rPr>
        <w:t>20</w:t>
      </w:r>
      <w:r w:rsidRPr="000F014F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0F014F" w:rsidRPr="000F014F" w:rsidTr="00246FEE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:rsidR="001A547A" w:rsidRPr="000F014F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1"/>
                <w:szCs w:val="21"/>
              </w:rPr>
            </w:pPr>
            <w:r w:rsidRPr="000F014F"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1"/>
                <w:szCs w:val="21"/>
              </w:rPr>
              <w:t>Comissão de Ética e Disciplina- CAU/MG</w:t>
            </w:r>
          </w:p>
        </w:tc>
      </w:tr>
      <w:tr w:rsidR="000F014F" w:rsidRPr="000F014F" w:rsidTr="00246FEE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:rsidR="001A547A" w:rsidRPr="000F014F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F014F">
              <w:rPr>
                <w:rFonts w:ascii="Times New Roman" w:eastAsia="MS Mincho" w:hAnsi="Times New Roman" w:cs="Times New Roman"/>
                <w:b/>
                <w:color w:val="000000" w:themeColor="text1"/>
                <w:sz w:val="21"/>
                <w:szCs w:val="21"/>
              </w:rPr>
              <w:t>VOTAÇÃO</w:t>
            </w:r>
          </w:p>
        </w:tc>
      </w:tr>
      <w:tr w:rsidR="000F014F" w:rsidRPr="000F014F" w:rsidTr="00246FEE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:rsidR="001A547A" w:rsidRPr="000F014F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F014F">
              <w:rPr>
                <w:rFonts w:ascii="Times New Roman" w:eastAsia="MS Mincho" w:hAnsi="Times New Roman" w:cs="Times New Roman"/>
                <w:b/>
                <w:color w:val="000000" w:themeColor="text1"/>
                <w:sz w:val="21"/>
                <w:szCs w:val="21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A547A" w:rsidRPr="000F014F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F014F">
              <w:rPr>
                <w:rFonts w:ascii="Times New Roman" w:eastAsia="MS Mincho" w:hAnsi="Times New Roman" w:cs="Times New Roman"/>
                <w:b/>
                <w:color w:val="000000" w:themeColor="text1"/>
                <w:sz w:val="21"/>
                <w:szCs w:val="21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1A547A" w:rsidRPr="000F014F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F014F">
              <w:rPr>
                <w:rFonts w:ascii="Times New Roman" w:eastAsia="MS Mincho" w:hAnsi="Times New Roman" w:cs="Times New Roman"/>
                <w:b/>
                <w:color w:val="000000" w:themeColor="text1"/>
                <w:sz w:val="21"/>
                <w:szCs w:val="21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A547A" w:rsidRPr="000F014F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F014F">
              <w:rPr>
                <w:rFonts w:ascii="Times New Roman" w:eastAsia="MS Mincho" w:hAnsi="Times New Roman" w:cs="Times New Roman"/>
                <w:b/>
                <w:color w:val="000000" w:themeColor="text1"/>
                <w:sz w:val="21"/>
                <w:szCs w:val="21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:rsidR="001A547A" w:rsidRPr="000F014F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F014F">
              <w:rPr>
                <w:rFonts w:ascii="Times New Roman" w:eastAsia="MS Mincho" w:hAnsi="Times New Roman" w:cs="Times New Roman"/>
                <w:b/>
                <w:color w:val="000000" w:themeColor="text1"/>
                <w:sz w:val="21"/>
                <w:szCs w:val="21"/>
              </w:rPr>
              <w:t>ASSINATURA</w:t>
            </w:r>
          </w:p>
        </w:tc>
      </w:tr>
      <w:tr w:rsidR="000F014F" w:rsidRPr="000F014F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0F014F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1"/>
                <w:szCs w:val="21"/>
              </w:rPr>
            </w:pPr>
            <w:r w:rsidRPr="000F014F">
              <w:rPr>
                <w:rFonts w:ascii="Times New Roman" w:eastAsia="MS Mincho" w:hAnsi="Times New Roman" w:cs="Times New Roman"/>
                <w:color w:val="000000" w:themeColor="text1"/>
                <w:sz w:val="21"/>
                <w:szCs w:val="21"/>
              </w:rPr>
              <w:t>Marília Palhares Machado</w:t>
            </w:r>
          </w:p>
          <w:p w:rsidR="001A547A" w:rsidRPr="000F014F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1"/>
                <w:szCs w:val="21"/>
              </w:rPr>
            </w:pPr>
            <w:r w:rsidRPr="000F014F">
              <w:rPr>
                <w:rFonts w:ascii="Times New Roman" w:eastAsia="Cambria" w:hAnsi="Times New Roman" w:cs="Times New Roman"/>
                <w:color w:val="000000" w:themeColor="text1"/>
                <w:sz w:val="21"/>
                <w:szCs w:val="21"/>
              </w:rPr>
              <w:t xml:space="preserve">(Suplente: Ana Paula Guedes. </w:t>
            </w:r>
            <w:proofErr w:type="gramStart"/>
            <w:r w:rsidRPr="000F014F">
              <w:rPr>
                <w:rFonts w:ascii="Times New Roman" w:eastAsia="Cambria" w:hAnsi="Times New Roman" w:cs="Times New Roman"/>
                <w:color w:val="000000" w:themeColor="text1"/>
                <w:sz w:val="21"/>
                <w:szCs w:val="21"/>
              </w:rPr>
              <w:t>da</w:t>
            </w:r>
            <w:proofErr w:type="gramEnd"/>
            <w:r w:rsidRPr="000F014F">
              <w:rPr>
                <w:rFonts w:ascii="Times New Roman" w:eastAsia="Cambria" w:hAnsi="Times New Roman" w:cs="Times New Roman"/>
                <w:color w:val="000000" w:themeColor="text1"/>
                <w:sz w:val="21"/>
                <w:szCs w:val="21"/>
              </w:rPr>
              <w:t xml:space="preserve"> F. Alvim)</w:t>
            </w:r>
          </w:p>
        </w:tc>
        <w:tc>
          <w:tcPr>
            <w:tcW w:w="1418" w:type="dxa"/>
            <w:vAlign w:val="center"/>
          </w:tcPr>
          <w:p w:rsidR="001A547A" w:rsidRPr="000F014F" w:rsidRDefault="0002301F" w:rsidP="0002301F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1"/>
                <w:szCs w:val="21"/>
                <w:u w:val="single"/>
              </w:rPr>
            </w:pPr>
            <w:r w:rsidRPr="000F014F">
              <w:rPr>
                <w:rFonts w:ascii="Times New Roman" w:eastAsia="MS Mincho" w:hAnsi="Times New Roman" w:cs="Times New Roman"/>
                <w:b/>
                <w:color w:val="000000" w:themeColor="text1"/>
                <w:sz w:val="21"/>
                <w:szCs w:val="21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0F014F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0F014F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0F014F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1"/>
                <w:szCs w:val="21"/>
                <w:u w:val="single"/>
              </w:rPr>
            </w:pPr>
          </w:p>
        </w:tc>
      </w:tr>
      <w:tr w:rsidR="000F014F" w:rsidRPr="000F014F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0F014F" w:rsidRDefault="0002301F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1"/>
                <w:szCs w:val="21"/>
              </w:rPr>
            </w:pPr>
            <w:r w:rsidRPr="000F014F">
              <w:rPr>
                <w:rFonts w:ascii="Times New Roman" w:eastAsia="Cambria" w:hAnsi="Times New Roman" w:cs="Times New Roman"/>
                <w:color w:val="000000" w:themeColor="text1"/>
                <w:sz w:val="21"/>
                <w:szCs w:val="21"/>
              </w:rPr>
              <w:t>Cecília Maria Rabelo Geraldo (</w:t>
            </w:r>
            <w:r w:rsidR="00221166" w:rsidRPr="000F014F">
              <w:rPr>
                <w:rFonts w:ascii="Times New Roman" w:eastAsia="Cambria" w:hAnsi="Times New Roman" w:cs="Times New Roman"/>
                <w:color w:val="000000" w:themeColor="text1"/>
                <w:sz w:val="21"/>
                <w:szCs w:val="21"/>
              </w:rPr>
              <w:t>Suplente</w:t>
            </w:r>
            <w:r w:rsidRPr="000F014F">
              <w:rPr>
                <w:rFonts w:ascii="Times New Roman" w:eastAsia="Cambria" w:hAnsi="Times New Roman" w:cs="Times New Roman"/>
                <w:color w:val="000000" w:themeColor="text1"/>
                <w:sz w:val="21"/>
                <w:szCs w:val="21"/>
              </w:rPr>
              <w:t>:</w:t>
            </w:r>
            <w:r w:rsidR="001A547A" w:rsidRPr="000F014F">
              <w:rPr>
                <w:rFonts w:ascii="Times New Roman" w:eastAsia="Cambria" w:hAnsi="Times New Roman" w:cs="Times New Roman"/>
                <w:color w:val="000000" w:themeColor="text1"/>
                <w:sz w:val="21"/>
                <w:szCs w:val="21"/>
              </w:rPr>
              <w:t xml:space="preserve"> Claudio Mafra Mosqueira)</w:t>
            </w:r>
          </w:p>
        </w:tc>
        <w:tc>
          <w:tcPr>
            <w:tcW w:w="1418" w:type="dxa"/>
            <w:vAlign w:val="center"/>
          </w:tcPr>
          <w:p w:rsidR="001A547A" w:rsidRPr="000F014F" w:rsidRDefault="0002301F" w:rsidP="0002301F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1"/>
                <w:szCs w:val="21"/>
                <w:u w:val="single"/>
              </w:rPr>
            </w:pPr>
            <w:r w:rsidRPr="000F014F">
              <w:rPr>
                <w:rFonts w:ascii="Times New Roman" w:eastAsia="MS Mincho" w:hAnsi="Times New Roman" w:cs="Times New Roman"/>
                <w:b/>
                <w:color w:val="000000" w:themeColor="text1"/>
                <w:sz w:val="21"/>
                <w:szCs w:val="21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0F014F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0F014F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0F014F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1"/>
                <w:szCs w:val="21"/>
                <w:u w:val="single"/>
              </w:rPr>
            </w:pPr>
          </w:p>
        </w:tc>
      </w:tr>
      <w:tr w:rsidR="000F014F" w:rsidRPr="000F014F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0F014F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1"/>
                <w:szCs w:val="21"/>
              </w:rPr>
            </w:pPr>
            <w:r w:rsidRPr="000F014F">
              <w:rPr>
                <w:rFonts w:ascii="Times New Roman" w:eastAsia="MS Mincho" w:hAnsi="Times New Roman" w:cs="Times New Roman"/>
                <w:color w:val="000000" w:themeColor="text1"/>
                <w:sz w:val="21"/>
                <w:szCs w:val="21"/>
              </w:rPr>
              <w:t xml:space="preserve">Cláudio de Melo Rocha </w:t>
            </w:r>
            <w:r w:rsidRPr="000F014F">
              <w:rPr>
                <w:rFonts w:ascii="Times New Roman" w:eastAsia="Cambria" w:hAnsi="Times New Roman" w:cs="Times New Roman"/>
                <w:color w:val="000000" w:themeColor="text1"/>
                <w:sz w:val="21"/>
                <w:szCs w:val="21"/>
              </w:rPr>
              <w:t>(</w:t>
            </w:r>
            <w:r w:rsidRPr="000F014F">
              <w:rPr>
                <w:rFonts w:ascii="Times New Roman" w:eastAsia="MS Mincho" w:hAnsi="Times New Roman" w:cs="Times New Roman"/>
                <w:color w:val="000000" w:themeColor="text1"/>
                <w:sz w:val="21"/>
                <w:szCs w:val="21"/>
              </w:rPr>
              <w:t>Suplente: Luzia Edvan de Oliveira)</w:t>
            </w:r>
          </w:p>
        </w:tc>
        <w:tc>
          <w:tcPr>
            <w:tcW w:w="1418" w:type="dxa"/>
            <w:vAlign w:val="center"/>
          </w:tcPr>
          <w:p w:rsidR="001A547A" w:rsidRPr="000F014F" w:rsidRDefault="0002301F" w:rsidP="0002301F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1"/>
                <w:szCs w:val="21"/>
                <w:u w:val="single"/>
              </w:rPr>
            </w:pPr>
            <w:proofErr w:type="gramStart"/>
            <w:r w:rsidRPr="000F014F">
              <w:rPr>
                <w:rFonts w:ascii="Times New Roman" w:eastAsia="MS Mincho" w:hAnsi="Times New Roman" w:cs="Times New Roman"/>
                <w:b/>
                <w:color w:val="000000" w:themeColor="text1"/>
                <w:sz w:val="21"/>
                <w:szCs w:val="21"/>
                <w:u w:val="single"/>
              </w:rPr>
              <w:t>ausente</w:t>
            </w:r>
            <w:proofErr w:type="gramEnd"/>
          </w:p>
        </w:tc>
        <w:tc>
          <w:tcPr>
            <w:tcW w:w="1417" w:type="dxa"/>
            <w:vAlign w:val="center"/>
          </w:tcPr>
          <w:p w:rsidR="001A547A" w:rsidRPr="000F014F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0F014F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0F014F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1"/>
                <w:szCs w:val="21"/>
                <w:u w:val="single"/>
              </w:rPr>
            </w:pPr>
          </w:p>
        </w:tc>
      </w:tr>
    </w:tbl>
    <w:p w:rsidR="001A547A" w:rsidRPr="000F014F" w:rsidRDefault="001A547A" w:rsidP="000F014F">
      <w:pPr>
        <w:spacing w:after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sectPr w:rsidR="001A547A" w:rsidRPr="000F014F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42A" w:rsidRDefault="0031342A" w:rsidP="00342978">
      <w:pPr>
        <w:spacing w:after="0" w:line="240" w:lineRule="auto"/>
      </w:pPr>
      <w:r>
        <w:separator/>
      </w:r>
    </w:p>
  </w:endnote>
  <w:endnote w:type="continuationSeparator" w:id="0">
    <w:p w:rsidR="0031342A" w:rsidRDefault="0031342A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42A" w:rsidRDefault="0031342A" w:rsidP="00342978">
      <w:pPr>
        <w:spacing w:after="0" w:line="240" w:lineRule="auto"/>
      </w:pPr>
      <w:r>
        <w:separator/>
      </w:r>
    </w:p>
  </w:footnote>
  <w:footnote w:type="continuationSeparator" w:id="0">
    <w:p w:rsidR="0031342A" w:rsidRDefault="0031342A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9"/>
    <w:rsid w:val="00001C52"/>
    <w:rsid w:val="000047AD"/>
    <w:rsid w:val="00012308"/>
    <w:rsid w:val="000136B7"/>
    <w:rsid w:val="00015C39"/>
    <w:rsid w:val="0002301F"/>
    <w:rsid w:val="00051CE4"/>
    <w:rsid w:val="00054D11"/>
    <w:rsid w:val="00073AA7"/>
    <w:rsid w:val="0007740D"/>
    <w:rsid w:val="000C0911"/>
    <w:rsid w:val="000C6FE9"/>
    <w:rsid w:val="000F014F"/>
    <w:rsid w:val="00111C60"/>
    <w:rsid w:val="0012040B"/>
    <w:rsid w:val="00162520"/>
    <w:rsid w:val="00167311"/>
    <w:rsid w:val="001872E8"/>
    <w:rsid w:val="00195B74"/>
    <w:rsid w:val="001A547A"/>
    <w:rsid w:val="001B003D"/>
    <w:rsid w:val="001B50D3"/>
    <w:rsid w:val="001B5503"/>
    <w:rsid w:val="001B6E29"/>
    <w:rsid w:val="001B7EC0"/>
    <w:rsid w:val="001C5CAD"/>
    <w:rsid w:val="001E1B2A"/>
    <w:rsid w:val="002113BE"/>
    <w:rsid w:val="00221166"/>
    <w:rsid w:val="00251FA2"/>
    <w:rsid w:val="002A1883"/>
    <w:rsid w:val="002B4600"/>
    <w:rsid w:val="002C3AEA"/>
    <w:rsid w:val="002F6312"/>
    <w:rsid w:val="0031342A"/>
    <w:rsid w:val="003170B5"/>
    <w:rsid w:val="00317B78"/>
    <w:rsid w:val="00320F3A"/>
    <w:rsid w:val="00342978"/>
    <w:rsid w:val="00354364"/>
    <w:rsid w:val="0036020F"/>
    <w:rsid w:val="0036250D"/>
    <w:rsid w:val="00377C84"/>
    <w:rsid w:val="003820D9"/>
    <w:rsid w:val="003B2FFA"/>
    <w:rsid w:val="003C178F"/>
    <w:rsid w:val="003F5CBE"/>
    <w:rsid w:val="003F742A"/>
    <w:rsid w:val="00423764"/>
    <w:rsid w:val="0043356F"/>
    <w:rsid w:val="0044618F"/>
    <w:rsid w:val="0048482C"/>
    <w:rsid w:val="00487941"/>
    <w:rsid w:val="00493929"/>
    <w:rsid w:val="004A1B27"/>
    <w:rsid w:val="004A62AB"/>
    <w:rsid w:val="004E0442"/>
    <w:rsid w:val="00502B7D"/>
    <w:rsid w:val="005347B0"/>
    <w:rsid w:val="00571F21"/>
    <w:rsid w:val="00584A75"/>
    <w:rsid w:val="00584C62"/>
    <w:rsid w:val="005A0B7D"/>
    <w:rsid w:val="005A5542"/>
    <w:rsid w:val="005B7566"/>
    <w:rsid w:val="005C3317"/>
    <w:rsid w:val="005C4CF6"/>
    <w:rsid w:val="005D4CC0"/>
    <w:rsid w:val="005E5102"/>
    <w:rsid w:val="00603CFB"/>
    <w:rsid w:val="00626F2C"/>
    <w:rsid w:val="00665B8E"/>
    <w:rsid w:val="00671AF8"/>
    <w:rsid w:val="00693AAB"/>
    <w:rsid w:val="006B6661"/>
    <w:rsid w:val="006D54A4"/>
    <w:rsid w:val="006D57EA"/>
    <w:rsid w:val="006D5DBE"/>
    <w:rsid w:val="006E5641"/>
    <w:rsid w:val="00703DA8"/>
    <w:rsid w:val="00730DAA"/>
    <w:rsid w:val="00731EFA"/>
    <w:rsid w:val="00751EE1"/>
    <w:rsid w:val="0075780B"/>
    <w:rsid w:val="007912AC"/>
    <w:rsid w:val="007B033F"/>
    <w:rsid w:val="007C2F60"/>
    <w:rsid w:val="007E092E"/>
    <w:rsid w:val="007F26F4"/>
    <w:rsid w:val="007F2A8C"/>
    <w:rsid w:val="008074B1"/>
    <w:rsid w:val="00822CD4"/>
    <w:rsid w:val="00830BC7"/>
    <w:rsid w:val="008651DB"/>
    <w:rsid w:val="008A5CB0"/>
    <w:rsid w:val="008B4563"/>
    <w:rsid w:val="009049EC"/>
    <w:rsid w:val="00925FE3"/>
    <w:rsid w:val="00953393"/>
    <w:rsid w:val="009576AB"/>
    <w:rsid w:val="0096109F"/>
    <w:rsid w:val="00964CB4"/>
    <w:rsid w:val="0097593A"/>
    <w:rsid w:val="009A6D8E"/>
    <w:rsid w:val="009C297D"/>
    <w:rsid w:val="009F0640"/>
    <w:rsid w:val="009F3109"/>
    <w:rsid w:val="00A278E9"/>
    <w:rsid w:val="00A408AB"/>
    <w:rsid w:val="00A41E9C"/>
    <w:rsid w:val="00A45332"/>
    <w:rsid w:val="00A72CE4"/>
    <w:rsid w:val="00A778D8"/>
    <w:rsid w:val="00A94B5F"/>
    <w:rsid w:val="00AB1958"/>
    <w:rsid w:val="00AB7659"/>
    <w:rsid w:val="00AC6DDA"/>
    <w:rsid w:val="00AD22BB"/>
    <w:rsid w:val="00B45082"/>
    <w:rsid w:val="00B85E9B"/>
    <w:rsid w:val="00BF408E"/>
    <w:rsid w:val="00C13BDD"/>
    <w:rsid w:val="00C247BC"/>
    <w:rsid w:val="00C561F1"/>
    <w:rsid w:val="00C9421A"/>
    <w:rsid w:val="00C97839"/>
    <w:rsid w:val="00CB3495"/>
    <w:rsid w:val="00CE3374"/>
    <w:rsid w:val="00D0661F"/>
    <w:rsid w:val="00D07BA4"/>
    <w:rsid w:val="00D17EF2"/>
    <w:rsid w:val="00D403C5"/>
    <w:rsid w:val="00D62241"/>
    <w:rsid w:val="00D65781"/>
    <w:rsid w:val="00DC4834"/>
    <w:rsid w:val="00DE16D0"/>
    <w:rsid w:val="00E271B0"/>
    <w:rsid w:val="00E32766"/>
    <w:rsid w:val="00E41E78"/>
    <w:rsid w:val="00E54665"/>
    <w:rsid w:val="00E66588"/>
    <w:rsid w:val="00E825D8"/>
    <w:rsid w:val="00E82C25"/>
    <w:rsid w:val="00EB480E"/>
    <w:rsid w:val="00EF312D"/>
    <w:rsid w:val="00EF32FA"/>
    <w:rsid w:val="00EF606D"/>
    <w:rsid w:val="00F22FF8"/>
    <w:rsid w:val="00F241F6"/>
    <w:rsid w:val="00F24B85"/>
    <w:rsid w:val="00F421AF"/>
    <w:rsid w:val="00F719A9"/>
    <w:rsid w:val="00F77FDD"/>
    <w:rsid w:val="00F91241"/>
    <w:rsid w:val="00FA7123"/>
    <w:rsid w:val="00FB367B"/>
    <w:rsid w:val="00FD4018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5F6080-D7EE-45CC-8DDC-366F8318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fontstyle01">
    <w:name w:val="fontstyle01"/>
    <w:basedOn w:val="Fontepargpadro"/>
    <w:rsid w:val="00111C60"/>
    <w:rPr>
      <w:rFonts w:ascii="CenturyGothic" w:hAnsi="CenturyGothic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23764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051CE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</cp:lastModifiedBy>
  <cp:revision>51</cp:revision>
  <cp:lastPrinted>2020-01-21T13:50:00Z</cp:lastPrinted>
  <dcterms:created xsi:type="dcterms:W3CDTF">2016-08-22T12:17:00Z</dcterms:created>
  <dcterms:modified xsi:type="dcterms:W3CDTF">2020-12-15T21:07:00Z</dcterms:modified>
</cp:coreProperties>
</file>