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A" w:rsidRPr="00F77FDD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F77FDD">
        <w:rPr>
          <w:rFonts w:ascii="Times New Roman" w:hAnsi="Times New Roman" w:cs="Times New Roman"/>
          <w:b/>
          <w:color w:val="000000" w:themeColor="text1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5"/>
        <w:gridCol w:w="7787"/>
      </w:tblGrid>
      <w:tr w:rsidR="0036020F" w:rsidRPr="00F77FDD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F77FDD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6B6661" w:rsidRDefault="008878F6" w:rsidP="00246FEE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06572">
              <w:rPr>
                <w:rFonts w:asciiTheme="majorHAnsi" w:hAnsiTheme="majorHAnsi"/>
                <w:b/>
                <w:caps/>
                <w:color w:val="000000" w:themeColor="text1"/>
                <w:sz w:val="24"/>
                <w:szCs w:val="24"/>
              </w:rPr>
              <w:t>1078588</w:t>
            </w:r>
            <w:r>
              <w:rPr>
                <w:rFonts w:asciiTheme="majorHAnsi" w:hAnsiTheme="majorHAnsi"/>
                <w:b/>
                <w:caps/>
                <w:color w:val="000000" w:themeColor="text1"/>
                <w:sz w:val="24"/>
                <w:szCs w:val="24"/>
              </w:rPr>
              <w:t>/</w:t>
            </w:r>
            <w:r w:rsidRPr="00400C54">
              <w:rPr>
                <w:rFonts w:asciiTheme="majorHAnsi" w:hAnsiTheme="majorHAnsi"/>
                <w:b/>
                <w:caps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36020F" w:rsidRPr="00F77FDD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F77FDD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47A" w:rsidRPr="00371595" w:rsidRDefault="001A547A" w:rsidP="00246F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1595">
              <w:rPr>
                <w:rFonts w:ascii="Times New Roman" w:hAnsi="Times New Roman" w:cs="Times New Roman"/>
                <w:color w:val="000000" w:themeColor="text1"/>
              </w:rPr>
              <w:t xml:space="preserve">DENUNCIADO DO PROCESSO ÉTICO DISCIPLINAR </w:t>
            </w:r>
          </w:p>
        </w:tc>
      </w:tr>
      <w:tr w:rsidR="0036020F" w:rsidRPr="00F77FDD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F77FDD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47A" w:rsidRPr="00371595" w:rsidRDefault="001A547A" w:rsidP="00246F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1595">
              <w:rPr>
                <w:rFonts w:ascii="Times New Roman" w:hAnsi="Times New Roman" w:cs="Times New Roman"/>
                <w:color w:val="000000" w:themeColor="text1"/>
              </w:rPr>
              <w:t>RELATÓRIO E VOTO DE CONSELHEIRO RELATOR</w:t>
            </w:r>
          </w:p>
        </w:tc>
      </w:tr>
      <w:tr w:rsidR="0036020F" w:rsidRPr="00F77FDD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7A" w:rsidRPr="00F77FDD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547A" w:rsidRPr="006B6661" w:rsidRDefault="00796EA1" w:rsidP="00246FEE">
            <w:pPr>
              <w:spacing w:after="0"/>
              <w:ind w:right="187"/>
              <w:rPr>
                <w:rFonts w:ascii="Times New Roman" w:hAnsi="Times New Roman" w:cs="Times New Roman"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CONSELHEIRA CECÍLIA MARIA RABELO GERALDO</w:t>
            </w:r>
          </w:p>
        </w:tc>
      </w:tr>
      <w:tr w:rsidR="0036020F" w:rsidRPr="00F77FDD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F77FDD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6020F" w:rsidRPr="00F77FDD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A547A" w:rsidRPr="00F77FDD" w:rsidRDefault="001A547A" w:rsidP="00796E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 xml:space="preserve">DELIBERAÇÃO N° </w:t>
            </w:r>
            <w:r w:rsidR="00796EA1"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796EA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="00796EA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CED – CAU/MG –  </w:t>
            </w:r>
          </w:p>
        </w:tc>
      </w:tr>
    </w:tbl>
    <w:p w:rsidR="001A547A" w:rsidRPr="00F77FDD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1A547A" w:rsidRPr="00AB0E8C" w:rsidRDefault="00AB0E8C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B0E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1A547A" w:rsidRPr="00AB0E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Considerando que a Lei Federal n°</w:t>
      </w:r>
      <w:hyperlink r:id="rId7" w:history="1">
        <w:r w:rsidR="001A547A" w:rsidRPr="00AB0E8C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</w:rPr>
          <w:t xml:space="preserve"> 12.378, de 31 de dezembro de 2010</w:t>
        </w:r>
      </w:hyperlink>
      <w:r w:rsidR="001A547A" w:rsidRPr="00AB0E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que regulamenta o exercício da Arquitetura e Ur</w:t>
      </w:r>
      <w:bookmarkStart w:id="0" w:name="_GoBack"/>
      <w:bookmarkEnd w:id="0"/>
      <w:r w:rsidR="001A547A" w:rsidRPr="00AB0E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banismo; cria o Conselho de Arquitetura e Urbanismo do Brasil - CAU/BR e os Conselhos de Arquitetura e Urbanismo dos Estados e do Distrito Federal - </w:t>
      </w:r>
      <w:proofErr w:type="spellStart"/>
      <w:r w:rsidR="001A547A" w:rsidRPr="00AB0E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CAUs</w:t>
      </w:r>
      <w:proofErr w:type="spellEnd"/>
      <w:r w:rsidR="001A547A" w:rsidRPr="00AB0E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; e dá outras providências;</w:t>
      </w:r>
    </w:p>
    <w:p w:rsidR="001A547A" w:rsidRPr="00AB0E8C" w:rsidRDefault="00AB0E8C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B0E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1A547A" w:rsidRPr="00AB0E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Considerando a Resolução CAU/BR n° 52 que aprova o Código de Ética e Disciplina do Conselho de Arquitetura e Urbanismo do Brasil (CAU/BR). </w:t>
      </w:r>
    </w:p>
    <w:p w:rsidR="001A547A" w:rsidRPr="00AB0E8C" w:rsidRDefault="00AB0E8C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B0E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1A547A" w:rsidRPr="00AB0E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Considerando o Art. 18 a 21 da Resolução CAU/BR n° 143, de 13 de junho de 2017, que versa sobre o recebimento e admissibilidade da denúncia ético-disciplinar;</w:t>
      </w:r>
    </w:p>
    <w:p w:rsidR="00AB0E8C" w:rsidRPr="00AB0E8C" w:rsidRDefault="00AB0E8C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B0E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1A547A" w:rsidRPr="00AB0E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Considerando o Relatório do Conselheiro Relator referente ao processo ético-disciplinar CAU/MG n° </w:t>
      </w:r>
      <w:r w:rsidR="008878F6" w:rsidRPr="008878F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1078588/2020</w:t>
      </w:r>
      <w:r w:rsidRPr="00AB0E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;</w:t>
      </w:r>
    </w:p>
    <w:p w:rsidR="00AB0E8C" w:rsidRPr="00AB0E8C" w:rsidRDefault="00AB0E8C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B0E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- Considerando que o relatório de Fiscalização do CAU/MG que deu origem a esta denúncia ético-disciplinar foi realizado por Agente de Fiscalização do CAU/MG e que o denunciado aponta que o mesmo não poderia atuar por estar em litígio judicial com o denunciado.</w:t>
      </w:r>
    </w:p>
    <w:p w:rsidR="001A547A" w:rsidRPr="00AB0E8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1A547A" w:rsidRPr="00AB0E8C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</w:rPr>
      </w:pPr>
      <w:r w:rsidRPr="00AB0E8C">
        <w:rPr>
          <w:rFonts w:ascii="Times New Roman" w:hAnsi="Times New Roman" w:cs="Times New Roman"/>
          <w:b/>
          <w:color w:val="000000" w:themeColor="text1"/>
        </w:rPr>
        <w:t>DELIBEROU:</w:t>
      </w:r>
    </w:p>
    <w:p w:rsidR="00632741" w:rsidRPr="00AB0E8C" w:rsidRDefault="00632741" w:rsidP="00632741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B0E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Aprovar o não acatamento da denúncia e a consequente determinação do seu arquivamento liminar, nos termos do parecer do relator;</w:t>
      </w:r>
    </w:p>
    <w:p w:rsidR="00AB0E8C" w:rsidRPr="00AB0E8C" w:rsidRDefault="00632741" w:rsidP="00AB0E8C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B0E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Intimar as partes desta decisão, cabendo interposição de recurso ao Plenário do CAU/MG no prazo de 10 (dez) dias, nos termos do art. 22 da Resolução n° 143 do CAU/BR.</w:t>
      </w:r>
    </w:p>
    <w:p w:rsidR="00AB0E8C" w:rsidRPr="00AB0E8C" w:rsidRDefault="00AB0E8C" w:rsidP="00AB0E8C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B0E8C">
        <w:rPr>
          <w:rFonts w:ascii="Times New Roman" w:hAnsi="Times New Roman" w:cs="Times New Roman"/>
          <w:color w:val="000000" w:themeColor="text1"/>
        </w:rPr>
        <w:t xml:space="preserve">Encaminhar este processo ao Presidente do CAU/MG para as medidas cabíveis no que se refere a avaliação da atuação do Agente de Fiscalização. </w:t>
      </w:r>
    </w:p>
    <w:p w:rsidR="001A547A" w:rsidRPr="00AB0E8C" w:rsidRDefault="001A547A" w:rsidP="001A547A">
      <w:pPr>
        <w:pStyle w:val="PargrafodaLista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</w:p>
    <w:p w:rsidR="001A547A" w:rsidRPr="00AB0E8C" w:rsidRDefault="001A547A" w:rsidP="00AB0E8C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796EA1">
        <w:rPr>
          <w:rFonts w:ascii="Times New Roman" w:hAnsi="Times New Roman" w:cs="Times New Roman"/>
          <w:color w:val="000000" w:themeColor="text1"/>
        </w:rPr>
        <w:t xml:space="preserve">Belo Horizonte/MG – </w:t>
      </w:r>
      <w:r w:rsidR="00796EA1" w:rsidRPr="00796EA1">
        <w:rPr>
          <w:rFonts w:ascii="Times New Roman" w:hAnsi="Times New Roman" w:cs="Times New Roman"/>
          <w:color w:val="000000" w:themeColor="text1"/>
        </w:rPr>
        <w:t>10</w:t>
      </w:r>
      <w:r w:rsidRPr="00796EA1">
        <w:rPr>
          <w:rFonts w:ascii="Times New Roman" w:hAnsi="Times New Roman" w:cs="Times New Roman"/>
          <w:color w:val="000000" w:themeColor="text1"/>
        </w:rPr>
        <w:t xml:space="preserve"> de </w:t>
      </w:r>
      <w:r w:rsidR="00796EA1" w:rsidRPr="00796EA1">
        <w:rPr>
          <w:rFonts w:ascii="Times New Roman" w:hAnsi="Times New Roman" w:cs="Times New Roman"/>
          <w:color w:val="000000" w:themeColor="text1"/>
        </w:rPr>
        <w:t>dezembro de 2020</w:t>
      </w:r>
      <w:r w:rsidRPr="00796EA1">
        <w:rPr>
          <w:rFonts w:ascii="Times New Roman" w:hAnsi="Times New Roman" w:cs="Times New Roman"/>
          <w:color w:val="000000" w:themeColor="text1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36020F" w:rsidRPr="00F77FDD" w:rsidTr="00246FEE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aps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aps/>
                <w:color w:val="000000" w:themeColor="text1"/>
              </w:rPr>
              <w:t>Comissão de Ética e Disciplina- CAU/MG</w:t>
            </w:r>
          </w:p>
        </w:tc>
      </w:tr>
      <w:tr w:rsidR="0036020F" w:rsidRPr="00F77FDD" w:rsidTr="00246FEE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VOTAÇÃO</w:t>
            </w:r>
          </w:p>
        </w:tc>
      </w:tr>
      <w:tr w:rsidR="0036020F" w:rsidRPr="00F77FDD" w:rsidTr="00246FEE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ASSINATURA</w:t>
            </w:r>
          </w:p>
        </w:tc>
      </w:tr>
      <w:tr w:rsidR="00371595" w:rsidRPr="00371595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371595">
              <w:rPr>
                <w:rFonts w:ascii="Times New Roman" w:eastAsia="MS Mincho" w:hAnsi="Times New Roman" w:cs="Times New Roman"/>
                <w:color w:val="000000" w:themeColor="text1"/>
              </w:rPr>
              <w:t>Marília Palhares Machado</w:t>
            </w:r>
          </w:p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371595">
              <w:rPr>
                <w:rFonts w:ascii="Times New Roman" w:eastAsia="Cambria" w:hAnsi="Times New Roman" w:cs="Times New Roman"/>
                <w:color w:val="000000" w:themeColor="text1"/>
              </w:rPr>
              <w:t xml:space="preserve">(Suplente: Ana Paula Guedes. </w:t>
            </w:r>
            <w:proofErr w:type="gramStart"/>
            <w:r w:rsidRPr="00371595">
              <w:rPr>
                <w:rFonts w:ascii="Times New Roman" w:eastAsia="Cambria" w:hAnsi="Times New Roman" w:cs="Times New Roman"/>
                <w:color w:val="000000" w:themeColor="text1"/>
              </w:rPr>
              <w:t>da</w:t>
            </w:r>
            <w:proofErr w:type="gramEnd"/>
            <w:r w:rsidRPr="00371595">
              <w:rPr>
                <w:rFonts w:ascii="Times New Roman" w:eastAsia="Cambria" w:hAnsi="Times New Roman" w:cs="Times New Roman"/>
                <w:color w:val="000000" w:themeColor="text1"/>
              </w:rPr>
              <w:t xml:space="preserve"> F. Alvim)</w:t>
            </w:r>
          </w:p>
        </w:tc>
        <w:tc>
          <w:tcPr>
            <w:tcW w:w="1418" w:type="dxa"/>
            <w:vAlign w:val="center"/>
          </w:tcPr>
          <w:p w:rsidR="001A547A" w:rsidRPr="00371595" w:rsidRDefault="00371595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</w:tr>
      <w:tr w:rsidR="00371595" w:rsidRPr="00371595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371595">
              <w:rPr>
                <w:rFonts w:ascii="Times New Roman" w:eastAsia="MS Mincho" w:hAnsi="Times New Roman" w:cs="Times New Roman"/>
                <w:color w:val="000000" w:themeColor="text1"/>
              </w:rPr>
              <w:t xml:space="preserve">Cecilia Maria Rabelo Geraldo </w:t>
            </w:r>
            <w:r w:rsidRPr="00371595">
              <w:rPr>
                <w:rFonts w:ascii="Times New Roman" w:eastAsia="Cambria" w:hAnsi="Times New Roman" w:cs="Times New Roman"/>
                <w:color w:val="000000" w:themeColor="text1"/>
              </w:rPr>
              <w:t>(Suplente: Claudio Mafra Mosqueira)</w:t>
            </w:r>
          </w:p>
        </w:tc>
        <w:tc>
          <w:tcPr>
            <w:tcW w:w="1418" w:type="dxa"/>
            <w:vAlign w:val="center"/>
          </w:tcPr>
          <w:p w:rsidR="001A547A" w:rsidRPr="00371595" w:rsidRDefault="00371595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</w:tr>
      <w:tr w:rsidR="00371595" w:rsidRPr="00371595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371595">
              <w:rPr>
                <w:rFonts w:ascii="Times New Roman" w:eastAsia="MS Mincho" w:hAnsi="Times New Roman" w:cs="Times New Roman"/>
                <w:color w:val="000000" w:themeColor="text1"/>
              </w:rPr>
              <w:t xml:space="preserve">Cláudio de Melo Rocha </w:t>
            </w:r>
            <w:r w:rsidRPr="00371595">
              <w:rPr>
                <w:rFonts w:ascii="Times New Roman" w:eastAsia="Cambria" w:hAnsi="Times New Roman" w:cs="Times New Roman"/>
                <w:color w:val="000000" w:themeColor="text1"/>
              </w:rPr>
              <w:t>(</w:t>
            </w:r>
            <w:r w:rsidRPr="00371595">
              <w:rPr>
                <w:rFonts w:ascii="Times New Roman" w:eastAsia="MS Mincho" w:hAnsi="Times New Roman" w:cs="Times New Roman"/>
                <w:color w:val="000000" w:themeColor="text1"/>
              </w:rPr>
              <w:t>Suplente: Luzia Edvan de Oliveira)</w:t>
            </w:r>
          </w:p>
        </w:tc>
        <w:tc>
          <w:tcPr>
            <w:tcW w:w="1418" w:type="dxa"/>
            <w:vAlign w:val="center"/>
          </w:tcPr>
          <w:p w:rsidR="001A547A" w:rsidRPr="00371595" w:rsidRDefault="00371595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</w:tr>
    </w:tbl>
    <w:p w:rsidR="001A547A" w:rsidRPr="00F77FDD" w:rsidRDefault="001A547A" w:rsidP="00AB0E8C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1A547A" w:rsidRPr="00F77FDD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FF9" w:rsidRDefault="00804FF9" w:rsidP="00342978">
      <w:pPr>
        <w:spacing w:after="0" w:line="240" w:lineRule="auto"/>
      </w:pPr>
      <w:r>
        <w:separator/>
      </w:r>
    </w:p>
  </w:endnote>
  <w:endnote w:type="continuationSeparator" w:id="0">
    <w:p w:rsidR="00804FF9" w:rsidRDefault="00804FF9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FF9" w:rsidRDefault="00804FF9" w:rsidP="00342978">
      <w:pPr>
        <w:spacing w:after="0" w:line="240" w:lineRule="auto"/>
      </w:pPr>
      <w:r>
        <w:separator/>
      </w:r>
    </w:p>
  </w:footnote>
  <w:footnote w:type="continuationSeparator" w:id="0">
    <w:p w:rsidR="00804FF9" w:rsidRDefault="00804FF9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9"/>
    <w:rsid w:val="000047AD"/>
    <w:rsid w:val="00012308"/>
    <w:rsid w:val="00021E66"/>
    <w:rsid w:val="000355C4"/>
    <w:rsid w:val="00054D11"/>
    <w:rsid w:val="0007740D"/>
    <w:rsid w:val="000C0911"/>
    <w:rsid w:val="000C6FE9"/>
    <w:rsid w:val="0012040B"/>
    <w:rsid w:val="00123268"/>
    <w:rsid w:val="00162520"/>
    <w:rsid w:val="00167311"/>
    <w:rsid w:val="001872E8"/>
    <w:rsid w:val="001A547A"/>
    <w:rsid w:val="001B003D"/>
    <w:rsid w:val="001B50D3"/>
    <w:rsid w:val="001B5503"/>
    <w:rsid w:val="001B6E29"/>
    <w:rsid w:val="001B7EC0"/>
    <w:rsid w:val="001C5CAD"/>
    <w:rsid w:val="001E1B2A"/>
    <w:rsid w:val="002113BE"/>
    <w:rsid w:val="00251FA2"/>
    <w:rsid w:val="002A1883"/>
    <w:rsid w:val="002B4600"/>
    <w:rsid w:val="002E451A"/>
    <w:rsid w:val="002F6312"/>
    <w:rsid w:val="003170B5"/>
    <w:rsid w:val="00317B78"/>
    <w:rsid w:val="00320F3A"/>
    <w:rsid w:val="00342978"/>
    <w:rsid w:val="0036020F"/>
    <w:rsid w:val="00371595"/>
    <w:rsid w:val="00377C84"/>
    <w:rsid w:val="003820D9"/>
    <w:rsid w:val="003B2FFA"/>
    <w:rsid w:val="003C178F"/>
    <w:rsid w:val="003F5CBE"/>
    <w:rsid w:val="003F742A"/>
    <w:rsid w:val="0043356F"/>
    <w:rsid w:val="0044618F"/>
    <w:rsid w:val="00475D9E"/>
    <w:rsid w:val="0048482C"/>
    <w:rsid w:val="00487941"/>
    <w:rsid w:val="00493929"/>
    <w:rsid w:val="004969CA"/>
    <w:rsid w:val="004A1B27"/>
    <w:rsid w:val="004A62AB"/>
    <w:rsid w:val="004E0442"/>
    <w:rsid w:val="00502B7D"/>
    <w:rsid w:val="00531808"/>
    <w:rsid w:val="005347B0"/>
    <w:rsid w:val="00584A75"/>
    <w:rsid w:val="00584C62"/>
    <w:rsid w:val="005A0B7D"/>
    <w:rsid w:val="005A5542"/>
    <w:rsid w:val="005C3317"/>
    <w:rsid w:val="005C62DB"/>
    <w:rsid w:val="005D4CC0"/>
    <w:rsid w:val="00603CFB"/>
    <w:rsid w:val="00632741"/>
    <w:rsid w:val="00665B8E"/>
    <w:rsid w:val="00671AF8"/>
    <w:rsid w:val="00693AAB"/>
    <w:rsid w:val="006B6661"/>
    <w:rsid w:val="006C52FB"/>
    <w:rsid w:val="006D54A4"/>
    <w:rsid w:val="006D5DBE"/>
    <w:rsid w:val="006E1DDB"/>
    <w:rsid w:val="006E5641"/>
    <w:rsid w:val="00703DA8"/>
    <w:rsid w:val="00707BC7"/>
    <w:rsid w:val="00730DAA"/>
    <w:rsid w:val="00731EFA"/>
    <w:rsid w:val="0073329B"/>
    <w:rsid w:val="00751EE1"/>
    <w:rsid w:val="0075780B"/>
    <w:rsid w:val="007912AC"/>
    <w:rsid w:val="00796EA1"/>
    <w:rsid w:val="007B033F"/>
    <w:rsid w:val="007C2F60"/>
    <w:rsid w:val="007E092E"/>
    <w:rsid w:val="007F2A8C"/>
    <w:rsid w:val="00804FF9"/>
    <w:rsid w:val="008651DB"/>
    <w:rsid w:val="008878F6"/>
    <w:rsid w:val="008A5CB0"/>
    <w:rsid w:val="008B4563"/>
    <w:rsid w:val="009049EC"/>
    <w:rsid w:val="00905F16"/>
    <w:rsid w:val="00925FE3"/>
    <w:rsid w:val="009576AB"/>
    <w:rsid w:val="0096109F"/>
    <w:rsid w:val="00964CB4"/>
    <w:rsid w:val="0097593A"/>
    <w:rsid w:val="009A6D8E"/>
    <w:rsid w:val="009C297D"/>
    <w:rsid w:val="00A278E9"/>
    <w:rsid w:val="00A408AB"/>
    <w:rsid w:val="00A45332"/>
    <w:rsid w:val="00A72CE4"/>
    <w:rsid w:val="00A778D8"/>
    <w:rsid w:val="00A94B5F"/>
    <w:rsid w:val="00AB0E8C"/>
    <w:rsid w:val="00AB1958"/>
    <w:rsid w:val="00AB7659"/>
    <w:rsid w:val="00AC6DDA"/>
    <w:rsid w:val="00AD22BB"/>
    <w:rsid w:val="00AF6BA3"/>
    <w:rsid w:val="00B85E9B"/>
    <w:rsid w:val="00BF408E"/>
    <w:rsid w:val="00C13BDD"/>
    <w:rsid w:val="00C247BC"/>
    <w:rsid w:val="00C561F1"/>
    <w:rsid w:val="00C719DF"/>
    <w:rsid w:val="00C9421A"/>
    <w:rsid w:val="00C97839"/>
    <w:rsid w:val="00CB3495"/>
    <w:rsid w:val="00D07BA4"/>
    <w:rsid w:val="00D17EF2"/>
    <w:rsid w:val="00D62241"/>
    <w:rsid w:val="00D65781"/>
    <w:rsid w:val="00DE1C6C"/>
    <w:rsid w:val="00E271B0"/>
    <w:rsid w:val="00E32766"/>
    <w:rsid w:val="00E54665"/>
    <w:rsid w:val="00E66588"/>
    <w:rsid w:val="00E825D8"/>
    <w:rsid w:val="00EB480E"/>
    <w:rsid w:val="00EF312D"/>
    <w:rsid w:val="00EF32FA"/>
    <w:rsid w:val="00F22FF8"/>
    <w:rsid w:val="00F241F6"/>
    <w:rsid w:val="00F421AF"/>
    <w:rsid w:val="00F719A9"/>
    <w:rsid w:val="00F77FDD"/>
    <w:rsid w:val="00F91241"/>
    <w:rsid w:val="00FA7123"/>
    <w:rsid w:val="00FB367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82BC4E-181B-48D8-B0C7-DFE218C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021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7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</cp:lastModifiedBy>
  <cp:revision>42</cp:revision>
  <cp:lastPrinted>2017-10-18T11:09:00Z</cp:lastPrinted>
  <dcterms:created xsi:type="dcterms:W3CDTF">2016-08-22T12:17:00Z</dcterms:created>
  <dcterms:modified xsi:type="dcterms:W3CDTF">2020-12-16T11:41:00Z</dcterms:modified>
</cp:coreProperties>
</file>