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38C407B5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E7486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65793F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6B5A70E6" w:rsidR="00113C52" w:rsidRPr="00687526" w:rsidRDefault="00DF62B6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65793F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7E7486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/2020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171535E4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DA2BAA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4329FBF4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D36736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D36736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011C02D6" w14:textId="77777777" w:rsidR="00E97855" w:rsidRPr="00687526" w:rsidRDefault="00E97855" w:rsidP="00A56BD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4452DB37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4A752705" w14:textId="77777777" w:rsidR="002254BF" w:rsidRPr="00687526" w:rsidRDefault="002254BF" w:rsidP="00A56BDC">
      <w:pPr>
        <w:pStyle w:val="PargrafodaLista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38C4CD68" w14:textId="1BBF17A1" w:rsidR="00287202" w:rsidRPr="00687526" w:rsidRDefault="00047F5D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– </w:t>
      </w:r>
      <w:proofErr w:type="spellStart"/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>Cathis</w:t>
      </w:r>
      <w:proofErr w:type="spellEnd"/>
    </w:p>
    <w:p w14:paraId="073CB1DB" w14:textId="736F03CD" w:rsidR="0065793F" w:rsidRDefault="0065793F" w:rsidP="0065793F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Detalhar ação “</w:t>
      </w:r>
      <w:r w:rsidRPr="00FD09AA">
        <w:rPr>
          <w:rFonts w:ascii="Arial" w:hAnsi="Arial" w:cs="Arial"/>
          <w:b/>
          <w:bCs/>
          <w:sz w:val="20"/>
          <w:szCs w:val="20"/>
          <w:u w:val="single"/>
          <w:lang w:val="pt-BR"/>
        </w:rPr>
        <w:t>Projeto-piloto</w:t>
      </w: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 de implementação da Athis na Zona da Mata (Norte)”, na forma do Formulário de Eventos online (Protocolo n. 1067429/2020);</w:t>
      </w:r>
    </w:p>
    <w:p w14:paraId="41753AEB" w14:textId="77777777" w:rsidR="0065793F" w:rsidRPr="00687526" w:rsidRDefault="0065793F" w:rsidP="0065793F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F403935" w14:textId="1C7C3B5F" w:rsidR="002E55FA" w:rsidRPr="00687526" w:rsidRDefault="008F75EE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Propor conteúdo para campanha</w:t>
      </w:r>
      <w:r w:rsidR="002E55FA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 em formato de diálogo – (</w:t>
      </w:r>
      <w:r w:rsidR="002E55FA" w:rsidRPr="00687526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podcast</w:t>
      </w:r>
      <w:r w:rsidR="002E55FA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) </w:t>
      </w:r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(ref. Protocolo </w:t>
      </w:r>
      <w:proofErr w:type="spellStart"/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>Siccau</w:t>
      </w:r>
      <w:proofErr w:type="spellEnd"/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 n. </w:t>
      </w:r>
      <w:r w:rsidRPr="00687526">
        <w:rPr>
          <w:rFonts w:ascii="Arial" w:hAnsi="Arial" w:cs="Arial"/>
          <w:b/>
          <w:bCs/>
          <w:sz w:val="20"/>
          <w:szCs w:val="20"/>
          <w:lang w:val="pt-BR"/>
        </w:rPr>
        <w:t>1145690/2020</w:t>
      </w:r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>)</w:t>
      </w:r>
      <w:r w:rsidR="00896438" w:rsidRPr="00687526">
        <w:rPr>
          <w:rFonts w:ascii="Arial" w:hAnsi="Arial" w:cs="Arial"/>
          <w:b/>
          <w:bCs/>
          <w:sz w:val="20"/>
          <w:szCs w:val="20"/>
          <w:lang w:val="pt-BR"/>
        </w:rPr>
        <w:t>;</w:t>
      </w:r>
    </w:p>
    <w:p w14:paraId="238DE4AF" w14:textId="77777777" w:rsidR="008F75EE" w:rsidRPr="00687526" w:rsidRDefault="008F75EE" w:rsidP="008F75EE">
      <w:pPr>
        <w:pStyle w:val="PargrafodaLista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9B4AE41" w14:textId="2A1C4308" w:rsidR="008F75EE" w:rsidRPr="00687526" w:rsidRDefault="008F75EE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Deliberar sobre indicador estratégico do CAU “Participação do CAU na elaboração ou regulamentação da Lei da Assistência Técnica Gratuita (Lei nº 11.888/08) (%)";</w:t>
      </w:r>
    </w:p>
    <w:p w14:paraId="20A1EF26" w14:textId="77777777" w:rsidR="005C4ED2" w:rsidRPr="00687526" w:rsidRDefault="005C4ED2" w:rsidP="005C4ED2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Hlk46410945"/>
    </w:p>
    <w:bookmarkEnd w:id="0"/>
    <w:p w14:paraId="49B4F179" w14:textId="2A012FEA" w:rsidR="00B82AA9" w:rsidRPr="00687526" w:rsidRDefault="00497250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Elencar projetos de lei e normas em tramitação na ALMG que tiveram classificação temática preliminar realizada pela COA (ref. Protocolo Siccau1096056/2020)</w:t>
      </w:r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>.</w:t>
      </w:r>
    </w:p>
    <w:p w14:paraId="69E0DB11" w14:textId="77777777" w:rsidR="00896438" w:rsidRPr="00687526" w:rsidRDefault="00896438" w:rsidP="008F75E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ECCA7D5" w14:textId="70B8CF06" w:rsidR="00BB579C" w:rsidRDefault="00BB579C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Ordem Do dia – Conjunta</w:t>
      </w:r>
    </w:p>
    <w:p w14:paraId="6FF14452" w14:textId="7B8B3518" w:rsidR="00BB579C" w:rsidRDefault="00BB579C" w:rsidP="00BB579C">
      <w:pPr>
        <w:pStyle w:val="PargrafodaLista"/>
        <w:widowControl/>
        <w:numPr>
          <w:ilvl w:val="1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Evento conjunto CPC, </w:t>
      </w:r>
      <w:proofErr w:type="spellStart"/>
      <w:r>
        <w:rPr>
          <w:rFonts w:ascii="Arial" w:hAnsi="Arial" w:cs="Arial"/>
          <w:b/>
          <w:bCs/>
          <w:sz w:val="20"/>
          <w:szCs w:val="20"/>
          <w:lang w:val="pt-BR"/>
        </w:rPr>
        <w:t>Cpua</w:t>
      </w:r>
      <w:proofErr w:type="spell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e </w:t>
      </w:r>
      <w:proofErr w:type="spellStart"/>
      <w:r>
        <w:rPr>
          <w:rFonts w:ascii="Arial" w:hAnsi="Arial" w:cs="Arial"/>
          <w:b/>
          <w:bCs/>
          <w:sz w:val="20"/>
          <w:szCs w:val="20"/>
          <w:lang w:val="pt-BR"/>
        </w:rPr>
        <w:t>Cathis</w:t>
      </w:r>
      <w:proofErr w:type="spell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detalhes finais</w:t>
      </w:r>
    </w:p>
    <w:p w14:paraId="2680C29F" w14:textId="77777777" w:rsidR="00BB579C" w:rsidRPr="00BB579C" w:rsidRDefault="00BB579C" w:rsidP="00BB579C">
      <w:pPr>
        <w:pStyle w:val="PargrafodaLista"/>
        <w:widowControl/>
        <w:spacing w:line="360" w:lineRule="auto"/>
        <w:ind w:left="1808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D859AB1" w14:textId="32A0D308" w:rsidR="00C95E55" w:rsidRPr="00687526" w:rsidRDefault="00C95E55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98C7C8D" w14:textId="77777777" w:rsidR="00B8346B" w:rsidRPr="00687526" w:rsidRDefault="00B8346B" w:rsidP="00A56BDC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2FE239B0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7D31" w14:textId="77777777" w:rsidR="006F10D9" w:rsidRDefault="006F10D9" w:rsidP="007E22C9">
      <w:r>
        <w:separator/>
      </w:r>
    </w:p>
  </w:endnote>
  <w:endnote w:type="continuationSeparator" w:id="0">
    <w:p w14:paraId="034C1108" w14:textId="77777777" w:rsidR="006F10D9" w:rsidRDefault="006F10D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EDCC" w14:textId="77777777" w:rsidR="006F10D9" w:rsidRDefault="006F10D9" w:rsidP="007E22C9">
      <w:r>
        <w:separator/>
      </w:r>
    </w:p>
  </w:footnote>
  <w:footnote w:type="continuationSeparator" w:id="0">
    <w:p w14:paraId="5228CB41" w14:textId="77777777" w:rsidR="006F10D9" w:rsidRDefault="006F10D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5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8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23"/>
  </w:num>
  <w:num w:numId="13">
    <w:abstractNumId w:val="12"/>
  </w:num>
  <w:num w:numId="14">
    <w:abstractNumId w:val="21"/>
  </w:num>
  <w:num w:numId="15">
    <w:abstractNumId w:val="8"/>
  </w:num>
  <w:num w:numId="16">
    <w:abstractNumId w:val="22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 w:numId="23">
    <w:abstractNumId w:val="10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48B5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419B"/>
    <w:rsid w:val="004A4733"/>
    <w:rsid w:val="004A7D9F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10D9"/>
    <w:rsid w:val="006F4B9A"/>
    <w:rsid w:val="006F75D2"/>
    <w:rsid w:val="00702639"/>
    <w:rsid w:val="00702652"/>
    <w:rsid w:val="00702848"/>
    <w:rsid w:val="00705186"/>
    <w:rsid w:val="007060E7"/>
    <w:rsid w:val="0070665C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47D4"/>
    <w:rsid w:val="00760048"/>
    <w:rsid w:val="007605FE"/>
    <w:rsid w:val="00761ABE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377A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74695"/>
    <w:rsid w:val="00B75189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20F8"/>
    <w:rsid w:val="00DF62B6"/>
    <w:rsid w:val="00DF7F94"/>
    <w:rsid w:val="00E0074B"/>
    <w:rsid w:val="00E01EB7"/>
    <w:rsid w:val="00E032E9"/>
    <w:rsid w:val="00E04F44"/>
    <w:rsid w:val="00E10C21"/>
    <w:rsid w:val="00E10FD2"/>
    <w:rsid w:val="00E14D40"/>
    <w:rsid w:val="00E15DA5"/>
    <w:rsid w:val="00E17D3E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77F62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2020-05-05T17:02:00Z</cp:lastPrinted>
  <dcterms:created xsi:type="dcterms:W3CDTF">2020-09-21T15:25:00Z</dcterms:created>
  <dcterms:modified xsi:type="dcterms:W3CDTF">2020-09-21T15:25:00Z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