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false"/>
        <w:jc w:val="center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 xml:space="preserve">RRT INICIAL PROVISÓRIO Nº </w:t>
      </w:r>
      <w:commentRangeStart w:id="0"/>
      <w:r>
        <w:rPr>
          <w:rFonts w:eastAsia="Arial" w:cs="Arial" w:ascii="Arial" w:hAnsi="Arial"/>
          <w:b/>
          <w:bCs/>
          <w:color w:val="000000" w:themeColor="text1" w:themeShade="ff" w:themeTint="ff"/>
          <w:highlight w:val="yellow"/>
          <w:lang w:eastAsia="en-US"/>
        </w:rPr>
        <w:t>XXXXX</w:t>
      </w:r>
      <w:r>
        <w:rPr>
          <w:rFonts w:eastAsia="Arial" w:cs="Arial" w:ascii="Arial" w:hAnsi="Arial"/>
          <w:b/>
          <w:bCs/>
          <w:color w:val="000000" w:themeColor="text1" w:themeShade="ff" w:themeTint="ff"/>
          <w:highlight w:val="yellow"/>
          <w:lang w:eastAsia="en-US"/>
        </w:rPr>
      </w:r>
      <w:commentRangeEnd w:id="0"/>
      <w:r>
        <w:commentReference w:id="0"/>
      </w: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/202</w:t>
      </w:r>
      <w:bookmarkStart w:id="0" w:name="_GoBack"/>
      <w:bookmarkEnd w:id="0"/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0-CAU/MG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FF0000"/>
          <w:lang w:eastAsia="en-US"/>
        </w:rPr>
      </w:pPr>
      <w:r>
        <w:rPr>
          <w:rFonts w:eastAsia="Arial" w:cs="Arial" w:ascii="Arial" w:hAnsi="Arial"/>
          <w:color w:val="FF0000"/>
          <w:lang w:eastAsia="en-US"/>
        </w:rPr>
      </w:r>
    </w:p>
    <w:tbl>
      <w:tblPr>
        <w:tblStyle w:val="Tabelacomgrade"/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62"/>
      </w:tblGrid>
      <w:tr>
        <w:trPr/>
        <w:tc>
          <w:tcPr>
            <w:tcW w:w="9062" w:type="dxa"/>
            <w:tcBorders/>
          </w:tcPr>
          <w:p>
            <w:pPr>
              <w:pStyle w:val="Normal"/>
              <w:widowControl w:val="false"/>
              <w:bidi w:val="0"/>
              <w:spacing w:lineRule="auto" w:line="240" w:beforeAutospacing="0" w:before="0" w:afterAutospacing="0" w:after="0"/>
              <w:ind w:left="0" w:right="0" w:hanging="0"/>
              <w:jc w:val="both"/>
              <w:rPr>
                <w:rFonts w:ascii="Arial" w:hAnsi="Arial" w:eastAsia="Arial" w:cs="Arial"/>
                <w:color w:val="FF0000"/>
                <w:lang w:eastAsia="en-US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kern w:val="0"/>
                <w:lang w:val="pt-BR" w:eastAsia="en-US" w:bidi="ar-SA"/>
              </w:rPr>
              <w:t>Atenção!</w:t>
            </w:r>
            <w:r>
              <w:rPr>
                <w:rFonts w:eastAsia="Arial" w:cs="Arial" w:ascii="Arial" w:hAnsi="Arial"/>
                <w:color w:val="FF0000"/>
                <w:kern w:val="0"/>
                <w:lang w:val="pt-BR" w:eastAsia="en-US" w:bidi="ar-SA"/>
              </w:rPr>
              <w:t xml:space="preserve"> Em função da indisponibilidade do Sistema de Informação e Comunicação do Conselho de Arquitetura e Urbanismo (SICCAU), desde 7 de setembro de 2020, o Conselho de Arquitetura e Urbanismo de Minas Gerais (CAU/MG) emitiu este Registro de Responsabilidade Técnica (RRT) de forma manual, provisória, sendo as informações constantes neste documento autodeclaradas pelo arquiteto e urbanista, tendo sua validade e autenticidade reconhecida por este Conselho.</w:t>
            </w:r>
          </w:p>
          <w:p>
            <w:pPr>
              <w:pStyle w:val="Normal"/>
              <w:widowControl w:val="false"/>
              <w:suppressAutoHyphens w:val="false"/>
              <w:spacing w:before="0" w:after="0"/>
              <w:jc w:val="both"/>
              <w:rPr>
                <w:rFonts w:ascii="Arial" w:hAnsi="Arial" w:eastAsia="Arial" w:cs="Arial"/>
                <w:color w:val="FF0000"/>
                <w:lang w:eastAsia="en-US"/>
              </w:rPr>
            </w:pPr>
            <w:r>
              <w:rPr>
                <w:rFonts w:eastAsia="Arial" w:cs="Arial" w:ascii="Arial" w:hAnsi="Arial"/>
                <w:b/>
                <w:bCs/>
                <w:color w:val="FF0000"/>
                <w:kern w:val="0"/>
                <w:lang w:val="pt-BR" w:eastAsia="en-US" w:bidi="ar-SA"/>
              </w:rPr>
              <w:t>A autenticidade deste documento pode ser verificada em contato com o CAU/MG, por meio do e-mail gertec@caumg.gov.br.</w:t>
            </w:r>
          </w:p>
        </w:tc>
      </w:tr>
    </w:tbl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FF0000"/>
          <w:lang w:eastAsia="en-US"/>
        </w:rPr>
      </w:pPr>
      <w:r>
        <w:rPr>
          <w:rFonts w:eastAsia="Arial" w:cs="Arial" w:ascii="Arial" w:hAnsi="Arial"/>
          <w:color w:val="FF0000"/>
          <w:lang w:eastAsia="en-US"/>
        </w:rPr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1. RESPONSÁVEL TÉCNICO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Arquiteto(a) e Urbanista: </w:t>
      </w:r>
      <w:r>
        <w:rPr>
          <w:rFonts w:eastAsia="Arial" w:cs="Arial" w:ascii="Arial" w:hAnsi="Arial"/>
          <w:b/>
          <w:bCs/>
          <w:color w:val="000000" w:themeColor="text1" w:themeShade="ff" w:themeTint="ff"/>
          <w:highlight w:val="yellow"/>
          <w:u w:val="single"/>
          <w:lang w:eastAsia="en-US"/>
        </w:rPr>
        <w:t>NOME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Registro Nacional: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commentRangeStart w:id="1"/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Empresa contratada: </w:t>
      </w:r>
      <w:r>
        <w:rPr>
          <w:rFonts w:eastAsia="Arial" w:cs="Arial" w:ascii="Arial" w:hAnsi="Arial"/>
          <w:b/>
          <w:bCs/>
          <w:color w:val="000000" w:themeColor="text1" w:themeShade="ff" w:themeTint="ff"/>
          <w:highlight w:val="yellow"/>
          <w:u w:val="single"/>
          <w:lang w:eastAsia="en-US"/>
        </w:rPr>
        <w:t>NOME</w:t>
      </w:r>
      <w:r>
        <w:rPr>
          <w:rFonts w:eastAsia="Arial" w:cs="Arial" w:ascii="Arial" w:hAnsi="Arial"/>
          <w:b/>
          <w:bCs/>
          <w:color w:val="000000" w:themeColor="text1" w:themeShade="ff" w:themeTint="ff"/>
          <w:u w:val="single"/>
          <w:lang w:eastAsia="en-US"/>
        </w:rPr>
        <w:t xml:space="preserve"> 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Registro: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</w:t>
      </w:r>
      <w:commentRangeEnd w:id="1"/>
      <w:r>
        <w:commentReference w:id="1"/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/>
          <w:lang w:eastAsia="en-US"/>
        </w:rPr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2. DADOS DO CONTRATO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Contratante: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CPF: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/>
          <w:lang w:eastAsia="en-US"/>
        </w:rPr>
        <w:t xml:space="preserve">Contrato: </w:t>
      </w:r>
      <w:r>
        <w:rPr>
          <w:rFonts w:eastAsia="Arial" w:cs="Arial" w:ascii="Arial" w:hAnsi="Arial"/>
          <w:color w:val="000000"/>
          <w:highlight w:val="yellow"/>
          <w:lang w:eastAsia="en-US"/>
        </w:rPr>
        <w:t>XXX</w:t>
      </w:r>
      <w:r>
        <w:rPr>
          <w:rFonts w:eastAsia="Arial" w:cs="Arial" w:ascii="Arial" w:hAnsi="Arial"/>
          <w:color w:val="000000"/>
          <w:lang w:eastAsia="en-US"/>
        </w:rPr>
        <w:t xml:space="preserve"> </w:t>
      </w:r>
      <w:r>
        <w:rPr>
          <w:rFonts w:eastAsia="Calibri" w:cs="Times New Roman" w:ascii="Times New Roman" w:hAnsi="Times New Roman" w:eastAsiaTheme="minorHAnsi"/>
          <w:color w:val="000000"/>
          <w:lang w:eastAsia="en-US"/>
        </w:rPr>
        <w:tab/>
        <w:tab/>
        <w:tab/>
        <w:tab/>
      </w:r>
      <w:r>
        <w:rPr>
          <w:rFonts w:eastAsia="Arial" w:cs="Arial" w:ascii="Arial" w:hAnsi="Arial"/>
          <w:color w:val="000000"/>
          <w:lang w:eastAsia="en-US"/>
        </w:rPr>
        <w:t xml:space="preserve">Valor de Contrato/Honorários: </w:t>
      </w:r>
      <w:r>
        <w:rPr>
          <w:rFonts w:eastAsia="Arial" w:cs="Arial" w:ascii="Arial" w:hAnsi="Arial"/>
          <w:color w:val="000000"/>
          <w:highlight w:val="yellow"/>
          <w:lang w:eastAsia="en-US"/>
        </w:rPr>
        <w:t>R$ XXXXX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Tipo de Contratante: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Pessoa Física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Celebrado em: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XX/XX/2020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 Data de Início: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XX/XX/2020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 Previsão de Término: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 xml:space="preserve"> XX/XX/2020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/>
          <w:lang w:eastAsia="en-US"/>
        </w:rPr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3. DADOS DA OBRA/SERVIÇO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Endereço: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 Nº: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 Complemento: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Bairro: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 Cidade: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UF: MG CEP: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/>
          <w:lang w:eastAsia="en-US"/>
        </w:rPr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4. ATIVIDADE TÉCNICA (em conformidade com Resolução CAU/BR nº 21/2012)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highlight w:val="yellow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Atividade: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 - Quantidade: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 xml:space="preserve"> Unidade: </w:t>
      </w: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m²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/>
          <w:lang w:eastAsia="en-US"/>
        </w:rPr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5. DESCRIÇÃO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highlight w:val="yellow"/>
          <w:lang w:eastAsia="en-US"/>
        </w:rPr>
        <w:t>XXXXXXXXXXXXXXXXXXX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/>
          <w:lang w:eastAsia="en-US"/>
        </w:rPr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6. VALIDADE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FF0000"/>
          <w:lang w:eastAsia="en-US"/>
        </w:rPr>
      </w:pPr>
      <w:r>
        <w:rPr>
          <w:rFonts w:eastAsia="Arial" w:cs="Arial" w:ascii="Arial" w:hAnsi="Arial"/>
          <w:color w:val="FF0000"/>
          <w:lang w:eastAsia="en-US"/>
        </w:rPr>
        <w:t>Este Registro de Responsabilidade Técnica (RRT) não tem custo e tem validade de 30 dias, DEVENDO ser substituído por RRT(s) Definitivo(s) tão logo se restabeleçam as funcionalidades do SICCAU, de acordo com o disposto nos artigos 5º a 11 da Resolução CAU/BR nº 91/2014.</w:t>
      </w:r>
    </w:p>
    <w:p>
      <w:pPr>
        <w:pStyle w:val="Normal"/>
        <w:widowControl/>
        <w:suppressAutoHyphens w:val="false"/>
        <w:jc w:val="both"/>
        <w:rPr>
          <w:rFonts w:ascii="Arial" w:hAnsi="Arial" w:eastAsia="Arial" w:cs="Arial"/>
          <w:color w:val="FF0000"/>
          <w:lang w:eastAsia="en-US"/>
        </w:rPr>
      </w:pPr>
      <w:r>
        <w:rPr>
          <w:rFonts w:eastAsia="Arial" w:cs="Arial" w:ascii="Arial" w:hAnsi="Arial"/>
          <w:color w:val="FF0000"/>
          <w:lang w:eastAsia="en-US"/>
        </w:rPr>
        <w:t>As informações constantes neste documento foram autodeclaradas pelo arquiteto e urbanista. Caso não estejam em conformidade com os critérios de retificação indicados pela Resolução CAU/BR n° 91/2014, não será possível transcrevê-las via SICCAU.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/>
          <w:lang w:eastAsia="en-US"/>
        </w:rPr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 w:themeColor="text1" w:themeShade="ff" w:themeTint="ff"/>
          <w:lang w:eastAsia="en-US"/>
        </w:rPr>
        <w:t>7. ASSINATURAS</w:t>
      </w:r>
    </w:p>
    <w:p>
      <w:pPr>
        <w:pStyle w:val="Normal"/>
        <w:jc w:val="both"/>
        <w:rPr>
          <w:rFonts w:ascii="Arial" w:hAnsi="Arial" w:eastAsia="Arial" w:cs="Arial"/>
          <w:b/>
          <w:b/>
          <w:bCs/>
          <w:color w:val="000000"/>
          <w:lang w:eastAsia="en-US"/>
        </w:rPr>
      </w:pPr>
      <w:r>
        <w:rPr>
          <w:rFonts w:eastAsia="Arial" w:cs="Arial" w:ascii="Arial" w:hAnsi="Arial"/>
          <w:b/>
          <w:bCs/>
          <w:color w:val="000000"/>
          <w:lang w:eastAsia="en-US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600" w:right="1020" w:header="720" w:top="1702" w:footer="720" w:bottom="851" w:gutter="0"/>
          <w:pgNumType w:start="1"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jc w:val="both"/>
        <w:rPr>
          <w:rFonts w:ascii="Times New Roman" w:hAnsi="Times New Roman" w:eastAsia="Calibri" w:cs="Times New Roman" w:eastAsiaTheme="minorHAnsi"/>
          <w:b/>
          <w:b/>
          <w:bCs/>
          <w:color w:val="000000"/>
          <w:lang w:eastAsia="en-US"/>
        </w:rPr>
      </w:pPr>
      <w:r>
        <w:rPr>
          <w:rFonts w:eastAsia="Calibri" w:cs="Times New Roman" w:eastAsiaTheme="minorHAnsi" w:ascii="Times New Roman" w:hAnsi="Times New Roman"/>
          <w:b/>
          <w:bCs/>
          <w:color w:val="000000"/>
          <w:lang w:eastAsia="en-US"/>
        </w:rPr>
      </w:r>
    </w:p>
    <w:p>
      <w:pPr>
        <w:sectPr>
          <w:type w:val="continuous"/>
          <w:pgSz w:w="11906" w:h="16838"/>
          <w:pgMar w:left="1600" w:right="1020" w:header="720" w:top="1702" w:footer="720" w:bottom="851" w:gutter="0"/>
          <w:formProt w:val="false"/>
          <w:textDirection w:val="lrTb"/>
          <w:docGrid w:type="default" w:linePitch="100" w:charSpace="4096"/>
        </w:sectPr>
      </w:pPr>
    </w:p>
    <w:p>
      <w:pPr>
        <w:pStyle w:val="Normal"/>
        <w:jc w:val="center"/>
        <w:rPr>
          <w:rFonts w:ascii="Arial" w:hAnsi="Arial" w:eastAsia="Arial" w:cs="Arial"/>
          <w:b w:val="false"/>
          <w:b w:val="false"/>
          <w:bCs w:val="false"/>
          <w:color w:val="000000"/>
          <w:lang w:eastAsia="en-US"/>
        </w:rPr>
      </w:pPr>
      <w:r>
        <w:rPr>
          <w:rFonts w:eastAsia="Arial" w:cs="Arial" w:ascii="Arial" w:hAnsi="Arial"/>
          <w:b w:val="false"/>
          <w:bCs w:val="false"/>
          <w:color w:val="000000" w:themeColor="text1" w:themeShade="ff" w:themeTint="ff"/>
          <w:lang w:eastAsia="en-US"/>
        </w:rPr>
        <w:t>_______________________________</w:t>
      </w:r>
    </w:p>
    <w:p>
      <w:pPr>
        <w:pStyle w:val="Normal"/>
        <w:jc w:val="center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>XXXXXX</w:t>
      </w:r>
    </w:p>
    <w:p>
      <w:pPr>
        <w:pStyle w:val="Normal"/>
        <w:jc w:val="center"/>
        <w:rPr>
          <w:rFonts w:ascii="Arial" w:hAnsi="Arial" w:eastAsia="Arial" w:cs="Arial"/>
          <w:color w:val="000000"/>
          <w:lang w:eastAsia="en-US"/>
        </w:rPr>
      </w:pPr>
      <w:r>
        <w:rPr>
          <w:rFonts w:eastAsia="Arial" w:cs="Arial" w:ascii="Arial" w:hAnsi="Arial"/>
          <w:color w:val="000000" w:themeColor="text1" w:themeShade="ff" w:themeTint="ff"/>
          <w:lang w:eastAsia="en-US"/>
        </w:rPr>
        <w:t>Arquiteto(a) e Urbanista – xxxxx</w:t>
      </w:r>
    </w:p>
    <w:p>
      <w:pPr>
        <w:pStyle w:val="Normal"/>
        <w:jc w:val="center"/>
        <w:rPr>
          <w:rFonts w:ascii="Arial" w:hAnsi="Arial" w:eastAsia="Arial" w:cs="Arial"/>
          <w:b w:val="false"/>
          <w:b w:val="false"/>
          <w:bCs w:val="false"/>
          <w:color w:val="000000"/>
          <w:lang w:eastAsia="en-US"/>
        </w:rPr>
      </w:pPr>
      <w:r>
        <w:rPr>
          <w:rFonts w:eastAsia="Arial" w:cs="Arial" w:ascii="Arial" w:hAnsi="Arial"/>
          <w:b w:val="false"/>
          <w:bCs w:val="false"/>
          <w:color w:val="000000" w:themeColor="text1" w:themeShade="ff" w:themeTint="ff"/>
          <w:lang w:eastAsia="en-US"/>
        </w:rPr>
        <w:t>___________________________________</w:t>
      </w:r>
      <w:r>
        <w:rPr>
          <w:rFonts w:eastAsia="Arial" w:cs="Arial" w:ascii="Arial" w:hAnsi="Arial"/>
          <w:b w:val="false"/>
          <w:bCs w:val="false"/>
          <w:color w:val="000000" w:themeColor="text1" w:themeShade="ff" w:themeTint="ff"/>
          <w:lang w:eastAsia="en-US"/>
        </w:rPr>
        <w:t>Ge</w:t>
      </w:r>
      <w:r>
        <w:rPr>
          <w:rFonts w:eastAsia="Arial" w:cs="Arial" w:ascii="Arial" w:hAnsi="Arial"/>
          <w:color w:val="000000" w:themeColor="text1" w:themeShade="ff" w:themeTint="ff"/>
          <w:lang w:eastAsia="en-US"/>
        </w:rPr>
        <w:t>rente Técnica e de Fiscalização CAU/</w:t>
      </w:r>
      <w:r>
        <w:rPr>
          <w:rFonts w:eastAsia="Arial" w:cs="Arial" w:ascii="Arial" w:hAnsi="Arial"/>
          <w:color w:val="000000" w:themeColor="text1" w:themeShade="ff" w:themeTint="ff"/>
          <w:kern w:val="0"/>
          <w:sz w:val="22"/>
          <w:szCs w:val="22"/>
          <w:lang w:val="pt-BR" w:eastAsia="en-US" w:bidi="ar-SA"/>
        </w:rPr>
        <w:t>MG</w:t>
      </w:r>
    </w:p>
    <w:p>
      <w:pPr>
        <w:sectPr>
          <w:type w:val="continuous"/>
          <w:pgSz w:w="11906" w:h="16838"/>
          <w:pgMar w:left="1600" w:right="1020" w:header="720" w:top="1702" w:footer="720" w:bottom="851" w:gutter="0"/>
          <w:cols w:num="2" w:space="708" w:equalWidth="true" w:sep="false"/>
          <w:formProt w:val="false"/>
          <w:textDirection w:val="lrTb"/>
          <w:docGrid w:type="default" w:linePitch="100" w:charSpace="4096"/>
        </w:sectPr>
      </w:pPr>
    </w:p>
    <w:p>
      <w:pPr>
        <w:pStyle w:val="Normal"/>
        <w:widowControl/>
        <w:suppressAutoHyphens w:val="false"/>
        <w:jc w:val="both"/>
        <w:rPr>
          <w:rFonts w:ascii="Times New Roman" w:hAnsi="Times New Roman" w:cs="Times New Roman"/>
        </w:rPr>
      </w:pPr>
      <w:r>
        <w:rPr/>
      </w:r>
    </w:p>
    <w:sectPr>
      <w:headerReference w:type="default" r:id="rId4"/>
      <w:footerReference w:type="default" r:id="rId5"/>
      <w:type w:val="continuous"/>
      <w:pgSz w:w="11906" w:h="16838"/>
      <w:pgMar w:left="1600" w:right="1020" w:header="720" w:top="1702" w:footer="720" w:bottom="851" w:gutter="0"/>
      <w:pgNumType w:fmt="decimal"/>
      <w:formProt w:val="false"/>
      <w:textDirection w:val="lrTb"/>
      <w:docGrid w:type="default" w:linePitch="100" w:charSpace="4096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user" w:date="2020-09-14T17:46:00Z" w:initials="u">
    <w:p>
      <w:r>
        <w:rPr>
          <w:rFonts w:ascii="Liberation Serif" w:hAnsi="Liberation Serif" w:eastAsia="Segoe UI" w:cs="Tahoma"/>
          <w:sz w:val="20"/>
          <w:szCs w:val="24"/>
          <w:lang w:val="en-US" w:eastAsia="en-US" w:bidi="en-US"/>
        </w:rPr>
        <w:t>Número será inserido pelo CAU/MG</w:t>
      </w:r>
    </w:p>
  </w:comment>
  <w:comment w:id="1" w:author="user" w:date="2020-09-14T17:43:00Z" w:initials="u">
    <w:p>
      <w:r>
        <w:rPr>
          <w:rFonts w:eastAsia="Calibri" w:cs="Times New Roman" w:ascii="Arial" w:hAnsi="Arial"/>
          <w:sz w:val="20"/>
          <w:szCs w:val="24"/>
          <w:lang w:val="en-US" w:bidi="en-US" w:eastAsia="en-US"/>
        </w:rPr>
        <w:t>Preencher apenas caso se aplique. Se não se aplicar, remover o campo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-1016000</wp:posOffset>
          </wp:positionH>
          <wp:positionV relativeFrom="paragraph">
            <wp:posOffset>86360</wp:posOffset>
          </wp:positionV>
          <wp:extent cx="7559675" cy="541655"/>
          <wp:effectExtent l="0" t="0" r="0" b="0"/>
          <wp:wrapSquare wrapText="bothSides"/>
          <wp:docPr id="2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jc w:val="right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-1016000</wp:posOffset>
          </wp:positionH>
          <wp:positionV relativeFrom="paragraph">
            <wp:posOffset>86360</wp:posOffset>
          </wp:positionV>
          <wp:extent cx="7559675" cy="541655"/>
          <wp:effectExtent l="0" t="0" r="0" b="0"/>
          <wp:wrapSquare wrapText="bothSides"/>
          <wp:docPr id="4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-1016000</wp:posOffset>
          </wp:positionH>
          <wp:positionV relativeFrom="paragraph">
            <wp:posOffset>-457200</wp:posOffset>
          </wp:positionV>
          <wp:extent cx="7560310" cy="902335"/>
          <wp:effectExtent l="0" t="0" r="0" b="0"/>
          <wp:wrapSquare wrapText="bothSides"/>
          <wp:docPr id="1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center" w:pos="4252" w:leader="none"/>
        <w:tab w:val="right" w:pos="8504" w:leader="none"/>
      </w:tabs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-1016000</wp:posOffset>
          </wp:positionH>
          <wp:positionV relativeFrom="paragraph">
            <wp:posOffset>-457200</wp:posOffset>
          </wp:positionV>
          <wp:extent cx="7560310" cy="902335"/>
          <wp:effectExtent l="0" t="0" r="0" b="0"/>
          <wp:wrapSquare wrapText="bothSides"/>
          <wp:docPr id="3" name="image2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2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uiPriority w:val="9"/>
    <w:qFormat/>
    <w:pPr>
      <w:spacing w:before="48" w:after="0"/>
      <w:ind w:right="112" w:hanging="0"/>
      <w:jc w:val="right"/>
      <w:outlineLvl w:val="0"/>
    </w:pPr>
    <w:rPr>
      <w:rFonts w:ascii="Cambria" w:hAnsi="Cambria" w:eastAsia="Cambria" w:cs="Cambria"/>
      <w:sz w:val="24"/>
      <w:szCs w:val="24"/>
    </w:rPr>
  </w:style>
  <w:style w:type="paragraph" w:styleId="Ttulo2">
    <w:name w:val="Heading 2"/>
    <w:basedOn w:val="Normal"/>
    <w:uiPriority w:val="9"/>
    <w:semiHidden/>
    <w:unhideWhenUsed/>
    <w:qFormat/>
    <w:pPr>
      <w:ind w:left="2024" w:right="2031" w:hanging="0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7e22c9"/>
    <w:rPr>
      <w:rFonts w:ascii="Calibri" w:hAnsi="Calibri" w:eastAsia="Calibri" w:cs="Calibri"/>
    </w:rPr>
  </w:style>
  <w:style w:type="character" w:styleId="RodapChar" w:customStyle="1">
    <w:name w:val="Rodapé Char"/>
    <w:basedOn w:val="DefaultParagraphFont"/>
    <w:link w:val="Rodap"/>
    <w:uiPriority w:val="99"/>
    <w:qFormat/>
    <w:rsid w:val="007e22c9"/>
    <w:rPr>
      <w:rFonts w:ascii="Calibri" w:hAnsi="Calibri" w:eastAsia="Calibri" w:cs="Calibri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93454b"/>
    <w:rPr>
      <w:rFonts w:ascii="Tahoma" w:hAnsi="Tahoma" w:eastAsia="Calibri" w:cs="Tahoma"/>
      <w:sz w:val="16"/>
      <w:szCs w:val="16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d4a78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8d4a78"/>
    <w:rPr>
      <w:rFonts w:ascii="Calibri" w:hAnsi="Calibri" w:eastAsia="Calibri" w:cs="Calibri"/>
      <w:sz w:val="20"/>
      <w:szCs w:val="20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hAnsi="Calibri" w:eastAsia="Calibri" w:cs="Calibri"/>
      <w:b/>
      <w:bCs/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pPr>
      <w:ind w:left="101" w:hanging="0"/>
      <w:jc w:val="both"/>
    </w:pPr>
    <w:rPr/>
  </w:style>
  <w:style w:type="paragraph" w:styleId="TableParagraph" w:customStyle="1">
    <w:name w:val="Table Paragraph"/>
    <w:basedOn w:val="Normal"/>
    <w:uiPriority w:val="1"/>
    <w:qFormat/>
    <w:pPr>
      <w:ind w:left="3" w:hanging="0"/>
    </w:pPr>
    <w:rPr/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93454b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8d4a78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8d4a78"/>
    <w:pPr/>
    <w:rPr>
      <w:b/>
      <w:bCs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comments" Target="comments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1zn1RswOJpKK0jb8US4H3P7nv2w==">AMUW2mVkobsH00G+FDt3VY+v54ebtCR57JPrD5zJWuxCf6ZnGB6qWJmyfJhxbv91IZTiS7ExWCTeNoqw6wFosH9Ql7fVPe8DjWc/mQtnI7f9nAGy/gtQfhZ6g/7KO6aLlpD/+OZx8OeV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Application>LibreOffice/7.0.0.3$Windows_X86_64 LibreOffice_project/8061b3e9204bef6b321a21033174034a5e2ea88e</Application>
  <Pages>1</Pages>
  <Words>265</Words>
  <Characters>1654</Characters>
  <CharactersWithSpaces>1894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2020-03-04T18:37:00Z</dcterms:created>
  <dc:creator>camila.goncalves</dc:creator>
  <dc:description/>
  <dc:language>pt-BR</dc:language>
  <cp:lastModifiedBy/>
  <dcterms:modified xsi:type="dcterms:W3CDTF">2020-09-18T09:41:11Z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2014-11-26T00:00:00Z</vt:filetime>
  </property>
  <property fmtid="{D5CDD505-2E9C-101B-9397-08002B2CF9AE}" pid="4" name="Creator">
    <vt:lpwstr>Doro PDF Writer [1.91] [http://j.mp/the_sz]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2016-05-03T00:00:00Z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