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14:paraId="41727E7F" w14:textId="77777777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6F69936C"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5E0545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5E054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BB3E8E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BB3E8E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77777777"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CAU/MG – CEF-CAU/MG</w:t>
            </w:r>
          </w:p>
        </w:tc>
      </w:tr>
      <w:tr w:rsidR="00BF3DE2" w:rsidRPr="00BB3E8E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4305ABA5" w:rsidR="00BF3DE2" w:rsidRPr="008D2590" w:rsidRDefault="00BB3E8E" w:rsidP="00BB3E8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Aprova composição da Comissão Julgadora da Premiação TCC-2020 CAU/MG</w:t>
            </w:r>
          </w:p>
        </w:tc>
      </w:tr>
      <w:tr w:rsidR="00BF3DE2" w:rsidRPr="00BB3E8E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B3E8E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5DB92AED"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5E054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5E054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BB3E8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-2020</w:t>
            </w:r>
          </w:p>
        </w:tc>
      </w:tr>
    </w:tbl>
    <w:p w14:paraId="5DAB6C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27C8711" w14:textId="5874F7A9"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A COMISSÃO PERMANENTE DE ENSINO E FORMAÇÃO DO CAU/MG – CEF-CAU/MG, em reunião ordinária, realizada no dia </w:t>
      </w:r>
      <w:r w:rsidR="00BB3E8E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BB3E8E">
        <w:rPr>
          <w:rFonts w:ascii="Arial" w:hAnsi="Arial" w:cs="Arial"/>
          <w:sz w:val="20"/>
          <w:szCs w:val="20"/>
          <w:lang w:val="pt-BR"/>
        </w:rPr>
        <w:t>l</w:t>
      </w:r>
      <w:r w:rsidR="000005BF">
        <w:rPr>
          <w:rFonts w:ascii="Arial" w:hAnsi="Arial" w:cs="Arial"/>
          <w:sz w:val="20"/>
          <w:szCs w:val="20"/>
          <w:lang w:val="pt-BR"/>
        </w:rPr>
        <w:t>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02EB378F" w14:textId="77777777"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AF41E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B977128" w14:textId="77777777"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AB02EFC" w14:textId="124AC531" w:rsidR="00F75084" w:rsidRDefault="1C054F87" w:rsidP="00BB3E8E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0B4950D8" w14:textId="5A24AE6E" w:rsidR="000005BF" w:rsidRDefault="000005BF" w:rsidP="00BB3E8E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Considerando Deliberação CEF-CAU/MG nº </w:t>
      </w:r>
      <w:r>
        <w:rPr>
          <w:rFonts w:ascii="Arial" w:hAnsi="Arial" w:cs="Arial"/>
          <w:sz w:val="20"/>
          <w:szCs w:val="20"/>
          <w:lang w:val="pt-BR"/>
        </w:rPr>
        <w:t>133.3.4</w:t>
      </w:r>
      <w:r w:rsidRPr="1C054F87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, que </w:t>
      </w:r>
      <w:r>
        <w:rPr>
          <w:rFonts w:ascii="Arial" w:hAnsi="Arial" w:cs="Arial"/>
          <w:sz w:val="20"/>
          <w:szCs w:val="20"/>
          <w:lang w:val="pt-BR"/>
        </w:rPr>
        <w:t xml:space="preserve">aprova a minuta do </w:t>
      </w:r>
      <w:r w:rsidRPr="000005BF">
        <w:rPr>
          <w:rFonts w:ascii="Arial" w:hAnsi="Arial" w:cs="Arial"/>
          <w:sz w:val="20"/>
          <w:szCs w:val="20"/>
          <w:lang w:val="pt-BR"/>
        </w:rPr>
        <w:t>Edital da Premiação TCC 2020 do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485576F6" w14:textId="77777777" w:rsidR="000005BF" w:rsidRPr="00BB3E8E" w:rsidRDefault="000005BF" w:rsidP="00BB3E8E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Deliberação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0005BF">
        <w:rPr>
          <w:rFonts w:ascii="Arial" w:hAnsi="Arial" w:cs="Arial"/>
          <w:sz w:val="20"/>
          <w:szCs w:val="20"/>
          <w:lang w:val="pt-BR"/>
        </w:rPr>
        <w:t>o Conselho Diretor – DCD-CAU/MG Nº 120.3.3.2020</w:t>
      </w:r>
      <w:r>
        <w:rPr>
          <w:rFonts w:ascii="Arial" w:hAnsi="Arial" w:cs="Arial"/>
          <w:sz w:val="20"/>
          <w:szCs w:val="20"/>
          <w:lang w:val="pt-BR"/>
        </w:rPr>
        <w:t xml:space="preserve">, que </w:t>
      </w:r>
      <w:r w:rsidRPr="00BB3E8E">
        <w:rPr>
          <w:rFonts w:ascii="Arial" w:hAnsi="Arial" w:cs="Arial"/>
          <w:sz w:val="20"/>
          <w:szCs w:val="20"/>
          <w:lang w:val="pt-BR"/>
        </w:rPr>
        <w:t>aprova a minuta de Edital da Premiação TCC 2020 do CAU/MG, com exceção do seu item 8 – prêmios;</w:t>
      </w:r>
    </w:p>
    <w:p w14:paraId="23201C5A" w14:textId="0144F231" w:rsidR="00BB3E8E" w:rsidRDefault="000005BF" w:rsidP="00632EC5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B3E8E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B3E8E">
        <w:rPr>
          <w:rFonts w:ascii="Arial" w:hAnsi="Arial" w:cs="Arial"/>
          <w:sz w:val="20"/>
          <w:szCs w:val="20"/>
          <w:lang w:val="pt-BR"/>
        </w:rPr>
        <w:t>Edital 001/2020 do CAU/MG, que em seu item 6.1 estabelece que:</w:t>
      </w:r>
    </w:p>
    <w:p w14:paraId="21EC749A" w14:textId="77777777" w:rsidR="00BB3E8E" w:rsidRPr="00BB3E8E" w:rsidRDefault="00BB3E8E" w:rsidP="00BB3E8E">
      <w:pPr>
        <w:pStyle w:val="Pargrafo"/>
        <w:tabs>
          <w:tab w:val="left" w:pos="1560"/>
        </w:tabs>
        <w:spacing w:before="120" w:beforeAutospacing="0" w:after="120" w:afterAutospacing="0" w:line="264" w:lineRule="auto"/>
        <w:ind w:left="1560"/>
        <w:rPr>
          <w:rFonts w:asciiTheme="majorHAnsi" w:hAnsiTheme="majorHAnsi"/>
          <w:i/>
          <w:iCs/>
        </w:rPr>
      </w:pPr>
      <w:r w:rsidRPr="00BB3E8E">
        <w:rPr>
          <w:rFonts w:asciiTheme="majorHAnsi" w:hAnsiTheme="majorHAnsi"/>
          <w:i/>
          <w:iCs/>
        </w:rPr>
        <w:t>A Comissão Organizadora designará uma Comissão Julgadora, a ser composta por no mínimo 03 (três) integrantes, Arquitetos e Urbanistas. Todos os profissionais escolhidos deverão estar em dia com as suas obrigações perante o CAU/MG, nos termos da Deliberação Plenária DPOBR Nº 0070-10/2017.</w:t>
      </w:r>
    </w:p>
    <w:p w14:paraId="4642DD07" w14:textId="09AAC56C" w:rsidR="00632EC5" w:rsidRDefault="00BB3E8E" w:rsidP="00BB3E8E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879A4DA" w14:textId="77646FD0" w:rsidR="000005BF" w:rsidRDefault="00BB3E8E" w:rsidP="00BB3E8E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411A22A" w14:textId="37ED764B" w:rsidR="000005BF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BDFEEF1" w14:textId="17794E1E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B68468" w14:textId="6DE0940B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B9C4ABA" w14:textId="0D95BBB6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44EFB53" w14:textId="6BACCCE2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F3CD942" w14:textId="706C0013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A4BB97B" w14:textId="14C04429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F03A553" w14:textId="65B8A40D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77A84F9" w14:textId="3351B4CD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091E0F5" w14:textId="6111235A" w:rsidR="003E2B35" w:rsidRDefault="003E2B35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98614E0" w14:textId="253EDBBA" w:rsidR="00BB3E8E" w:rsidRDefault="00BB3E8E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7803B25" w14:textId="33AAB5BE" w:rsidR="00BB3E8E" w:rsidRDefault="00BB3E8E" w:rsidP="000005BF">
      <w:pPr>
        <w:suppressLineNumbers/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9B7A732" w14:textId="77777777"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1DD6733" w14:textId="044D59E7" w:rsidR="000A33F6" w:rsidRDefault="000005BF" w:rsidP="00A407EB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1C054F87" w:rsidRPr="1C054F87">
        <w:rPr>
          <w:rFonts w:ascii="Arial" w:hAnsi="Arial" w:cs="Arial"/>
          <w:sz w:val="20"/>
          <w:szCs w:val="20"/>
          <w:lang w:val="pt-BR"/>
        </w:rPr>
        <w:t xml:space="preserve">provar </w:t>
      </w: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A407EB">
        <w:rPr>
          <w:rFonts w:ascii="Arial" w:hAnsi="Arial" w:cs="Arial"/>
          <w:sz w:val="20"/>
          <w:szCs w:val="20"/>
          <w:lang w:val="pt-BR"/>
        </w:rPr>
        <w:t>indicação das seguintes arquitetas e urbanistas para compor a Comissão Julgadora da Premiação TCC 2020 do CAU/MG, quais sejam:</w:t>
      </w:r>
    </w:p>
    <w:p w14:paraId="267EAF50" w14:textId="03270034" w:rsidR="00A407EB" w:rsidRDefault="00A407EB" w:rsidP="00A407EB">
      <w:pPr>
        <w:pStyle w:val="PargrafodaLista"/>
        <w:spacing w:line="300" w:lineRule="auto"/>
        <w:ind w:left="108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Aline Werneck Barbosa de Carvalho;</w:t>
      </w:r>
    </w:p>
    <w:p w14:paraId="17298BC6" w14:textId="3CECCCEE" w:rsidR="00A407EB" w:rsidRDefault="00A407EB" w:rsidP="00A407EB">
      <w:pPr>
        <w:pStyle w:val="PargrafodaLista"/>
        <w:spacing w:line="300" w:lineRule="auto"/>
        <w:ind w:left="108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Marília Maria Brasileiro Teixeira Vale;</w:t>
      </w:r>
    </w:p>
    <w:p w14:paraId="4F878184" w14:textId="3BFFF2FE" w:rsidR="00A407EB" w:rsidRPr="000A33F6" w:rsidRDefault="00A407EB" w:rsidP="00A407EB">
      <w:pPr>
        <w:pStyle w:val="PargrafodaLista"/>
        <w:spacing w:line="300" w:lineRule="auto"/>
        <w:ind w:left="108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Renata Nogueira Herculano.</w:t>
      </w:r>
    </w:p>
    <w:p w14:paraId="5A39BBE3" w14:textId="77777777" w:rsidR="00BF3DE2" w:rsidRPr="00A407EB" w:rsidRDefault="00BF3DE2" w:rsidP="00A407EB">
      <w:pPr>
        <w:pStyle w:val="PargrafodaLista"/>
        <w:spacing w:line="300" w:lineRule="auto"/>
        <w:ind w:left="720"/>
        <w:rPr>
          <w:rFonts w:ascii="Arial" w:hAnsi="Arial" w:cs="Arial"/>
          <w:sz w:val="20"/>
          <w:szCs w:val="20"/>
          <w:lang w:val="pt-BR"/>
        </w:rPr>
      </w:pPr>
    </w:p>
    <w:p w14:paraId="3FC1351C" w14:textId="2E5CDC06" w:rsidR="00A407EB" w:rsidRPr="00A407EB" w:rsidRDefault="00A407EB" w:rsidP="00A407EB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A407EB">
        <w:rPr>
          <w:rFonts w:ascii="Arial" w:hAnsi="Arial" w:cs="Arial"/>
          <w:sz w:val="20"/>
          <w:szCs w:val="20"/>
          <w:lang w:val="pt-BR"/>
        </w:rPr>
        <w:t>Encaminhar para a Assessoria de Eventos do CAU/MG, solicitando o encaminhamento de convite oficial do CAU/MG aos membros da Comissão Julgadora</w:t>
      </w:r>
      <w:r>
        <w:rPr>
          <w:rFonts w:ascii="Arial" w:hAnsi="Arial" w:cs="Arial"/>
          <w:sz w:val="20"/>
          <w:szCs w:val="20"/>
          <w:lang w:val="pt-BR"/>
        </w:rPr>
        <w:t xml:space="preserve"> e demais providências;</w:t>
      </w:r>
    </w:p>
    <w:p w14:paraId="71EBA9F8" w14:textId="77777777" w:rsidR="00A407EB" w:rsidRPr="00A407EB" w:rsidRDefault="00A407EB" w:rsidP="00A407EB">
      <w:pPr>
        <w:pStyle w:val="PargrafodaLista"/>
        <w:spacing w:line="300" w:lineRule="auto"/>
        <w:ind w:left="720"/>
        <w:rPr>
          <w:rFonts w:ascii="Arial" w:hAnsi="Arial" w:cs="Arial"/>
          <w:sz w:val="20"/>
          <w:szCs w:val="20"/>
          <w:lang w:val="pt-BR"/>
        </w:rPr>
      </w:pPr>
    </w:p>
    <w:p w14:paraId="4F4AF68D" w14:textId="5034612C" w:rsidR="00BF3DE2" w:rsidRPr="00A407EB" w:rsidRDefault="00A407EB" w:rsidP="00A407EB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Encaminhar à </w:t>
      </w:r>
      <w:r w:rsidR="1C054F87" w:rsidRPr="00A407EB">
        <w:rPr>
          <w:rFonts w:ascii="Arial" w:hAnsi="Arial" w:cs="Arial"/>
          <w:sz w:val="20"/>
          <w:szCs w:val="20"/>
          <w:lang w:val="pt-BR"/>
        </w:rPr>
        <w:t>Presidência do CAU/MG, para conhecimento e encaminhamento</w:t>
      </w:r>
      <w:r>
        <w:rPr>
          <w:rFonts w:ascii="Arial" w:hAnsi="Arial" w:cs="Arial"/>
          <w:sz w:val="20"/>
          <w:szCs w:val="20"/>
          <w:lang w:val="pt-BR"/>
        </w:rPr>
        <w:t>s necessários.</w:t>
      </w:r>
      <w:r w:rsidR="1C054F87" w:rsidRPr="00A407EB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1C8F396" w14:textId="77777777"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B3101B" w14:textId="7157B4F4" w:rsid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632EC5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632EC5">
        <w:rPr>
          <w:rFonts w:ascii="Arial" w:hAnsi="Arial" w:cs="Arial"/>
          <w:sz w:val="20"/>
          <w:szCs w:val="20"/>
          <w:lang w:val="pt-BR"/>
        </w:rPr>
        <w:t>lho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14:paraId="4EB70C6E" w14:textId="5F64A942" w:rsidR="00B146F7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0C0584C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</w:p>
    <w:p w14:paraId="0E08257E" w14:textId="6EEE0E35" w:rsidR="00B146F7" w:rsidRDefault="00B146F7" w:rsidP="00B146F7">
      <w:pPr>
        <w:rPr>
          <w:rFonts w:ascii="Arial" w:eastAsia="Arial" w:hAnsi="Arial" w:cs="Arial"/>
          <w:sz w:val="14"/>
          <w:szCs w:val="14"/>
          <w:lang w:val="pt-BR"/>
        </w:rPr>
      </w:pPr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Iracema Generoso de Abreu </w:t>
      </w:r>
      <w:proofErr w:type="spellStart"/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>Bhering</w:t>
      </w:r>
      <w:proofErr w:type="spellEnd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</w:t>
      </w:r>
      <w:proofErr w:type="gramStart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MG)   </w:t>
      </w:r>
      <w:proofErr w:type="gram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      ________________________________________________</w:t>
      </w:r>
    </w:p>
    <w:p w14:paraId="699309FE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  <w:r w:rsidRPr="00B146F7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eastAsia="Arial" w:hAnsi="Arial" w:cs="Arial"/>
          <w:sz w:val="18"/>
          <w:szCs w:val="18"/>
          <w:lang w:val="pt-BR"/>
        </w:rPr>
        <w:t xml:space="preserve">          </w:t>
      </w:r>
    </w:p>
    <w:p w14:paraId="33BE25E4" w14:textId="77777777" w:rsidR="00B146F7" w:rsidRPr="00BF3DE2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2A3D3EC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EF1E90" w14:textId="14771147"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Luciana Fonseca </w:t>
      </w: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Canan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</w:t>
      </w:r>
      <w:proofErr w:type="gramStart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MG)   </w:t>
      </w:r>
      <w:proofErr w:type="gram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                    ________________________________________________</w:t>
      </w:r>
    </w:p>
    <w:p w14:paraId="6A761B33" w14:textId="19E2AB6A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</w:t>
      </w:r>
      <w:proofErr w:type="spellStart"/>
      <w:r w:rsidRPr="1C054F87">
        <w:rPr>
          <w:rFonts w:ascii="Arial" w:eastAsia="Arial" w:hAnsi="Arial" w:cs="Arial"/>
          <w:sz w:val="14"/>
          <w:szCs w:val="14"/>
          <w:lang w:val="pt-BR"/>
        </w:rPr>
        <w:t>Alkmim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Guimaraes Teixeira (Suplente)  </w:t>
      </w:r>
    </w:p>
    <w:p w14:paraId="7C712FB6" w14:textId="6E9CD719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C4E028" w14:textId="30A68C56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228F91CB" w14:textId="4BEA94D4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6DB6A2" w14:textId="2D25F90F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</w:t>
      </w:r>
      <w:proofErr w:type="spellEnd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Itamar Caixeiro </w:t>
      </w:r>
      <w:proofErr w:type="spellStart"/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Stephan</w:t>
      </w:r>
      <w:proofErr w:type="spell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</w:t>
      </w:r>
      <w:proofErr w:type="gramStart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MG)   </w:t>
      </w:r>
      <w:proofErr w:type="gramEnd"/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                      ________________________________________________</w:t>
      </w:r>
    </w:p>
    <w:p w14:paraId="491D9775" w14:textId="6C284D1D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</w:t>
      </w:r>
      <w:r w:rsidRPr="1C054F87">
        <w:rPr>
          <w:rFonts w:ascii="Arial" w:eastAsia="Arial" w:hAnsi="Arial" w:cs="Arial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</w:p>
    <w:p w14:paraId="661CF983" w14:textId="3C6D4D0D" w:rsidR="1C054F87" w:rsidRDefault="1C054F87" w:rsidP="1C054F8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1324F64C" w14:textId="7D01D817" w:rsidR="00984354" w:rsidRPr="008F5AB6" w:rsidRDefault="1C054F87" w:rsidP="1C054F87">
      <w:pPr>
        <w:spacing w:line="300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                                        </w:t>
      </w:r>
    </w:p>
    <w:p w14:paraId="44EAFD9C" w14:textId="14DB398D" w:rsidR="00BF3DE2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93BA559" w14:textId="404319F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9487312" w14:textId="1B735EEB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40D2DFF" w14:textId="78AA5431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96CE3B9" w14:textId="2168F6DE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2D36123" w14:textId="1242684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8A799EE" w14:textId="70C8F807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8E02A10" w14:textId="7ABA9C0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40087D1" w14:textId="03673DAA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AB542FB" w14:textId="06D74EB6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CF34016" w14:textId="6AEE46A9" w:rsidR="00632EC5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5F6E3DA" w14:textId="77777777" w:rsidR="00632EC5" w:rsidRPr="00BE382F" w:rsidRDefault="00632EC5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632EC5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40CB" w14:textId="77777777" w:rsidR="00E27459" w:rsidRDefault="00E27459" w:rsidP="007E22C9">
      <w:r>
        <w:separator/>
      </w:r>
    </w:p>
  </w:endnote>
  <w:endnote w:type="continuationSeparator" w:id="0">
    <w:p w14:paraId="00D3B525" w14:textId="77777777" w:rsidR="00E27459" w:rsidRDefault="00E2745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71D4" w14:textId="77777777" w:rsidR="00E27459" w:rsidRDefault="00E27459" w:rsidP="007E22C9">
      <w:r>
        <w:separator/>
      </w:r>
    </w:p>
  </w:footnote>
  <w:footnote w:type="continuationSeparator" w:id="0">
    <w:p w14:paraId="00D60DFD" w14:textId="77777777" w:rsidR="00E27459" w:rsidRDefault="00E2745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6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7FF68CA"/>
    <w:multiLevelType w:val="hybridMultilevel"/>
    <w:tmpl w:val="DA36C570"/>
    <w:lvl w:ilvl="0" w:tplc="2C16B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25"/>
  </w:num>
  <w:num w:numId="8">
    <w:abstractNumId w:val="2"/>
  </w:num>
  <w:num w:numId="9">
    <w:abstractNumId w:val="3"/>
  </w:num>
  <w:num w:numId="10">
    <w:abstractNumId w:val="14"/>
  </w:num>
  <w:num w:numId="11">
    <w:abstractNumId w:val="24"/>
  </w:num>
  <w:num w:numId="12">
    <w:abstractNumId w:val="10"/>
  </w:num>
  <w:num w:numId="13">
    <w:abstractNumId w:val="17"/>
  </w:num>
  <w:num w:numId="14">
    <w:abstractNumId w:val="27"/>
  </w:num>
  <w:num w:numId="15">
    <w:abstractNumId w:val="12"/>
  </w:num>
  <w:num w:numId="16">
    <w:abstractNumId w:val="21"/>
  </w:num>
  <w:num w:numId="17">
    <w:abstractNumId w:val="8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7"/>
  </w:num>
  <w:num w:numId="24">
    <w:abstractNumId w:val="23"/>
  </w:num>
  <w:num w:numId="25">
    <w:abstractNumId w:val="22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5BF"/>
    <w:rsid w:val="00001BC4"/>
    <w:rsid w:val="00047DD5"/>
    <w:rsid w:val="00050A28"/>
    <w:rsid w:val="00054997"/>
    <w:rsid w:val="00082D8C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2B35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0545"/>
    <w:rsid w:val="005E295C"/>
    <w:rsid w:val="005F3D29"/>
    <w:rsid w:val="00601495"/>
    <w:rsid w:val="00626426"/>
    <w:rsid w:val="00626459"/>
    <w:rsid w:val="00632EC5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407EB"/>
    <w:rsid w:val="00A70765"/>
    <w:rsid w:val="00A87FF8"/>
    <w:rsid w:val="00A94C7A"/>
    <w:rsid w:val="00AA40CC"/>
    <w:rsid w:val="00AA7C70"/>
    <w:rsid w:val="00AB6035"/>
    <w:rsid w:val="00B146F7"/>
    <w:rsid w:val="00B304EA"/>
    <w:rsid w:val="00B74695"/>
    <w:rsid w:val="00BA24DE"/>
    <w:rsid w:val="00BB3E8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4512E"/>
    <w:rsid w:val="00D45D6E"/>
    <w:rsid w:val="00DA1E10"/>
    <w:rsid w:val="00DE48A3"/>
    <w:rsid w:val="00E265BC"/>
    <w:rsid w:val="00E27459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172C8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umerada">
    <w:name w:val="List Number"/>
    <w:basedOn w:val="Normal"/>
    <w:uiPriority w:val="99"/>
    <w:unhideWhenUsed/>
    <w:rsid w:val="00632EC5"/>
    <w:pPr>
      <w:widowControl/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numerado">
    <w:name w:val="Parágrafo numerado"/>
    <w:basedOn w:val="Numerada"/>
    <w:qFormat/>
    <w:rsid w:val="00632EC5"/>
    <w:pPr>
      <w:tabs>
        <w:tab w:val="left" w:pos="284"/>
      </w:tabs>
      <w:spacing w:before="100" w:beforeAutospacing="1" w:after="100" w:afterAutospacing="1" w:line="360" w:lineRule="auto"/>
      <w:jc w:val="both"/>
    </w:pPr>
    <w:rPr>
      <w:rFonts w:ascii="Arial" w:hAnsi="Arial" w:cstheme="minorHAnsi"/>
      <w:b/>
      <w:sz w:val="24"/>
      <w:szCs w:val="24"/>
    </w:rPr>
  </w:style>
  <w:style w:type="paragraph" w:customStyle="1" w:styleId="Pargrafo">
    <w:name w:val="Parágrafo"/>
    <w:basedOn w:val="Normal"/>
    <w:qFormat/>
    <w:rsid w:val="00632EC5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41</cp:revision>
  <cp:lastPrinted>2017-02-22T13:49:00Z</cp:lastPrinted>
  <dcterms:created xsi:type="dcterms:W3CDTF">2019-01-21T19:14:00Z</dcterms:created>
  <dcterms:modified xsi:type="dcterms:W3CDTF">2020-08-04T18:49:00Z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