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34461D" w:rsidRDefault="001A547A" w:rsidP="002C70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D319C1" w:rsidRPr="0034461D" w:rsidTr="00D319C1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34461D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34461D" w:rsidRDefault="00D319C1" w:rsidP="002C704E">
            <w:pPr>
              <w:pStyle w:val="Ttulo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Toc35242887"/>
            <w:bookmarkStart w:id="1" w:name="_Toc35535025"/>
            <w:r w:rsidRPr="00344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n° 3.1.5 da pauta da reunião n° 172 da CED/MG</w:t>
            </w:r>
            <w:bookmarkEnd w:id="0"/>
            <w:bookmarkEnd w:id="1"/>
            <w:r w:rsidRPr="00344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D319C1" w:rsidRPr="0034461D" w:rsidTr="00D319C1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34461D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34461D" w:rsidRDefault="00D319C1" w:rsidP="002C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 e Geplan CAU/MG</w:t>
            </w:r>
            <w:r w:rsidR="001A547A" w:rsidRPr="00344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319C1" w:rsidRPr="0034461D" w:rsidTr="00D319C1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34461D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34461D" w:rsidRDefault="00D319C1" w:rsidP="002C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AÇÃO: 5.1.2 – ELABORAR PROPOSTA DE CÂMARA DE MEDIAÇÃO E CONCILIAÇÃO (CMC).</w:t>
            </w:r>
          </w:p>
        </w:tc>
      </w:tr>
      <w:tr w:rsidR="00D319C1" w:rsidRPr="0034461D" w:rsidTr="00D319C1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34461D" w:rsidRDefault="001A547A" w:rsidP="002C70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319C1" w:rsidRPr="0034461D" w:rsidTr="00D319C1">
        <w:trPr>
          <w:trHeight w:val="527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34461D" w:rsidRDefault="001A547A" w:rsidP="008B2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319C1"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8B20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16E49"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</w:p>
        </w:tc>
      </w:tr>
    </w:tbl>
    <w:p w:rsidR="001A547A" w:rsidRPr="0034461D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D319C1" w:rsidRPr="0034461D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1678F"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61678F"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abril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2020, </w:t>
      </w:r>
      <w:r w:rsidR="0061678F"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por videoconferência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D319C1" w:rsidRPr="0034461D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sz w:val="20"/>
          <w:szCs w:val="20"/>
        </w:rPr>
        <w:t>- Considerando que a Lei Federal n°</w:t>
      </w:r>
      <w:hyperlink r:id="rId8" w:history="1">
        <w:r w:rsidRPr="0034461D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Pr="0034461D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34461D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34461D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:rsidR="00D319C1" w:rsidRPr="0034461D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19C1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34461D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</w:t>
      </w:r>
      <w:bookmarkStart w:id="2" w:name="_GoBack"/>
      <w:bookmarkEnd w:id="2"/>
      <w:r w:rsidRPr="0034461D">
        <w:rPr>
          <w:rFonts w:ascii="Times New Roman" w:hAnsi="Times New Roman" w:cs="Times New Roman"/>
          <w:i/>
          <w:sz w:val="20"/>
          <w:szCs w:val="20"/>
        </w:rPr>
        <w:t>as competências</w:t>
      </w:r>
      <w:r w:rsidRPr="003446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023A" w:rsidRPr="0034461D" w:rsidRDefault="006C023A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547A" w:rsidRPr="0034461D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sz w:val="20"/>
          <w:szCs w:val="20"/>
        </w:rPr>
        <w:t>- Considerando o Plano de Ação 2019-2020 do CAU/MG aprovado mediante deliberação plenária do CAU/MG n° 0085.6.3/2018, de 10 de dezembro de 2018, e sua terceira revisão, aprovada mediante deliberação plenária DPOMG 0096.6.6/2019, de 18 de novembro de 2019.</w:t>
      </w:r>
    </w:p>
    <w:p w:rsidR="0061678F" w:rsidRPr="0034461D" w:rsidRDefault="0061678F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47A" w:rsidRPr="0034461D" w:rsidRDefault="001A547A" w:rsidP="002C704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1A547A" w:rsidRPr="0034461D" w:rsidRDefault="0061678F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 </w:t>
      </w:r>
      <w:r w:rsidR="001A547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provar </w:t>
      </w:r>
      <w:r w:rsidR="00D319C1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minuta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constituição da</w:t>
      </w:r>
      <w:r w:rsidR="00D319C1" w:rsidRPr="0034461D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="003751F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CÂMARA DE MEDIAÇÃO E CONCILIAÇÃO do CAU/MG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(CMC-CAU/MG)</w:t>
      </w:r>
      <w:r w:rsidR="003751F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E4013C" w:rsidRPr="0034461D" w:rsidRDefault="003751F6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Solicitar ao Presidente do CAU/MG que encam</w:t>
      </w:r>
      <w:r w:rsidR="004B50B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inhe a minuta para apreciação da Gerência Jurídica do CAU/MG e posteriormente ao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Plenário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do CAU/MG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e, caso aprovada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por este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providencie</w:t>
      </w:r>
      <w:r w:rsidR="00A47DF0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incorporação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 minuta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aos normativos do CAU/MG na forma que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conveniente.</w:t>
      </w:r>
    </w:p>
    <w:p w:rsidR="00063797" w:rsidRPr="0034461D" w:rsidRDefault="00063797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Solicitar ao Presidente do CAU/MG que, após aprovada a criação da CMC-CAU/MG, realize treinamento de condução de processos de mediação e conciliação para conselheiros que manifestarem vontade e funcionários arquitetos e advogados do CAU/MG. </w:t>
      </w:r>
    </w:p>
    <w:p w:rsidR="00063797" w:rsidRPr="0034461D" w:rsidRDefault="00063797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Solicitar ao Presidente do CAU/MG que, após incorporada a minuta aos normativos do CAU/MG e em vigor a CMC-CAU/MG, realize campanha publicitária no sentido de incentivar os profissionais arquitetos e urbanistas a inserirem em seus contratos cláusula de mediação de conflito pela CÂMARA DE MEDIAÇÃO E CONCILIAÇÃO do CAU/MG.</w:t>
      </w:r>
    </w:p>
    <w:p w:rsidR="00803427" w:rsidRPr="0034461D" w:rsidRDefault="00A24605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 apresentar o objeto, público alvo, justificativa, etapas, previsão de gastos 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normas </w:t>
      </w:r>
      <w:r w:rsidR="00850D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o funcionamento e instauração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CMC-CAU/MG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24605" w:rsidRPr="0034461D" w:rsidRDefault="00A24605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>Objet</w:t>
      </w:r>
      <w:r w:rsidR="002C704E">
        <w:rPr>
          <w:rFonts w:ascii="Times New Roman" w:hAnsi="Times New Roman" w:cs="Times New Roman"/>
          <w:sz w:val="20"/>
          <w:szCs w:val="20"/>
        </w:rPr>
        <w:t>iv</w:t>
      </w:r>
      <w:r w:rsidRPr="0034461D">
        <w:rPr>
          <w:rFonts w:ascii="Times New Roman" w:hAnsi="Times New Roman" w:cs="Times New Roman"/>
          <w:sz w:val="20"/>
          <w:szCs w:val="20"/>
        </w:rPr>
        <w:t xml:space="preserve">o: </w:t>
      </w:r>
      <w:r w:rsidR="002C704E">
        <w:rPr>
          <w:rFonts w:ascii="Times New Roman" w:hAnsi="Times New Roman" w:cs="Times New Roman"/>
          <w:sz w:val="20"/>
          <w:szCs w:val="20"/>
        </w:rPr>
        <w:t>P</w:t>
      </w:r>
      <w:r w:rsidRPr="0034461D">
        <w:rPr>
          <w:rFonts w:ascii="Times New Roman" w:hAnsi="Times New Roman" w:cs="Times New Roman"/>
          <w:sz w:val="20"/>
          <w:szCs w:val="20"/>
        </w:rPr>
        <w:t xml:space="preserve">romover a solução de conflitos entre arquitetos e urbanistas e seus clientes, por meio de ferramentas de mediação e conciliação. </w:t>
      </w: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Público Alvo: </w:t>
      </w:r>
      <w:r w:rsidR="002C704E">
        <w:rPr>
          <w:rFonts w:ascii="Times New Roman" w:hAnsi="Times New Roman" w:cs="Times New Roman"/>
          <w:sz w:val="20"/>
          <w:szCs w:val="20"/>
        </w:rPr>
        <w:t>A</w:t>
      </w:r>
      <w:r w:rsidRPr="0034461D">
        <w:rPr>
          <w:rFonts w:ascii="Times New Roman" w:hAnsi="Times New Roman" w:cs="Times New Roman"/>
          <w:sz w:val="20"/>
          <w:szCs w:val="20"/>
        </w:rPr>
        <w:t xml:space="preserve">rquitetos e urbanistas em dia com o CAU ou cidadãos brasileiros que estejam em situação de conflito relacionado ao exercício da arquitetura e urbanismo e que recorram ao CAU/MG na tentativa de um acordo entre partes. </w:t>
      </w: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Justificativa: </w:t>
      </w:r>
      <w:r w:rsidR="002C704E">
        <w:rPr>
          <w:rFonts w:ascii="Times New Roman" w:hAnsi="Times New Roman" w:cs="Times New Roman"/>
          <w:sz w:val="20"/>
          <w:szCs w:val="20"/>
        </w:rPr>
        <w:t>N</w:t>
      </w:r>
      <w:r w:rsidRPr="0034461D">
        <w:rPr>
          <w:rFonts w:ascii="Times New Roman" w:hAnsi="Times New Roman" w:cs="Times New Roman"/>
          <w:sz w:val="20"/>
          <w:szCs w:val="20"/>
        </w:rPr>
        <w:t>a rotina dos procedimentos da CED/MG perc</w:t>
      </w:r>
      <w:r w:rsidR="002C704E">
        <w:rPr>
          <w:rFonts w:ascii="Times New Roman" w:hAnsi="Times New Roman" w:cs="Times New Roman"/>
          <w:sz w:val="20"/>
          <w:szCs w:val="20"/>
        </w:rPr>
        <w:t>ebe-se que é comum o surgimento</w:t>
      </w:r>
      <w:r w:rsidRPr="0034461D">
        <w:rPr>
          <w:rFonts w:ascii="Times New Roman" w:hAnsi="Times New Roman" w:cs="Times New Roman"/>
          <w:sz w:val="20"/>
          <w:szCs w:val="20"/>
        </w:rPr>
        <w:t xml:space="preserve"> de situações conflituosas oriundas da relação de prestação de serviços de arquitetura ou urbanismo. Em geral estes conflitos </w:t>
      </w:r>
      <w:r w:rsidRPr="0034461D">
        <w:rPr>
          <w:rFonts w:ascii="Times New Roman" w:hAnsi="Times New Roman" w:cs="Times New Roman"/>
          <w:sz w:val="20"/>
          <w:szCs w:val="20"/>
        </w:rPr>
        <w:lastRenderedPageBreak/>
        <w:t xml:space="preserve">surgem em decorrência das dificuldades de entendimento entre partes e do conhecimento pleno do produto contratado. </w:t>
      </w:r>
      <w:r w:rsidR="002C704E">
        <w:rPr>
          <w:rFonts w:ascii="Times New Roman" w:hAnsi="Times New Roman" w:cs="Times New Roman"/>
          <w:sz w:val="20"/>
          <w:szCs w:val="20"/>
        </w:rPr>
        <w:t>Quase s</w:t>
      </w:r>
      <w:r w:rsidRPr="0034461D">
        <w:rPr>
          <w:rFonts w:ascii="Times New Roman" w:hAnsi="Times New Roman" w:cs="Times New Roman"/>
          <w:sz w:val="20"/>
          <w:szCs w:val="20"/>
        </w:rPr>
        <w:t xml:space="preserve">empre há soluções possíveis com o esclarecimento das partes, muitas vezes sobre a atuação profissional desenvolvida de acordo com as normas técnicas, sobre valores ou dificuldades momentâneas do mercado, sobre novas necessidades do cliente ou do profissional, sobre o surgimento de imprevistos, dentre muitas outras possibilidades. Promover o encontro entre partes para a solução desses conflitos precisa de um espaço onde os fatos possam ser debatidos e acordados. Se este encontro for assistido por entidade pública que zela legalmente pelo exercício profissional da arquitetura e urbanismo em nome da sociedade, o CAU/MG, a sociedade estará melhor atendida e os arquitetos terão no CAU/MG um agente qualificado para contribuir para sua atuação profissional.  </w:t>
      </w: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Etapas: </w:t>
      </w:r>
      <w:r w:rsidR="002C704E">
        <w:rPr>
          <w:rFonts w:ascii="Times New Roman" w:hAnsi="Times New Roman" w:cs="Times New Roman"/>
          <w:sz w:val="20"/>
          <w:szCs w:val="20"/>
        </w:rPr>
        <w:t>Capacitação</w:t>
      </w:r>
      <w:r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AC4BE5">
        <w:rPr>
          <w:rFonts w:ascii="Times New Roman" w:hAnsi="Times New Roman" w:cs="Times New Roman"/>
          <w:sz w:val="20"/>
          <w:szCs w:val="20"/>
        </w:rPr>
        <w:t>-&gt;</w:t>
      </w:r>
      <w:r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4A5AE8">
        <w:rPr>
          <w:rFonts w:ascii="Times New Roman" w:hAnsi="Times New Roman" w:cs="Times New Roman"/>
          <w:sz w:val="20"/>
          <w:szCs w:val="20"/>
        </w:rPr>
        <w:t xml:space="preserve">estabelecimento do rito dos processos de mediação e conciliação pela CED/MG </w:t>
      </w:r>
      <w:r w:rsidR="00AC4BE5">
        <w:rPr>
          <w:rFonts w:ascii="Times New Roman" w:hAnsi="Times New Roman" w:cs="Times New Roman"/>
          <w:sz w:val="20"/>
          <w:szCs w:val="20"/>
        </w:rPr>
        <w:t xml:space="preserve">-&gt; </w:t>
      </w:r>
      <w:r w:rsidRPr="0034461D">
        <w:rPr>
          <w:rFonts w:ascii="Times New Roman" w:hAnsi="Times New Roman" w:cs="Times New Roman"/>
          <w:sz w:val="20"/>
          <w:szCs w:val="20"/>
        </w:rPr>
        <w:t>defin</w:t>
      </w:r>
      <w:r w:rsidR="00AC4BE5">
        <w:rPr>
          <w:rFonts w:ascii="Times New Roman" w:hAnsi="Times New Roman" w:cs="Times New Roman"/>
          <w:sz w:val="20"/>
          <w:szCs w:val="20"/>
        </w:rPr>
        <w:t>ição dos membros da CMC-CAU/MG -&gt;</w:t>
      </w:r>
      <w:r w:rsidR="004A5AE8">
        <w:rPr>
          <w:rFonts w:ascii="Times New Roman" w:hAnsi="Times New Roman" w:cs="Times New Roman"/>
          <w:sz w:val="20"/>
          <w:szCs w:val="20"/>
        </w:rPr>
        <w:t xml:space="preserve"> </w:t>
      </w:r>
      <w:r w:rsidR="004A5AE8" w:rsidRPr="0034461D">
        <w:rPr>
          <w:rFonts w:ascii="Times New Roman" w:hAnsi="Times New Roman" w:cs="Times New Roman"/>
          <w:sz w:val="20"/>
          <w:szCs w:val="20"/>
        </w:rPr>
        <w:t>criaç</w:t>
      </w:r>
      <w:r w:rsidR="004A5AE8">
        <w:rPr>
          <w:rFonts w:ascii="Times New Roman" w:hAnsi="Times New Roman" w:cs="Times New Roman"/>
          <w:sz w:val="20"/>
          <w:szCs w:val="20"/>
        </w:rPr>
        <w:t>ão de página no site do CAU/MG</w:t>
      </w:r>
      <w:r w:rsidR="004A5AE8"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AC4BE5">
        <w:rPr>
          <w:rFonts w:ascii="Times New Roman" w:hAnsi="Times New Roman" w:cs="Times New Roman"/>
          <w:sz w:val="20"/>
          <w:szCs w:val="20"/>
        </w:rPr>
        <w:t>-&gt;</w:t>
      </w:r>
      <w:r w:rsidR="004A5AE8">
        <w:rPr>
          <w:rFonts w:ascii="Times New Roman" w:hAnsi="Times New Roman" w:cs="Times New Roman"/>
          <w:sz w:val="20"/>
          <w:szCs w:val="20"/>
        </w:rPr>
        <w:t xml:space="preserve"> </w:t>
      </w:r>
      <w:r w:rsidRPr="0034461D">
        <w:rPr>
          <w:rFonts w:ascii="Times New Roman" w:hAnsi="Times New Roman" w:cs="Times New Roman"/>
          <w:sz w:val="20"/>
          <w:szCs w:val="20"/>
        </w:rPr>
        <w:t>publi</w:t>
      </w:r>
      <w:r w:rsidR="004A5AE8">
        <w:rPr>
          <w:rFonts w:ascii="Times New Roman" w:hAnsi="Times New Roman" w:cs="Times New Roman"/>
          <w:sz w:val="20"/>
          <w:szCs w:val="20"/>
        </w:rPr>
        <w:t>cidade da criação da Comissão</w:t>
      </w:r>
      <w:r w:rsidRPr="003446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4605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Previsão de gastos da CMC-CAU/MG</w:t>
      </w:r>
      <w:r w:rsidRPr="0034461D">
        <w:rPr>
          <w:rFonts w:ascii="Times New Roman" w:hAnsi="Times New Roman" w:cs="Times New Roman"/>
          <w:sz w:val="20"/>
          <w:szCs w:val="20"/>
        </w:rPr>
        <w:t>: Inicialmente o CAU</w:t>
      </w:r>
      <w:r w:rsidR="003555EA">
        <w:rPr>
          <w:rFonts w:ascii="Times New Roman" w:hAnsi="Times New Roman" w:cs="Times New Roman"/>
          <w:sz w:val="20"/>
          <w:szCs w:val="20"/>
        </w:rPr>
        <w:t>/MG</w:t>
      </w:r>
      <w:r w:rsidRPr="0034461D">
        <w:rPr>
          <w:rFonts w:ascii="Times New Roman" w:hAnsi="Times New Roman" w:cs="Times New Roman"/>
          <w:sz w:val="20"/>
          <w:szCs w:val="20"/>
        </w:rPr>
        <w:t xml:space="preserve"> terá o custo de </w:t>
      </w:r>
      <w:r w:rsidR="003555EA">
        <w:rPr>
          <w:rFonts w:ascii="Times New Roman" w:hAnsi="Times New Roman" w:cs="Times New Roman"/>
          <w:sz w:val="20"/>
          <w:szCs w:val="20"/>
        </w:rPr>
        <w:t>capacitação</w:t>
      </w:r>
      <w:r w:rsidRPr="0034461D">
        <w:rPr>
          <w:rFonts w:ascii="Times New Roman" w:hAnsi="Times New Roman" w:cs="Times New Roman"/>
          <w:sz w:val="20"/>
          <w:szCs w:val="20"/>
        </w:rPr>
        <w:t>, a ser realizad</w:t>
      </w:r>
      <w:r w:rsidR="003555EA">
        <w:rPr>
          <w:rFonts w:ascii="Times New Roman" w:hAnsi="Times New Roman" w:cs="Times New Roman"/>
          <w:sz w:val="20"/>
          <w:szCs w:val="20"/>
        </w:rPr>
        <w:t>a</w:t>
      </w:r>
      <w:r w:rsidRPr="0034461D">
        <w:rPr>
          <w:rFonts w:ascii="Times New Roman" w:hAnsi="Times New Roman" w:cs="Times New Roman"/>
          <w:sz w:val="20"/>
          <w:szCs w:val="20"/>
        </w:rPr>
        <w:t xml:space="preserve"> à distância por </w:t>
      </w:r>
      <w:r w:rsidR="003555EA">
        <w:rPr>
          <w:rFonts w:ascii="Times New Roman" w:hAnsi="Times New Roman" w:cs="Times New Roman"/>
          <w:sz w:val="20"/>
          <w:szCs w:val="20"/>
        </w:rPr>
        <w:t>profissional</w:t>
      </w:r>
      <w:r w:rsidRPr="0034461D">
        <w:rPr>
          <w:rFonts w:ascii="Times New Roman" w:hAnsi="Times New Roman" w:cs="Times New Roman"/>
          <w:sz w:val="20"/>
          <w:szCs w:val="20"/>
        </w:rPr>
        <w:t xml:space="preserve"> especializad</w:t>
      </w:r>
      <w:r w:rsidR="003555EA">
        <w:rPr>
          <w:rFonts w:ascii="Times New Roman" w:hAnsi="Times New Roman" w:cs="Times New Roman"/>
          <w:sz w:val="20"/>
          <w:szCs w:val="20"/>
        </w:rPr>
        <w:t>o</w:t>
      </w:r>
      <w:r w:rsidRPr="0034461D">
        <w:rPr>
          <w:rFonts w:ascii="Times New Roman" w:hAnsi="Times New Roman" w:cs="Times New Roman"/>
          <w:sz w:val="20"/>
          <w:szCs w:val="20"/>
        </w:rPr>
        <w:t xml:space="preserve"> no assunto e orçado em R$10.000,00 (dez mil reais), a serem pagos dentro do orçamento 2020 da CED/MG. O custo de funcionamento da CMC-CAU/MG decorrerá das diárias e deslocamento a serem pagas ao Conselheiro Coordenador</w:t>
      </w:r>
      <w:r w:rsidR="003555EA">
        <w:rPr>
          <w:rFonts w:ascii="Times New Roman" w:hAnsi="Times New Roman" w:cs="Times New Roman"/>
          <w:sz w:val="20"/>
          <w:szCs w:val="20"/>
        </w:rPr>
        <w:t>, quando for o caso</w:t>
      </w:r>
      <w:r w:rsidRPr="0034461D">
        <w:rPr>
          <w:rFonts w:ascii="Times New Roman" w:hAnsi="Times New Roman" w:cs="Times New Roman"/>
          <w:sz w:val="20"/>
          <w:szCs w:val="20"/>
        </w:rPr>
        <w:t>.</w:t>
      </w:r>
    </w:p>
    <w:p w:rsidR="00A24605" w:rsidRPr="0034461D" w:rsidRDefault="0034461D" w:rsidP="002C704E">
      <w:pPr>
        <w:pStyle w:val="Defaul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4A5A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ormas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D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o funcionamento e instauração da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CMC-CAU/MG:</w:t>
      </w:r>
    </w:p>
    <w:p w:rsidR="0034461D" w:rsidRPr="0034461D" w:rsidRDefault="0034461D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E4013C" w:rsidRPr="0034461D" w:rsidRDefault="00E4013C" w:rsidP="002C704E">
      <w:pPr>
        <w:pStyle w:val="Ttulo5"/>
        <w:shd w:val="clear" w:color="auto" w:fill="FFFFFF"/>
        <w:spacing w:before="0"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ab/>
        <w:t xml:space="preserve">Art. 1° A CÂMARA DE MEDIAÇÃO E CONCILIAÇÃO do CAU/MG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(CMC-CAU/MG)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tem por objetivo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ab/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 resolução de conflitos passíveis de serem solucionados com o emprego dos métodos adequados da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ab/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negociação, mediação e conciliação.</w:t>
      </w:r>
    </w:p>
    <w:p w:rsidR="00E4013C" w:rsidRPr="0034461D" w:rsidRDefault="00E4013C" w:rsidP="002C704E">
      <w:pPr>
        <w:pStyle w:val="Default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Único.  O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processo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mediação e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conciliação 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serão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objeto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 CMC-CAU/MG e sua condução será orientada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pelos seguintes princípios:</w:t>
      </w:r>
    </w:p>
    <w:p w:rsidR="005E742E" w:rsidRPr="0034461D" w:rsidRDefault="005E742E" w:rsidP="002C704E">
      <w:pPr>
        <w:pStyle w:val="Default"/>
        <w:ind w:left="993" w:hanging="69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4013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1560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imparcialidade</w:t>
      </w:r>
      <w:r w:rsidR="001560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mediador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E4013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II - isonomia entre as partes;</w:t>
      </w:r>
    </w:p>
    <w:p w:rsidR="00E4013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III - oralidade;</w:t>
      </w:r>
    </w:p>
    <w:p w:rsidR="0015601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IV - informalidade;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autonomia da vontade das partes;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busca do consenso;</w:t>
      </w:r>
    </w:p>
    <w:p w:rsidR="0015601C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- confidencialidade;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VIII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boa-fé;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- moralidade; e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celeridade.</w:t>
      </w:r>
    </w:p>
    <w:p w:rsidR="005E742E" w:rsidRPr="0034461D" w:rsidRDefault="005E742E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63797" w:rsidRPr="0034461D" w:rsidRDefault="000E1988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Art. 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2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°. A CÂMARA DE MEDIAÇÃO E CONCILIAÇÃO do CAU/MG 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possui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caráter de Comissão Temporária e sua organização e ordem dos trabalhos obedecerão à regulamentação estabelecida para o funcionamento de reuniões de comissões temporárias, com adaptações</w:t>
      </w:r>
      <w:r w:rsidR="00D17799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necessárias ao seu perfeito funcionamento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3125F9" w:rsidRPr="0034461D" w:rsidRDefault="003125F9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125F9" w:rsidRPr="0034461D" w:rsidRDefault="003125F9" w:rsidP="002C704E">
      <w:pPr>
        <w:pStyle w:val="PargrafodaLista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Parágrafo único. A CÂMARA DE MEDIAÇÃO E CONCILIAÇÃO do CAU/MG obedecerá às disposições da </w:t>
      </w:r>
      <w:hyperlink r:id="rId9" w:history="1">
        <w:r w:rsidRPr="0034461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lei nº 13.140, de 26 de junho de 2015</w:t>
        </w:r>
        <w:r w:rsidR="00BA253D" w:rsidRPr="0034461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, no que couber</w:t>
        </w:r>
        <w:r w:rsidRPr="0034461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.</w:t>
        </w:r>
      </w:hyperlink>
    </w:p>
    <w:p w:rsidR="00180BD3" w:rsidRPr="0034461D" w:rsidRDefault="00180BD3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063797" w:rsidRPr="0034461D" w:rsidRDefault="00063797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°. A CÂMARA DE MEDIAÇÃO E CONCILIAÇÃO do CAU/MG </w:t>
      </w:r>
      <w:r w:rsidR="005E647B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será instituída pelo Plenário do CAU/MG</w:t>
      </w:r>
      <w:r w:rsidR="00A47DF0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observado </w:t>
      </w:r>
      <w:r w:rsidR="00BA253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seu</w:t>
      </w:r>
      <w:r w:rsidR="00A47DF0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Regimento Interno.</w:t>
      </w:r>
      <w:r w:rsidR="005E647B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</w:p>
    <w:p w:rsidR="000E1988" w:rsidRPr="0034461D" w:rsidRDefault="000E1988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°. O processo de conciliação apreciado pela CÂMARA DE MEDIAÇÃO E CONCILIAÇÃO do CAU/MG (CMC-CAU/MG) terá caráter de proc</w:t>
      </w:r>
      <w:r w:rsidR="009B0D2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esso administrativo que poderá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lograr a auto composição do conflito entre as partes.</w:t>
      </w:r>
    </w:p>
    <w:p w:rsidR="000E1988" w:rsidRPr="0034461D" w:rsidRDefault="000E1988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E1988" w:rsidRPr="0034461D" w:rsidRDefault="00E4013C" w:rsidP="002C704E">
      <w:pPr>
        <w:pStyle w:val="Default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="009B0D2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único.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CMC-CAU/MG n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ão possui caráter de arbitragem.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aso as partes do processo de conciliação não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logrem firmar um acordo, poderão acionar as vias judiciais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protocolar uma </w:t>
      </w:r>
      <w:r w:rsidR="004B50B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denúncia ético-disciplinar no CAU/MG, se for o caso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5E742E" w:rsidRPr="0034461D" w:rsidRDefault="005E742E" w:rsidP="002C704E">
      <w:pPr>
        <w:pStyle w:val="Default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4013C" w:rsidRPr="0034461D" w:rsidRDefault="005E742E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° A CMC-CAU/MG será composta por 3 (três) membros, um conselheiro titular que atuará como coordenador e relator do relatório conclusivo, um funcionário do CAU/MG que atuará como assessor para elaboração de súmulas e outras documentações e um advogado do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AU/MG para assessoramento jurídico. </w:t>
      </w:r>
    </w:p>
    <w:p w:rsidR="00993412" w:rsidRPr="0034461D" w:rsidRDefault="00993412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3412" w:rsidRPr="0034461D" w:rsidRDefault="003171B5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§ 1°.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Caso necessário a CMC-CAU/MG poderá </w:t>
      </w:r>
      <w:r w:rsidR="002037B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ser assistida ou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solicitar a presença ou manifestação de outros profissionais </w:t>
      </w:r>
      <w:r w:rsidR="002037B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funcionários do CAU/MG.</w:t>
      </w:r>
    </w:p>
    <w:p w:rsidR="003171B5" w:rsidRPr="0034461D" w:rsidRDefault="003171B5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171B5" w:rsidRPr="0034461D" w:rsidRDefault="003171B5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>§ 2°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Os membros da CMC-CAU/MG serão escolhidos dentre aqueles que </w:t>
      </w:r>
      <w:r w:rsidR="00AF00E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tenham passado por processo de capacitação para a finalidade da comissão. </w:t>
      </w:r>
    </w:p>
    <w:p w:rsidR="008878F3" w:rsidRPr="0034461D" w:rsidRDefault="008878F3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878F3" w:rsidRPr="0034461D" w:rsidRDefault="008878F3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° O Plenário do CAU/MG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instituirá a CM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C-CAU/MG com o prazo de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 (seis) meses.</w:t>
      </w:r>
    </w:p>
    <w:p w:rsidR="008878F3" w:rsidRPr="0034461D" w:rsidRDefault="008878F3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878F3" w:rsidRPr="0034461D" w:rsidRDefault="00D17799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único.</w:t>
      </w:r>
      <w:r w:rsidR="008878F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Findo o prazo de 6 (seis) meses será constituída nova </w:t>
      </w:r>
      <w:r w:rsidR="00D85A5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CMC-CAU/MG </w:t>
      </w:r>
      <w:r w:rsidR="00DC03D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que dará continuidade aos processos de conciliação que não tiverem sido</w:t>
      </w:r>
      <w:r w:rsidR="00BB74C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03D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finalizados </w:t>
      </w:r>
      <w:r w:rsidR="00BB74C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pela</w:t>
      </w:r>
      <w:r w:rsidR="00DC03D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74C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CMC-CAU/MG anterior. </w:t>
      </w:r>
    </w:p>
    <w:p w:rsidR="005157BC" w:rsidRPr="0034461D" w:rsidRDefault="005157B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157BC" w:rsidRPr="0034461D" w:rsidRDefault="005157BC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Art. 7° As reuniões da CMC-CAU/MG ocorrerão prioritariamente em videoconferência, ficando disponível para os membros da CMC</w:t>
      </w:r>
      <w:r w:rsidR="002037B7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-CAU/MG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 às partes a utilização de espaço e equipamentos da sede do CAU/MG e seus escritórios descentralizados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havendo disponibilidade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:rsidR="005157BC" w:rsidRPr="0034461D" w:rsidRDefault="005157B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34461D" w:rsidRDefault="001A547A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A547A" w:rsidRPr="0034461D" w:rsidRDefault="001A547A" w:rsidP="002C704E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B16E49" w:rsidRPr="0034461D">
        <w:rPr>
          <w:rFonts w:ascii="Times New Roman" w:hAnsi="Times New Roman" w:cs="Times New Roman"/>
          <w:color w:val="000000" w:themeColor="text1"/>
          <w:sz w:val="20"/>
          <w:szCs w:val="20"/>
        </w:rPr>
        <w:t>24 de março de 2020</w:t>
      </w:r>
      <w:r w:rsidRPr="003446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34461D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180BD3" w:rsidRPr="0034461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180BD3" w:rsidRPr="0034461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180BD3" w:rsidRPr="0034461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180BD3" w:rsidRPr="0034461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34461D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80BD3" w:rsidRPr="0034461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34461D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16E49" w:rsidRPr="0034461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34461D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34461D" w:rsidRDefault="001A547A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34461D" w:rsidSect="00251FA2">
      <w:headerReference w:type="default" r:id="rId10"/>
      <w:footerReference w:type="default" r:id="rId11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BD" w:rsidRDefault="00E060BD" w:rsidP="00342978">
      <w:pPr>
        <w:spacing w:after="0" w:line="240" w:lineRule="auto"/>
      </w:pPr>
      <w:r>
        <w:separator/>
      </w:r>
    </w:p>
  </w:endnote>
  <w:endnote w:type="continuationSeparator" w:id="0">
    <w:p w:rsidR="00E060BD" w:rsidRDefault="00E060B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BD" w:rsidRDefault="00E060BD" w:rsidP="00342978">
      <w:pPr>
        <w:spacing w:after="0" w:line="240" w:lineRule="auto"/>
      </w:pPr>
      <w:r>
        <w:separator/>
      </w:r>
    </w:p>
  </w:footnote>
  <w:footnote w:type="continuationSeparator" w:id="0">
    <w:p w:rsidR="00E060BD" w:rsidRDefault="00E060B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CB5C2682"/>
    <w:lvl w:ilvl="0" w:tplc="D208F67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B12"/>
    <w:multiLevelType w:val="hybridMultilevel"/>
    <w:tmpl w:val="B23E813E"/>
    <w:lvl w:ilvl="0" w:tplc="2C24AC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63797"/>
    <w:rsid w:val="0007740D"/>
    <w:rsid w:val="0009749C"/>
    <w:rsid w:val="000C0911"/>
    <w:rsid w:val="000C67CD"/>
    <w:rsid w:val="000C6FE9"/>
    <w:rsid w:val="000E1988"/>
    <w:rsid w:val="0012040B"/>
    <w:rsid w:val="0015601C"/>
    <w:rsid w:val="00162520"/>
    <w:rsid w:val="00167311"/>
    <w:rsid w:val="00180BD3"/>
    <w:rsid w:val="00185760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037B7"/>
    <w:rsid w:val="002113BE"/>
    <w:rsid w:val="00251FA2"/>
    <w:rsid w:val="0029355E"/>
    <w:rsid w:val="002A1883"/>
    <w:rsid w:val="002B4600"/>
    <w:rsid w:val="002C704E"/>
    <w:rsid w:val="002F6312"/>
    <w:rsid w:val="003036EF"/>
    <w:rsid w:val="003125F9"/>
    <w:rsid w:val="003170B5"/>
    <w:rsid w:val="003171B5"/>
    <w:rsid w:val="00317B78"/>
    <w:rsid w:val="00320F3A"/>
    <w:rsid w:val="00342978"/>
    <w:rsid w:val="0034461D"/>
    <w:rsid w:val="003555EA"/>
    <w:rsid w:val="0036020F"/>
    <w:rsid w:val="003751F6"/>
    <w:rsid w:val="00377C84"/>
    <w:rsid w:val="003820D9"/>
    <w:rsid w:val="003B2FFA"/>
    <w:rsid w:val="003C178F"/>
    <w:rsid w:val="003F5CBE"/>
    <w:rsid w:val="003F742A"/>
    <w:rsid w:val="0043356F"/>
    <w:rsid w:val="0044618F"/>
    <w:rsid w:val="004575F4"/>
    <w:rsid w:val="0048482C"/>
    <w:rsid w:val="00487941"/>
    <w:rsid w:val="00493929"/>
    <w:rsid w:val="004A1B27"/>
    <w:rsid w:val="004A5AE8"/>
    <w:rsid w:val="004A62AB"/>
    <w:rsid w:val="004B50B6"/>
    <w:rsid w:val="004D5EA7"/>
    <w:rsid w:val="004E0442"/>
    <w:rsid w:val="004F13FD"/>
    <w:rsid w:val="00502B7D"/>
    <w:rsid w:val="005157BC"/>
    <w:rsid w:val="005347B0"/>
    <w:rsid w:val="005561E0"/>
    <w:rsid w:val="00584A75"/>
    <w:rsid w:val="00584C62"/>
    <w:rsid w:val="005A0B7D"/>
    <w:rsid w:val="005A5542"/>
    <w:rsid w:val="005C3317"/>
    <w:rsid w:val="005D4CC0"/>
    <w:rsid w:val="005E647B"/>
    <w:rsid w:val="005E742E"/>
    <w:rsid w:val="006003DE"/>
    <w:rsid w:val="00603CFB"/>
    <w:rsid w:val="0061678F"/>
    <w:rsid w:val="00665B8E"/>
    <w:rsid w:val="00671AF8"/>
    <w:rsid w:val="00693AAB"/>
    <w:rsid w:val="006B6661"/>
    <w:rsid w:val="006C023A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C656F"/>
    <w:rsid w:val="007E092E"/>
    <w:rsid w:val="007F2A8C"/>
    <w:rsid w:val="00803427"/>
    <w:rsid w:val="0081495B"/>
    <w:rsid w:val="00834CBA"/>
    <w:rsid w:val="00850DB0"/>
    <w:rsid w:val="008651DB"/>
    <w:rsid w:val="008878F3"/>
    <w:rsid w:val="008A5CB0"/>
    <w:rsid w:val="008B2051"/>
    <w:rsid w:val="008B4563"/>
    <w:rsid w:val="009049EC"/>
    <w:rsid w:val="00920069"/>
    <w:rsid w:val="00925FE3"/>
    <w:rsid w:val="009576AB"/>
    <w:rsid w:val="0096109F"/>
    <w:rsid w:val="00964CB4"/>
    <w:rsid w:val="0097593A"/>
    <w:rsid w:val="00993412"/>
    <w:rsid w:val="009A6D8E"/>
    <w:rsid w:val="009B0D28"/>
    <w:rsid w:val="009C297D"/>
    <w:rsid w:val="00A24605"/>
    <w:rsid w:val="00A278E9"/>
    <w:rsid w:val="00A408AB"/>
    <w:rsid w:val="00A45332"/>
    <w:rsid w:val="00A47A2A"/>
    <w:rsid w:val="00A47DF0"/>
    <w:rsid w:val="00A64B6C"/>
    <w:rsid w:val="00A72CE4"/>
    <w:rsid w:val="00A778D8"/>
    <w:rsid w:val="00A94B5F"/>
    <w:rsid w:val="00AB1958"/>
    <w:rsid w:val="00AB7659"/>
    <w:rsid w:val="00AC4BE5"/>
    <w:rsid w:val="00AC6DDA"/>
    <w:rsid w:val="00AD22BB"/>
    <w:rsid w:val="00AD3807"/>
    <w:rsid w:val="00AE4C4F"/>
    <w:rsid w:val="00AF00ED"/>
    <w:rsid w:val="00B16E49"/>
    <w:rsid w:val="00B46AAA"/>
    <w:rsid w:val="00B85E9B"/>
    <w:rsid w:val="00BA253D"/>
    <w:rsid w:val="00BB74CD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799"/>
    <w:rsid w:val="00D17EF2"/>
    <w:rsid w:val="00D319C1"/>
    <w:rsid w:val="00D35C3E"/>
    <w:rsid w:val="00D4078A"/>
    <w:rsid w:val="00D62241"/>
    <w:rsid w:val="00D65781"/>
    <w:rsid w:val="00D85A5E"/>
    <w:rsid w:val="00DC03D6"/>
    <w:rsid w:val="00E060BD"/>
    <w:rsid w:val="00E271B0"/>
    <w:rsid w:val="00E32766"/>
    <w:rsid w:val="00E4013C"/>
    <w:rsid w:val="00E54665"/>
    <w:rsid w:val="00E66588"/>
    <w:rsid w:val="00E825D8"/>
    <w:rsid w:val="00EB480E"/>
    <w:rsid w:val="00EB550D"/>
    <w:rsid w:val="00EC19D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0E65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19C1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01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319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E4013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ou-paragraph">
    <w:name w:val="dou-paragraph"/>
    <w:basedOn w:val="Normal"/>
    <w:rsid w:val="00E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25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140-2015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07C2-54F9-4DF1-AF33-3B224728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26</cp:revision>
  <cp:lastPrinted>2017-10-18T11:09:00Z</cp:lastPrinted>
  <dcterms:created xsi:type="dcterms:W3CDTF">2020-03-27T14:05:00Z</dcterms:created>
  <dcterms:modified xsi:type="dcterms:W3CDTF">2020-08-28T12:08:00Z</dcterms:modified>
</cp:coreProperties>
</file>