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/>
      </w:tblPr>
      <w:tblGrid>
        <w:gridCol w:w="1809"/>
        <w:gridCol w:w="7396"/>
      </w:tblGrid>
      <w:tr w:rsidR="00BF3DE2" w:rsidRPr="00D24B29" w:rsidTr="4E9E693D">
        <w:trPr>
          <w:trHeight w:val="406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3DE2" w:rsidRPr="0066727B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D24B29" w:rsidRDefault="2C3A15AC" w:rsidP="00EF21B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2C3A15AC">
              <w:rPr>
                <w:rFonts w:ascii="Arial" w:hAnsi="Arial" w:cs="Arial"/>
                <w:sz w:val="20"/>
                <w:szCs w:val="20"/>
                <w:lang w:val="pt-BR"/>
              </w:rPr>
              <w:t>13</w:t>
            </w:r>
            <w:r w:rsidR="000005BF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r w:rsidRPr="2C3A15AC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CE1B74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</w:tr>
      <w:tr w:rsidR="00BF3DE2" w:rsidRPr="007C5016" w:rsidTr="4E9E693D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3DE2" w:rsidRPr="008D2590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8D2590" w:rsidRDefault="00BF7DD1" w:rsidP="00BF7DD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Comissã</w:t>
            </w:r>
            <w:r w:rsidR="001A178F">
              <w:rPr>
                <w:rFonts w:ascii="Arial" w:hAnsi="Arial" w:cs="Arial"/>
                <w:sz w:val="20"/>
                <w:szCs w:val="20"/>
                <w:lang w:val="pt-BR"/>
              </w:rPr>
              <w:t xml:space="preserve">o de </w:t>
            </w:r>
            <w:r w:rsidR="00CE1B74">
              <w:rPr>
                <w:rFonts w:ascii="Arial" w:hAnsi="Arial" w:cs="Arial"/>
                <w:sz w:val="20"/>
                <w:szCs w:val="20"/>
                <w:lang w:val="pt-BR"/>
              </w:rPr>
              <w:t>Ética e Disciplina</w:t>
            </w:r>
            <w:r w:rsidR="001A178F">
              <w:rPr>
                <w:rFonts w:ascii="Arial" w:hAnsi="Arial" w:cs="Arial"/>
                <w:sz w:val="20"/>
                <w:szCs w:val="20"/>
                <w:lang w:val="pt-BR"/>
              </w:rPr>
              <w:t xml:space="preserve"> do CAU/MG – CE</w:t>
            </w:r>
            <w:r w:rsidR="00CE1B74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r w:rsidR="001A178F">
              <w:rPr>
                <w:rFonts w:ascii="Arial" w:hAnsi="Arial" w:cs="Arial"/>
                <w:sz w:val="20"/>
                <w:szCs w:val="20"/>
                <w:lang w:val="pt-BR"/>
              </w:rPr>
              <w:t>-CAU/MG</w:t>
            </w:r>
          </w:p>
        </w:tc>
      </w:tr>
      <w:tr w:rsidR="00BF3DE2" w:rsidRPr="007C5016" w:rsidTr="4E9E693D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3DE2" w:rsidRPr="008D259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8D2590" w:rsidRDefault="00CE1B74" w:rsidP="00CE1B7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Resposta à </w:t>
            </w:r>
            <w:r w:rsidRPr="00CE1B74">
              <w:rPr>
                <w:rFonts w:ascii="Arial" w:hAnsi="Arial" w:cs="Arial"/>
                <w:sz w:val="20"/>
                <w:szCs w:val="20"/>
                <w:lang w:val="pt-BR"/>
              </w:rPr>
              <w:t>Deliberação do Conselho</w:t>
            </w:r>
            <w:r w:rsidR="007C501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CE1B74">
              <w:rPr>
                <w:rFonts w:ascii="Arial" w:hAnsi="Arial" w:cs="Arial"/>
                <w:sz w:val="20"/>
                <w:szCs w:val="20"/>
                <w:lang w:val="pt-BR"/>
              </w:rPr>
              <w:t>Diretor– DCD-CAU/MG Nº 123.3.3.2020, que aprecia a campanha da CED-CAU/MG em</w:t>
            </w:r>
            <w:r w:rsidR="007C501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CE1B74">
              <w:rPr>
                <w:rFonts w:ascii="Arial" w:hAnsi="Arial" w:cs="Arial"/>
                <w:sz w:val="20"/>
                <w:szCs w:val="20"/>
                <w:lang w:val="pt-BR"/>
              </w:rPr>
              <w:t>formato de diálogo – (podcast)</w:t>
            </w:r>
          </w:p>
        </w:tc>
      </w:tr>
      <w:tr w:rsidR="00BF3DE2" w:rsidRPr="007C5016" w:rsidTr="4E9E693D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8D259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7C5016" w:rsidTr="4E9E693D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F3DE2" w:rsidRPr="00196462" w:rsidRDefault="4E9E693D" w:rsidP="2C3A15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4E9E69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DA COMISSÃO DE ENSINO E FORMAÇÃO D.CEF-CAU/MG Nº 13</w:t>
            </w:r>
            <w:r w:rsidR="000005B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5</w:t>
            </w:r>
            <w:r w:rsidRPr="4E9E69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.3.</w:t>
            </w:r>
            <w:r w:rsidR="00CE1B74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</w:t>
            </w:r>
            <w:r w:rsidRPr="4E9E69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-2020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1C054F87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>A COMISSÃO PERMANENTE DE ENSINO E FORMAÇÃO DO CAU/MG – CEF-CAU/MG, em reunião ordinária, realizada no dia 1</w:t>
      </w:r>
      <w:r w:rsidR="000005BF">
        <w:rPr>
          <w:rFonts w:ascii="Arial" w:hAnsi="Arial" w:cs="Arial"/>
          <w:sz w:val="20"/>
          <w:szCs w:val="20"/>
          <w:lang w:val="pt-BR"/>
        </w:rPr>
        <w:t>8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</w:t>
      </w:r>
      <w:r w:rsidR="000005BF">
        <w:rPr>
          <w:rFonts w:ascii="Arial" w:hAnsi="Arial" w:cs="Arial"/>
          <w:sz w:val="20"/>
          <w:szCs w:val="20"/>
          <w:lang w:val="pt-BR"/>
        </w:rPr>
        <w:t>junho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2020, através de videoconferência, no exercício das competências e prerrogativas que trata o art. 94 do Regimento Interno aprovado pela Regimento Interno aprovado pela Deliberação Plenária DPOMG nº 0085.6.5/2018, do CAU/MG e homologado pela Deliberação Plenária nº DPABR Nº 0087-11/2019, do CAU/BR, e a Lei nº 12.378, de 31 de dezembro de 2010, e:</w:t>
      </w:r>
    </w:p>
    <w:p w:rsidR="00BE382F" w:rsidRDefault="0024595F" w:rsidP="00BC2A8B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F7DD1" w:rsidRDefault="00D24B29" w:rsidP="00D24B2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24B29">
        <w:rPr>
          <w:rFonts w:ascii="Arial" w:hAnsi="Arial" w:cs="Arial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:rsidR="000005BF" w:rsidRDefault="000005BF" w:rsidP="00BC2A8B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>Considerando</w:t>
      </w:r>
      <w:r w:rsidRPr="000005BF">
        <w:rPr>
          <w:rFonts w:ascii="Arial" w:hAnsi="Arial" w:cs="Arial"/>
          <w:sz w:val="20"/>
          <w:szCs w:val="20"/>
          <w:lang w:val="pt-BR"/>
        </w:rPr>
        <w:t xml:space="preserve"> Deliberação </w:t>
      </w:r>
      <w:r>
        <w:rPr>
          <w:rFonts w:ascii="Arial" w:hAnsi="Arial" w:cs="Arial"/>
          <w:sz w:val="20"/>
          <w:szCs w:val="20"/>
          <w:lang w:val="pt-BR"/>
        </w:rPr>
        <w:t>d</w:t>
      </w:r>
      <w:r w:rsidRPr="000005BF">
        <w:rPr>
          <w:rFonts w:ascii="Arial" w:hAnsi="Arial" w:cs="Arial"/>
          <w:sz w:val="20"/>
          <w:szCs w:val="20"/>
          <w:lang w:val="pt-BR"/>
        </w:rPr>
        <w:t>o Conselho Diretor –</w:t>
      </w:r>
      <w:r w:rsidR="00CE1B74" w:rsidRPr="00CE1B74">
        <w:rPr>
          <w:rFonts w:ascii="Arial" w:hAnsi="Arial" w:cs="Arial"/>
          <w:sz w:val="20"/>
          <w:szCs w:val="20"/>
          <w:lang w:val="pt-BR"/>
        </w:rPr>
        <w:t>DCD-CAU/MG Nº123.3.3.2020, que aprecia a campanha da CED-CAU/MG em formato de diálogo – (podcast)</w:t>
      </w:r>
      <w:r w:rsidR="00CE1B74">
        <w:rPr>
          <w:rFonts w:ascii="Arial" w:hAnsi="Arial" w:cs="Arial"/>
          <w:sz w:val="20"/>
          <w:szCs w:val="20"/>
          <w:lang w:val="pt-BR"/>
        </w:rPr>
        <w:t xml:space="preserve"> e solicita às Comissões do CAU/MG </w:t>
      </w:r>
      <w:r w:rsidR="00CE1B74" w:rsidRPr="00CE1B74">
        <w:rPr>
          <w:rFonts w:ascii="Arial" w:hAnsi="Arial" w:cs="Arial"/>
          <w:sz w:val="20"/>
          <w:szCs w:val="20"/>
          <w:lang w:val="pt-BR"/>
        </w:rPr>
        <w:t>manifestação</w:t>
      </w:r>
      <w:r w:rsidR="007C5016">
        <w:rPr>
          <w:rFonts w:ascii="Arial" w:hAnsi="Arial" w:cs="Arial"/>
          <w:sz w:val="20"/>
          <w:szCs w:val="20"/>
          <w:lang w:val="pt-BR"/>
        </w:rPr>
        <w:t xml:space="preserve"> </w:t>
      </w:r>
      <w:r w:rsidR="00CE1B74">
        <w:rPr>
          <w:rFonts w:ascii="Arial" w:hAnsi="Arial" w:cs="Arial"/>
          <w:sz w:val="20"/>
          <w:szCs w:val="20"/>
          <w:lang w:val="pt-BR"/>
        </w:rPr>
        <w:t>sobre</w:t>
      </w:r>
      <w:r w:rsidR="007C5016">
        <w:rPr>
          <w:rFonts w:ascii="Arial" w:hAnsi="Arial" w:cs="Arial"/>
          <w:sz w:val="20"/>
          <w:szCs w:val="20"/>
          <w:lang w:val="pt-BR"/>
        </w:rPr>
        <w:t xml:space="preserve"> </w:t>
      </w:r>
      <w:r w:rsidR="00CE1B74" w:rsidRPr="00CE1B74">
        <w:rPr>
          <w:rFonts w:ascii="Arial" w:hAnsi="Arial" w:cs="Arial"/>
          <w:sz w:val="20"/>
          <w:szCs w:val="20"/>
          <w:lang w:val="pt-BR"/>
        </w:rPr>
        <w:t xml:space="preserve">possível interesse </w:t>
      </w:r>
      <w:r w:rsidR="00CE1B74">
        <w:rPr>
          <w:rFonts w:ascii="Arial" w:hAnsi="Arial" w:cs="Arial"/>
          <w:sz w:val="20"/>
          <w:szCs w:val="20"/>
          <w:lang w:val="pt-BR"/>
        </w:rPr>
        <w:t>em</w:t>
      </w:r>
      <w:r w:rsidR="00CE1B74" w:rsidRPr="00CE1B74">
        <w:rPr>
          <w:rFonts w:ascii="Arial" w:hAnsi="Arial" w:cs="Arial"/>
          <w:sz w:val="20"/>
          <w:szCs w:val="20"/>
          <w:lang w:val="pt-BR"/>
        </w:rPr>
        <w:t xml:space="preserve"> participar do projeto</w:t>
      </w:r>
      <w:r w:rsidR="00D204D1">
        <w:rPr>
          <w:rFonts w:ascii="Arial" w:hAnsi="Arial" w:cs="Arial"/>
          <w:sz w:val="20"/>
          <w:szCs w:val="20"/>
          <w:lang w:val="pt-BR"/>
        </w:rPr>
        <w:t>;</w:t>
      </w:r>
    </w:p>
    <w:p w:rsidR="00D204D1" w:rsidRDefault="00D204D1" w:rsidP="00BC2A8B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>Considerando</w:t>
      </w:r>
      <w:r w:rsidRPr="000005BF">
        <w:rPr>
          <w:rFonts w:ascii="Arial" w:hAnsi="Arial" w:cs="Arial"/>
          <w:sz w:val="20"/>
          <w:szCs w:val="20"/>
          <w:lang w:val="pt-BR"/>
        </w:rPr>
        <w:t xml:space="preserve"> Deliberação </w:t>
      </w:r>
      <w:r>
        <w:rPr>
          <w:rFonts w:ascii="Arial" w:hAnsi="Arial" w:cs="Arial"/>
          <w:sz w:val="20"/>
          <w:szCs w:val="20"/>
          <w:lang w:val="pt-BR"/>
        </w:rPr>
        <w:t>d</w:t>
      </w:r>
      <w:r w:rsidRPr="000005BF">
        <w:rPr>
          <w:rFonts w:ascii="Arial" w:hAnsi="Arial" w:cs="Arial"/>
          <w:sz w:val="20"/>
          <w:szCs w:val="20"/>
          <w:lang w:val="pt-BR"/>
        </w:rPr>
        <w:t>o Conselho Diretor –</w:t>
      </w:r>
      <w:r w:rsidRPr="00CE1B74">
        <w:rPr>
          <w:rFonts w:ascii="Arial" w:hAnsi="Arial" w:cs="Arial"/>
          <w:sz w:val="20"/>
          <w:szCs w:val="20"/>
          <w:lang w:val="pt-BR"/>
        </w:rPr>
        <w:t>DCD-CAU/MG Nº123.3.3.2020</w:t>
      </w:r>
      <w:r>
        <w:rPr>
          <w:rFonts w:ascii="Arial" w:hAnsi="Arial" w:cs="Arial"/>
          <w:sz w:val="20"/>
          <w:szCs w:val="20"/>
          <w:lang w:val="pt-BR"/>
        </w:rPr>
        <w:t xml:space="preserve"> solicita ainda o envio de sugestões de títulos para a campanha proposta pela CED-CAU/MG.</w:t>
      </w:r>
    </w:p>
    <w:p w:rsidR="00BF3DE2" w:rsidRPr="00BF7DD1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F7DD1">
        <w:rPr>
          <w:rFonts w:ascii="Arial" w:hAnsi="Arial" w:cs="Arial"/>
          <w:b/>
          <w:sz w:val="20"/>
          <w:szCs w:val="20"/>
          <w:lang w:val="pt-BR"/>
        </w:rPr>
        <w:t>DELIBEROU:</w:t>
      </w:r>
    </w:p>
    <w:p w:rsidR="000A33F6" w:rsidRPr="000A33F6" w:rsidRDefault="00D204D1" w:rsidP="00D204D1">
      <w:pPr>
        <w:pStyle w:val="PargrafodaLista"/>
        <w:numPr>
          <w:ilvl w:val="0"/>
          <w:numId w:val="25"/>
        </w:numPr>
        <w:spacing w:line="30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Informar ao Conselho Diretor e à Comissão de Ética e Disciplina do CAU/MG sobre o interesse da Comissão de Ensino e Formação do CAU/MG em participar da </w:t>
      </w:r>
      <w:r w:rsidRPr="00D204D1">
        <w:rPr>
          <w:rFonts w:ascii="Arial" w:hAnsi="Arial" w:cs="Arial"/>
          <w:sz w:val="20"/>
          <w:szCs w:val="20"/>
          <w:lang w:val="pt-BR"/>
        </w:rPr>
        <w:t>campanha da em formato de diálogo – (podcast)</w:t>
      </w:r>
      <w:r>
        <w:rPr>
          <w:rFonts w:ascii="Arial" w:hAnsi="Arial" w:cs="Arial"/>
          <w:sz w:val="20"/>
          <w:szCs w:val="20"/>
          <w:lang w:val="pt-BR"/>
        </w:rPr>
        <w:t>, nos assuntos que tenham relação com a temática do ensino de Arquitetura e Urbanismo;</w:t>
      </w:r>
    </w:p>
    <w:p w:rsidR="00D204D1" w:rsidRPr="00D204D1" w:rsidRDefault="000005BF" w:rsidP="00D204D1">
      <w:pPr>
        <w:pStyle w:val="PargrafodaLista"/>
        <w:numPr>
          <w:ilvl w:val="0"/>
          <w:numId w:val="25"/>
        </w:num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D204D1">
        <w:rPr>
          <w:rFonts w:ascii="Arial" w:hAnsi="Arial" w:cs="Arial"/>
          <w:sz w:val="20"/>
          <w:szCs w:val="20"/>
          <w:lang w:val="pt-BR"/>
        </w:rPr>
        <w:t>E</w:t>
      </w:r>
      <w:r w:rsidR="1C054F87" w:rsidRPr="00D204D1">
        <w:rPr>
          <w:rFonts w:ascii="Arial" w:hAnsi="Arial" w:cs="Arial"/>
          <w:sz w:val="20"/>
          <w:szCs w:val="20"/>
          <w:lang w:val="pt-BR"/>
        </w:rPr>
        <w:t xml:space="preserve">ncaminhar </w:t>
      </w:r>
      <w:r w:rsidR="00D204D1" w:rsidRPr="00D204D1">
        <w:rPr>
          <w:rFonts w:ascii="Arial" w:hAnsi="Arial" w:cs="Arial"/>
          <w:sz w:val="20"/>
          <w:szCs w:val="20"/>
          <w:lang w:val="pt-BR"/>
        </w:rPr>
        <w:t>as seguintes sugestões de título para o projeto: a) Sintoniza CAU/MG e b) Pod-CAU/MG</w:t>
      </w:r>
    </w:p>
    <w:p w:rsidR="00BF3DE2" w:rsidRPr="00D204D1" w:rsidRDefault="00D204D1" w:rsidP="00D204D1">
      <w:pPr>
        <w:pStyle w:val="PargrafodaLista"/>
        <w:numPr>
          <w:ilvl w:val="0"/>
          <w:numId w:val="25"/>
        </w:numPr>
        <w:spacing w:line="30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Encaminhar as seguintes sugestões de temas para os podcasts: </w:t>
      </w:r>
      <w:r w:rsidR="00BC2A8B">
        <w:rPr>
          <w:rFonts w:ascii="Arial" w:hAnsi="Arial" w:cs="Arial"/>
          <w:sz w:val="20"/>
          <w:szCs w:val="20"/>
          <w:lang w:val="pt-BR"/>
        </w:rPr>
        <w:t xml:space="preserve">a) </w:t>
      </w:r>
      <w:r w:rsidR="00BC2A8B" w:rsidRPr="00BC2A8B">
        <w:rPr>
          <w:rFonts w:ascii="Arial" w:hAnsi="Arial" w:cs="Arial"/>
          <w:sz w:val="20"/>
          <w:szCs w:val="20"/>
          <w:lang w:val="pt-BR"/>
        </w:rPr>
        <w:t xml:space="preserve">O arquiteto e as cidades; </w:t>
      </w:r>
      <w:r w:rsidR="00BC2A8B">
        <w:rPr>
          <w:rFonts w:ascii="Arial" w:hAnsi="Arial" w:cs="Arial"/>
          <w:sz w:val="20"/>
          <w:szCs w:val="20"/>
          <w:lang w:val="pt-BR"/>
        </w:rPr>
        <w:t xml:space="preserve">b) </w:t>
      </w:r>
      <w:r w:rsidR="00BC2A8B" w:rsidRPr="00BC2A8B">
        <w:rPr>
          <w:rFonts w:ascii="Arial" w:hAnsi="Arial" w:cs="Arial"/>
          <w:sz w:val="20"/>
          <w:szCs w:val="20"/>
          <w:lang w:val="pt-BR"/>
        </w:rPr>
        <w:t xml:space="preserve">O arquiteto e a educação continuada; </w:t>
      </w:r>
      <w:r w:rsidR="00BC2A8B">
        <w:rPr>
          <w:rFonts w:ascii="Arial" w:hAnsi="Arial" w:cs="Arial"/>
          <w:sz w:val="20"/>
          <w:szCs w:val="20"/>
          <w:lang w:val="pt-BR"/>
        </w:rPr>
        <w:t xml:space="preserve">c) </w:t>
      </w:r>
      <w:r w:rsidR="00BC2A8B" w:rsidRPr="00BC2A8B">
        <w:rPr>
          <w:rFonts w:ascii="Arial" w:hAnsi="Arial" w:cs="Arial"/>
          <w:sz w:val="20"/>
          <w:szCs w:val="20"/>
          <w:lang w:val="pt-BR"/>
        </w:rPr>
        <w:t>O arquiteto e os contratos;</w:t>
      </w:r>
      <w:r w:rsidR="00BC2A8B">
        <w:rPr>
          <w:rFonts w:ascii="Arial" w:hAnsi="Arial" w:cs="Arial"/>
          <w:sz w:val="20"/>
          <w:szCs w:val="20"/>
          <w:lang w:val="pt-BR"/>
        </w:rPr>
        <w:t xml:space="preserve"> e d)</w:t>
      </w:r>
      <w:r w:rsidR="00BC2A8B" w:rsidRPr="00BC2A8B">
        <w:rPr>
          <w:rFonts w:ascii="Arial" w:hAnsi="Arial" w:cs="Arial"/>
          <w:sz w:val="20"/>
          <w:szCs w:val="20"/>
          <w:lang w:val="pt-BR"/>
        </w:rPr>
        <w:t>Gestão de escritórios de arquitetura</w:t>
      </w:r>
      <w:r w:rsidR="00BC2A8B">
        <w:rPr>
          <w:rFonts w:ascii="Arial" w:hAnsi="Arial" w:cs="Arial"/>
          <w:sz w:val="20"/>
          <w:szCs w:val="20"/>
          <w:lang w:val="pt-BR"/>
        </w:rPr>
        <w:t>.</w:t>
      </w:r>
    </w:p>
    <w:p w:rsidR="00BF3DE2" w:rsidRDefault="1C054F87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="000005BF">
        <w:rPr>
          <w:rFonts w:ascii="Arial" w:hAnsi="Arial" w:cs="Arial"/>
          <w:sz w:val="20"/>
          <w:szCs w:val="20"/>
          <w:lang w:val="pt-BR"/>
        </w:rPr>
        <w:t>18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</w:t>
      </w:r>
      <w:r w:rsidR="000005BF">
        <w:rPr>
          <w:rFonts w:ascii="Arial" w:hAnsi="Arial" w:cs="Arial"/>
          <w:sz w:val="20"/>
          <w:szCs w:val="20"/>
          <w:lang w:val="pt-BR"/>
        </w:rPr>
        <w:t>junho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2020.</w:t>
      </w:r>
    </w:p>
    <w:p w:rsidR="00B146F7" w:rsidRDefault="00B146F7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146F7" w:rsidRDefault="00B146F7" w:rsidP="00B146F7">
      <w:pPr>
        <w:rPr>
          <w:rFonts w:ascii="Arial" w:eastAsia="Arial" w:hAnsi="Arial" w:cs="Arial"/>
          <w:sz w:val="18"/>
          <w:szCs w:val="18"/>
          <w:lang w:val="pt-BR"/>
        </w:rPr>
      </w:pPr>
    </w:p>
    <w:p w:rsidR="00B146F7" w:rsidRDefault="00B146F7" w:rsidP="00B146F7">
      <w:pPr>
        <w:rPr>
          <w:rFonts w:ascii="Arial" w:eastAsia="Arial" w:hAnsi="Arial" w:cs="Arial"/>
          <w:sz w:val="14"/>
          <w:szCs w:val="14"/>
          <w:lang w:val="pt-BR"/>
        </w:rPr>
      </w:pPr>
      <w:r w:rsidRPr="00B146F7">
        <w:rPr>
          <w:rFonts w:ascii="Arial" w:eastAsia="Arial" w:hAnsi="Arial" w:cs="Arial"/>
          <w:b/>
          <w:bCs/>
          <w:sz w:val="18"/>
          <w:szCs w:val="18"/>
          <w:lang w:val="pt-BR"/>
        </w:rPr>
        <w:t>Iracema Generoso de Abreu Bhering</w:t>
      </w:r>
      <w:r w:rsidRPr="1C054F87">
        <w:rPr>
          <w:rFonts w:ascii="Arial" w:eastAsia="Arial" w:hAnsi="Arial" w:cs="Arial"/>
          <w:sz w:val="18"/>
          <w:szCs w:val="18"/>
          <w:lang w:val="pt-BR"/>
        </w:rPr>
        <w:t>(</w:t>
      </w:r>
      <w:r w:rsidRPr="1C054F87">
        <w:rPr>
          <w:rFonts w:ascii="Arial" w:eastAsia="Arial" w:hAnsi="Arial" w:cs="Arial"/>
          <w:sz w:val="14"/>
          <w:szCs w:val="14"/>
          <w:lang w:val="pt-BR"/>
        </w:rPr>
        <w:t>Coordenadora CEF-CAU/MG)          ________________________________________________</w:t>
      </w:r>
    </w:p>
    <w:p w:rsidR="00B146F7" w:rsidRDefault="00B146F7" w:rsidP="00B146F7">
      <w:pPr>
        <w:rPr>
          <w:rFonts w:ascii="Arial" w:eastAsia="Arial" w:hAnsi="Arial" w:cs="Arial"/>
          <w:sz w:val="18"/>
          <w:szCs w:val="18"/>
          <w:lang w:val="pt-BR"/>
        </w:rPr>
      </w:pPr>
      <w:r w:rsidRPr="00B146F7">
        <w:rPr>
          <w:rFonts w:ascii="Arial" w:eastAsia="Arial" w:hAnsi="Arial" w:cs="Arial"/>
          <w:sz w:val="14"/>
          <w:szCs w:val="14"/>
          <w:lang w:val="pt-BR"/>
        </w:rPr>
        <w:t>Sérgio Luiz Barreto Campello Cardoso Ayres</w:t>
      </w:r>
      <w:r w:rsidRPr="1C054F87">
        <w:rPr>
          <w:rFonts w:ascii="Arial" w:eastAsia="Arial" w:hAnsi="Arial" w:cs="Arial"/>
          <w:sz w:val="14"/>
          <w:szCs w:val="14"/>
          <w:lang w:val="pt-BR"/>
        </w:rPr>
        <w:t>(Suplente)</w:t>
      </w:r>
    </w:p>
    <w:p w:rsidR="00B146F7" w:rsidRPr="00BF3DE2" w:rsidRDefault="00B146F7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1C054F87" w:rsidRDefault="1C054F87" w:rsidP="1C054F87">
      <w:pPr>
        <w:ind w:right="-879"/>
        <w:jc w:val="both"/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>Luciana Fonseca Canan</w:t>
      </w:r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 (Coordenadora Adjunta CEF-CAU/MG)                        ________________________________________________</w:t>
      </w:r>
    </w:p>
    <w:p w:rsidR="1C054F87" w:rsidRDefault="1C054F87" w:rsidP="1C054F87">
      <w:pPr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Cláudia Alkmim Guimaraes Teixeira (Suplente)  </w:t>
      </w:r>
    </w:p>
    <w:p w:rsidR="1C054F87" w:rsidRDefault="1C054F87" w:rsidP="1C054F87">
      <w:pPr>
        <w:rPr>
          <w:rFonts w:ascii="Arial" w:eastAsia="Arial" w:hAnsi="Arial" w:cs="Arial"/>
          <w:sz w:val="18"/>
          <w:szCs w:val="18"/>
          <w:lang w:val="pt-BR"/>
        </w:rPr>
      </w:pPr>
    </w:p>
    <w:p w:rsidR="1C054F87" w:rsidRDefault="1C054F87" w:rsidP="1C054F87">
      <w:pPr>
        <w:rPr>
          <w:rFonts w:ascii="Arial" w:eastAsia="Arial" w:hAnsi="Arial" w:cs="Arial"/>
          <w:sz w:val="18"/>
          <w:szCs w:val="18"/>
          <w:lang w:val="pt-BR"/>
        </w:rPr>
      </w:pPr>
    </w:p>
    <w:p w:rsidR="1C054F87" w:rsidRDefault="1C054F87" w:rsidP="1C054F87">
      <w:pPr>
        <w:rPr>
          <w:rFonts w:ascii="Arial" w:eastAsia="Arial" w:hAnsi="Arial" w:cs="Arial"/>
          <w:sz w:val="18"/>
          <w:szCs w:val="18"/>
          <w:lang w:val="pt-BR"/>
        </w:rPr>
      </w:pPr>
    </w:p>
    <w:p w:rsidR="1C054F87" w:rsidRDefault="1C054F87" w:rsidP="1C054F87">
      <w:pPr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>Italo Itamar Caixeiro Stephan</w:t>
      </w:r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 (Membro Titula CEF-CAU/MG)                          ________________________________________________</w:t>
      </w:r>
    </w:p>
    <w:p w:rsidR="00BF3DE2" w:rsidRPr="00BC2A8B" w:rsidRDefault="1C054F87" w:rsidP="00BC2A8B">
      <w:pPr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sz w:val="14"/>
          <w:szCs w:val="14"/>
          <w:lang w:val="pt-BR"/>
        </w:rPr>
        <w:t>Luciana Bracarense Coimbra(Suplente)</w:t>
      </w:r>
    </w:p>
    <w:sectPr w:rsidR="00BF3DE2" w:rsidRPr="00BC2A8B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E08" w:rsidRDefault="00CE5E08" w:rsidP="007E22C9">
      <w:r>
        <w:separator/>
      </w:r>
    </w:p>
  </w:endnote>
  <w:endnote w:type="continuationSeparator" w:id="1">
    <w:p w:rsidR="00CE5E08" w:rsidRDefault="00CE5E08" w:rsidP="007E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 w:rsidR="002A4994">
          <w:fldChar w:fldCharType="begin"/>
        </w:r>
        <w:r>
          <w:instrText>PAGE   \* MERGEFORMAT</w:instrText>
        </w:r>
        <w:r w:rsidR="002A4994">
          <w:fldChar w:fldCharType="separate"/>
        </w:r>
        <w:r w:rsidR="007C5016" w:rsidRPr="007C5016">
          <w:rPr>
            <w:noProof/>
            <w:lang w:val="pt-BR"/>
          </w:rPr>
          <w:t>1</w:t>
        </w:r>
        <w:r w:rsidR="002A4994"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E08" w:rsidRDefault="00CE5E08" w:rsidP="007E22C9">
      <w:r>
        <w:separator/>
      </w:r>
    </w:p>
  </w:footnote>
  <w:footnote w:type="continuationSeparator" w:id="1">
    <w:p w:rsidR="00CE5E08" w:rsidRDefault="00CE5E08" w:rsidP="007E2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9541218"/>
    <w:multiLevelType w:val="hybridMultilevel"/>
    <w:tmpl w:val="89089DD6"/>
    <w:lvl w:ilvl="0" w:tplc="C02255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14"/>
  </w:num>
  <w:num w:numId="5">
    <w:abstractNumId w:val="8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3"/>
  </w:num>
  <w:num w:numId="11">
    <w:abstractNumId w:val="22"/>
  </w:num>
  <w:num w:numId="12">
    <w:abstractNumId w:val="9"/>
  </w:num>
  <w:num w:numId="13">
    <w:abstractNumId w:val="16"/>
  </w:num>
  <w:num w:numId="14">
    <w:abstractNumId w:val="25"/>
  </w:num>
  <w:num w:numId="15">
    <w:abstractNumId w:val="11"/>
  </w:num>
  <w:num w:numId="16">
    <w:abstractNumId w:val="19"/>
  </w:num>
  <w:num w:numId="17">
    <w:abstractNumId w:val="7"/>
  </w:num>
  <w:num w:numId="18">
    <w:abstractNumId w:val="12"/>
  </w:num>
  <w:num w:numId="19">
    <w:abstractNumId w:val="17"/>
  </w:num>
  <w:num w:numId="20">
    <w:abstractNumId w:val="10"/>
  </w:num>
  <w:num w:numId="21">
    <w:abstractNumId w:val="18"/>
  </w:num>
  <w:num w:numId="22">
    <w:abstractNumId w:val="0"/>
  </w:num>
  <w:num w:numId="23">
    <w:abstractNumId w:val="6"/>
  </w:num>
  <w:num w:numId="24">
    <w:abstractNumId w:val="21"/>
  </w:num>
  <w:num w:numId="25">
    <w:abstractNumId w:val="2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F3838"/>
    <w:rsid w:val="000005BF"/>
    <w:rsid w:val="00001BC4"/>
    <w:rsid w:val="00047DD5"/>
    <w:rsid w:val="00050A28"/>
    <w:rsid w:val="00054997"/>
    <w:rsid w:val="000A33F6"/>
    <w:rsid w:val="000A6638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178F"/>
    <w:rsid w:val="001A63D9"/>
    <w:rsid w:val="001E790A"/>
    <w:rsid w:val="0024595F"/>
    <w:rsid w:val="00254A9D"/>
    <w:rsid w:val="00266909"/>
    <w:rsid w:val="00272BF3"/>
    <w:rsid w:val="002A4994"/>
    <w:rsid w:val="002D122C"/>
    <w:rsid w:val="002E7999"/>
    <w:rsid w:val="00320659"/>
    <w:rsid w:val="00326564"/>
    <w:rsid w:val="003502FC"/>
    <w:rsid w:val="003A3415"/>
    <w:rsid w:val="003C3452"/>
    <w:rsid w:val="003C6DE1"/>
    <w:rsid w:val="003D331E"/>
    <w:rsid w:val="003E2B35"/>
    <w:rsid w:val="003E6D01"/>
    <w:rsid w:val="00433113"/>
    <w:rsid w:val="00452713"/>
    <w:rsid w:val="00456FC0"/>
    <w:rsid w:val="00477BE7"/>
    <w:rsid w:val="0048307A"/>
    <w:rsid w:val="004D58F2"/>
    <w:rsid w:val="004E4C07"/>
    <w:rsid w:val="004F5117"/>
    <w:rsid w:val="004F58EF"/>
    <w:rsid w:val="00542E03"/>
    <w:rsid w:val="00543310"/>
    <w:rsid w:val="005514F9"/>
    <w:rsid w:val="00561BF8"/>
    <w:rsid w:val="00563044"/>
    <w:rsid w:val="00574696"/>
    <w:rsid w:val="005C7961"/>
    <w:rsid w:val="005D1468"/>
    <w:rsid w:val="005E295C"/>
    <w:rsid w:val="005F3D29"/>
    <w:rsid w:val="00601495"/>
    <w:rsid w:val="00626426"/>
    <w:rsid w:val="00626459"/>
    <w:rsid w:val="006C121A"/>
    <w:rsid w:val="006C7CF0"/>
    <w:rsid w:val="006D3E06"/>
    <w:rsid w:val="00712340"/>
    <w:rsid w:val="0072788A"/>
    <w:rsid w:val="00735B24"/>
    <w:rsid w:val="007509AB"/>
    <w:rsid w:val="00771649"/>
    <w:rsid w:val="00775760"/>
    <w:rsid w:val="007767A2"/>
    <w:rsid w:val="007B26D1"/>
    <w:rsid w:val="007C5016"/>
    <w:rsid w:val="007D5854"/>
    <w:rsid w:val="007E22C9"/>
    <w:rsid w:val="007F461D"/>
    <w:rsid w:val="007F7F3C"/>
    <w:rsid w:val="00820CF0"/>
    <w:rsid w:val="008211CF"/>
    <w:rsid w:val="00837CFA"/>
    <w:rsid w:val="00850071"/>
    <w:rsid w:val="008909D2"/>
    <w:rsid w:val="00894F54"/>
    <w:rsid w:val="008B57BE"/>
    <w:rsid w:val="008D2590"/>
    <w:rsid w:val="008D4A78"/>
    <w:rsid w:val="008F5AB6"/>
    <w:rsid w:val="009310B5"/>
    <w:rsid w:val="009336D3"/>
    <w:rsid w:val="0093454B"/>
    <w:rsid w:val="00940C7F"/>
    <w:rsid w:val="00952FCF"/>
    <w:rsid w:val="00984354"/>
    <w:rsid w:val="00984CE8"/>
    <w:rsid w:val="009E4FD8"/>
    <w:rsid w:val="009F05E2"/>
    <w:rsid w:val="00A36E40"/>
    <w:rsid w:val="00A70765"/>
    <w:rsid w:val="00A87FF8"/>
    <w:rsid w:val="00A94C7A"/>
    <w:rsid w:val="00AA40CC"/>
    <w:rsid w:val="00AA7C70"/>
    <w:rsid w:val="00AB6035"/>
    <w:rsid w:val="00B146F7"/>
    <w:rsid w:val="00B304EA"/>
    <w:rsid w:val="00B74695"/>
    <w:rsid w:val="00BA24DE"/>
    <w:rsid w:val="00BC0830"/>
    <w:rsid w:val="00BC2A8B"/>
    <w:rsid w:val="00BE382F"/>
    <w:rsid w:val="00BF3DE2"/>
    <w:rsid w:val="00BF7DD1"/>
    <w:rsid w:val="00C6343F"/>
    <w:rsid w:val="00C72CEA"/>
    <w:rsid w:val="00C813DF"/>
    <w:rsid w:val="00C87546"/>
    <w:rsid w:val="00C91EA2"/>
    <w:rsid w:val="00CA7481"/>
    <w:rsid w:val="00CD3A72"/>
    <w:rsid w:val="00CE190A"/>
    <w:rsid w:val="00CE1B74"/>
    <w:rsid w:val="00CE5E08"/>
    <w:rsid w:val="00D119C4"/>
    <w:rsid w:val="00D204D1"/>
    <w:rsid w:val="00D20C72"/>
    <w:rsid w:val="00D24B29"/>
    <w:rsid w:val="00D45D6E"/>
    <w:rsid w:val="00DA1E10"/>
    <w:rsid w:val="00E265BC"/>
    <w:rsid w:val="00E42373"/>
    <w:rsid w:val="00E51A4A"/>
    <w:rsid w:val="00E70056"/>
    <w:rsid w:val="00E93252"/>
    <w:rsid w:val="00E9351A"/>
    <w:rsid w:val="00E93B84"/>
    <w:rsid w:val="00E95676"/>
    <w:rsid w:val="00EA3850"/>
    <w:rsid w:val="00EB3DAD"/>
    <w:rsid w:val="00EC0509"/>
    <w:rsid w:val="00ED3DBE"/>
    <w:rsid w:val="00EF21B0"/>
    <w:rsid w:val="00F06051"/>
    <w:rsid w:val="00F158CE"/>
    <w:rsid w:val="00F172C8"/>
    <w:rsid w:val="00F56884"/>
    <w:rsid w:val="00F6161D"/>
    <w:rsid w:val="00F75084"/>
    <w:rsid w:val="00FC2456"/>
    <w:rsid w:val="00FC2F6E"/>
    <w:rsid w:val="00FE00BA"/>
    <w:rsid w:val="00FE186E"/>
    <w:rsid w:val="1C054F87"/>
    <w:rsid w:val="2C3A15AC"/>
    <w:rsid w:val="4E9E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49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2A4994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2A4994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2A49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4994"/>
  </w:style>
  <w:style w:type="paragraph" w:styleId="PargrafodaLista">
    <w:name w:val="List Paragraph"/>
    <w:basedOn w:val="Normal"/>
    <w:uiPriority w:val="1"/>
    <w:qFormat/>
    <w:rsid w:val="002A4994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2A4994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5227-80F0-42F5-8ADD-FF0BD747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</cp:lastModifiedBy>
  <cp:revision>38</cp:revision>
  <cp:lastPrinted>2017-02-22T13:49:00Z</cp:lastPrinted>
  <dcterms:created xsi:type="dcterms:W3CDTF">2019-01-21T19:14:00Z</dcterms:created>
  <dcterms:modified xsi:type="dcterms:W3CDTF">2020-07-02T16:23:00Z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