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B80DF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96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B80DF9" w:rsidRPr="00B80DF9">
              <w:rPr>
                <w:rFonts w:asciiTheme="majorHAnsi" w:hAnsiTheme="majorHAnsi" w:cs="Times New Roman"/>
                <w:sz w:val="21"/>
                <w:szCs w:val="21"/>
              </w:rPr>
              <w:t>800141</w:t>
            </w:r>
          </w:p>
        </w:tc>
      </w:tr>
      <w:tr w:rsidR="00113CE6" w:rsidRPr="00B80DF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5C1F45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C1F45">
              <w:rPr>
                <w:rFonts w:asciiTheme="majorHAnsi" w:hAnsiTheme="majorHAnsi" w:cs="Times New Roman"/>
                <w:sz w:val="21"/>
                <w:szCs w:val="21"/>
              </w:rPr>
              <w:t xml:space="preserve">RAFAEL VITARELLI ADAID CAMPOLINA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5C1F45">
              <w:rPr>
                <w:rFonts w:asciiTheme="majorHAnsi" w:hAnsiTheme="majorHAnsi" w:cs="Times New Roman"/>
                <w:sz w:val="21"/>
                <w:szCs w:val="21"/>
              </w:rPr>
              <w:t>A73848-4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B80DF9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B80DF9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80DF9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AB79F3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156.</w:t>
            </w:r>
            <w:r w:rsidR="00BB795C">
              <w:rPr>
                <w:rFonts w:asciiTheme="majorHAnsi" w:hAnsiTheme="majorHAnsi" w:cs="Times New Roman"/>
                <w:b/>
                <w:sz w:val="24"/>
              </w:rPr>
              <w:t>4.</w:t>
            </w:r>
            <w:r w:rsidR="00AB79F3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B96E3B">
        <w:rPr>
          <w:rFonts w:asciiTheme="majorHAnsi" w:hAnsiTheme="majorHAnsi" w:cs="Times New Roman"/>
          <w:lang w:val="pt-BR"/>
        </w:rPr>
        <w:t>21</w:t>
      </w:r>
      <w:r>
        <w:rPr>
          <w:rFonts w:asciiTheme="majorHAnsi" w:hAnsiTheme="majorHAnsi" w:cs="Times New Roman"/>
          <w:lang w:val="pt-BR"/>
        </w:rPr>
        <w:t xml:space="preserve"> de </w:t>
      </w:r>
      <w:r w:rsidR="00B96E3B">
        <w:rPr>
          <w:rFonts w:asciiTheme="majorHAnsi" w:hAnsiTheme="majorHAnsi" w:cs="Times New Roman"/>
          <w:lang w:val="pt-BR"/>
        </w:rPr>
        <w:t>janeiro</w:t>
      </w:r>
      <w:r>
        <w:rPr>
          <w:rFonts w:asciiTheme="majorHAnsi" w:hAnsiTheme="majorHAnsi" w:cs="Times New Roman"/>
          <w:lang w:val="pt-BR"/>
        </w:rPr>
        <w:t xml:space="preserve"> </w:t>
      </w:r>
      <w:r w:rsidR="00B96E3B">
        <w:rPr>
          <w:rFonts w:asciiTheme="majorHAnsi" w:hAnsiTheme="majorHAnsi" w:cs="Times New Roman"/>
          <w:lang w:val="pt-BR"/>
        </w:rPr>
        <w:t>2020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666D1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666D1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</w:t>
      </w:r>
      <w:r w:rsidRPr="00B80DF9">
        <w:rPr>
          <w:rFonts w:asciiTheme="majorHAnsi" w:hAnsiTheme="majorHAnsi" w:cs="Times New Roman"/>
          <w:b/>
          <w:i/>
          <w:sz w:val="21"/>
          <w:szCs w:val="21"/>
          <w:lang w:val="pt-BR"/>
        </w:rPr>
        <w:t>que não estiver no exercício de suas atividades</w:t>
      </w:r>
      <w:r w:rsidRPr="00F666D1">
        <w:rPr>
          <w:rFonts w:asciiTheme="majorHAnsi" w:hAnsiTheme="majorHAnsi" w:cs="Times New Roman"/>
          <w:i/>
          <w:sz w:val="21"/>
          <w:szCs w:val="21"/>
          <w:lang w:val="pt-BR"/>
        </w:rPr>
        <w:t xml:space="preserve">, a interrupção de seu registro profissional no CAU por tempo indeterminado, </w:t>
      </w:r>
      <w:r w:rsidRPr="00B80DF9">
        <w:rPr>
          <w:rFonts w:asciiTheme="majorHAnsi" w:hAnsiTheme="majorHAnsi" w:cs="Times New Roman"/>
          <w:b/>
          <w:i/>
          <w:sz w:val="21"/>
          <w:szCs w:val="21"/>
          <w:lang w:val="pt-BR"/>
        </w:rPr>
        <w:t>desde que atenda as condições regulamentadas pelo CAU/BR</w:t>
      </w:r>
      <w:r w:rsidRPr="00F666D1">
        <w:rPr>
          <w:rFonts w:asciiTheme="majorHAnsi" w:hAnsiTheme="majorHAnsi" w:cs="Times New Roman"/>
          <w:i/>
          <w:sz w:val="21"/>
          <w:szCs w:val="21"/>
          <w:lang w:val="pt-BR"/>
        </w:rPr>
        <w:t>”.</w:t>
      </w:r>
      <w:r w:rsidR="00B80DF9">
        <w:rPr>
          <w:rFonts w:asciiTheme="majorHAnsi" w:hAnsiTheme="majorHAnsi" w:cs="Times New Roman"/>
          <w:i/>
          <w:sz w:val="21"/>
          <w:szCs w:val="21"/>
          <w:lang w:val="pt-BR"/>
        </w:rPr>
        <w:t xml:space="preserve"> (</w:t>
      </w:r>
      <w:proofErr w:type="gramStart"/>
      <w:r w:rsidR="00B80DF9">
        <w:rPr>
          <w:rFonts w:asciiTheme="majorHAnsi" w:hAnsiTheme="majorHAnsi" w:cs="Times New Roman"/>
          <w:i/>
          <w:sz w:val="21"/>
          <w:szCs w:val="21"/>
          <w:lang w:val="pt-BR"/>
        </w:rPr>
        <w:t>grifamos</w:t>
      </w:r>
      <w:proofErr w:type="gramEnd"/>
      <w:r w:rsidR="00B80DF9">
        <w:rPr>
          <w:rFonts w:asciiTheme="majorHAnsi" w:hAnsiTheme="majorHAnsi" w:cs="Times New Roman"/>
          <w:i/>
          <w:sz w:val="21"/>
          <w:szCs w:val="21"/>
          <w:lang w:val="pt-BR"/>
        </w:rPr>
        <w:t>)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A interrupção do registro é facultada ao profissional que, sem se desligar do CAU, </w:t>
      </w:r>
      <w:r w:rsidRPr="00B80DF9">
        <w:rPr>
          <w:rFonts w:asciiTheme="majorHAnsi" w:hAnsiTheme="majorHAnsi" w:cs="Times New Roman"/>
          <w:b/>
          <w:i/>
          <w:sz w:val="21"/>
          <w:szCs w:val="21"/>
          <w:lang w:val="pt-BR"/>
        </w:rPr>
        <w:t>não pretende exercer a profissão por tempo indeterminado, desde que atendidas as seguintes condições:</w:t>
      </w:r>
    </w:p>
    <w:p w:rsidR="00FB40BF" w:rsidRPr="00B80DF9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b/>
          <w:i/>
          <w:sz w:val="21"/>
          <w:szCs w:val="21"/>
          <w:lang w:val="pt-BR"/>
        </w:rPr>
      </w:pPr>
      <w:r w:rsidRPr="00B80DF9">
        <w:rPr>
          <w:rFonts w:asciiTheme="majorHAnsi" w:hAnsiTheme="majorHAnsi" w:cs="Times New Roman"/>
          <w:b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B80DF9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III -</w:t>
      </w:r>
      <w:r w:rsidR="00FB40BF"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 Não possuir Registro de Responsabilidade Técnica (RRT) s</w:t>
      </w:r>
      <w:r w:rsidR="00FB40BF"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="00FB40BF"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B80DF9" w:rsidRPr="00FB40BF" w:rsidRDefault="00B80DF9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(</w:t>
      </w:r>
      <w:proofErr w:type="gramStart"/>
      <w:r>
        <w:rPr>
          <w:rFonts w:asciiTheme="majorHAnsi" w:hAnsiTheme="majorHAnsi" w:cs="Times New Roman"/>
          <w:i/>
          <w:sz w:val="21"/>
          <w:szCs w:val="21"/>
          <w:lang w:val="pt-BR"/>
        </w:rPr>
        <w:t>grifamos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>)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149.5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/201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d</w:t>
      </w:r>
      <w:r>
        <w:rPr>
          <w:rFonts w:asciiTheme="majorHAnsi" w:hAnsiTheme="majorHAnsi" w:cs="Times New Roman"/>
          <w:sz w:val="21"/>
          <w:szCs w:val="21"/>
          <w:lang w:val="pt-BR"/>
        </w:rPr>
        <w:t>est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a Comissão de Exercício Profissional;</w:t>
      </w:r>
    </w:p>
    <w:p w:rsidR="00B80DF9" w:rsidRDefault="00B80DF9" w:rsidP="00AB79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9F3" w:rsidRDefault="006D120F" w:rsidP="00B80DF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F666D1">
        <w:rPr>
          <w:rFonts w:asciiTheme="majorHAnsi" w:hAnsiTheme="majorHAnsi" w:cs="Times New Roman"/>
          <w:sz w:val="21"/>
          <w:szCs w:val="21"/>
          <w:lang w:val="pt-BR"/>
        </w:rPr>
        <w:t xml:space="preserve">os documentos apresentados </w:t>
      </w:r>
      <w:r w:rsidR="00AB79F3">
        <w:rPr>
          <w:rFonts w:asciiTheme="majorHAnsi" w:hAnsiTheme="majorHAnsi" w:cs="Times New Roman"/>
          <w:sz w:val="21"/>
          <w:szCs w:val="21"/>
          <w:lang w:val="pt-BR"/>
        </w:rPr>
        <w:t xml:space="preserve">junto ao protocolo </w:t>
      </w:r>
      <w:r w:rsidR="00B80DF9" w:rsidRPr="00B80DF9">
        <w:rPr>
          <w:rFonts w:asciiTheme="majorHAnsi" w:hAnsiTheme="majorHAnsi" w:cs="Times New Roman"/>
          <w:sz w:val="21"/>
          <w:szCs w:val="21"/>
          <w:lang w:val="pt-BR"/>
        </w:rPr>
        <w:t>800141</w:t>
      </w:r>
      <w:r w:rsidR="00B80DF9">
        <w:rPr>
          <w:rFonts w:asciiTheme="majorHAnsi" w:hAnsiTheme="majorHAnsi" w:cs="Times New Roman"/>
          <w:sz w:val="21"/>
          <w:szCs w:val="21"/>
          <w:lang w:val="pt-BR"/>
        </w:rPr>
        <w:t>, bem como o requerimen</w:t>
      </w:r>
      <w:r w:rsidR="005C1F45">
        <w:rPr>
          <w:rFonts w:asciiTheme="majorHAnsi" w:hAnsiTheme="majorHAnsi" w:cs="Times New Roman"/>
          <w:sz w:val="21"/>
          <w:szCs w:val="21"/>
          <w:lang w:val="pt-BR"/>
        </w:rPr>
        <w:t>to por escrito do profissional.</w:t>
      </w:r>
    </w:p>
    <w:p w:rsidR="00B80DF9" w:rsidRDefault="00B80DF9" w:rsidP="00B80DF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5C1F45" w:rsidRDefault="005C1F45" w:rsidP="00B80DF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9F3" w:rsidRDefault="00AB79F3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E1099" w:rsidRDefault="004E1099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5C1F45" w:rsidRDefault="001C46E3" w:rsidP="005C1F45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4E1099">
        <w:rPr>
          <w:rFonts w:asciiTheme="majorHAnsi" w:hAnsiTheme="majorHAnsi" w:cs="Times New Roman"/>
          <w:lang w:val="pt-BR"/>
        </w:rPr>
        <w:t xml:space="preserve">Por </w:t>
      </w:r>
      <w:r w:rsidR="005C1F45">
        <w:rPr>
          <w:rFonts w:asciiTheme="majorHAnsi" w:hAnsiTheme="majorHAnsi" w:cs="Times New Roman"/>
          <w:lang w:val="pt-BR"/>
        </w:rPr>
        <w:t>in</w:t>
      </w:r>
      <w:r w:rsidR="005C1F45" w:rsidRPr="004E1099">
        <w:rPr>
          <w:rFonts w:asciiTheme="majorHAnsi" w:hAnsiTheme="majorHAnsi" w:cs="Times New Roman"/>
          <w:lang w:val="pt-BR"/>
        </w:rPr>
        <w:t>deferir</w:t>
      </w:r>
      <w:r w:rsidR="004E1099" w:rsidRPr="004E1099">
        <w:rPr>
          <w:rFonts w:asciiTheme="majorHAnsi" w:hAnsiTheme="majorHAnsi" w:cs="Times New Roman"/>
          <w:lang w:val="pt-BR"/>
        </w:rPr>
        <w:t xml:space="preserve"> a solicitação d</w:t>
      </w:r>
      <w:r w:rsidR="005C1F45">
        <w:rPr>
          <w:rFonts w:asciiTheme="majorHAnsi" w:hAnsiTheme="majorHAnsi" w:cs="Times New Roman"/>
          <w:lang w:val="pt-BR"/>
        </w:rPr>
        <w:t xml:space="preserve">o profissional </w:t>
      </w:r>
      <w:r w:rsidR="005C1F45" w:rsidRPr="005C1F45">
        <w:rPr>
          <w:rFonts w:asciiTheme="majorHAnsi" w:hAnsiTheme="majorHAnsi" w:cs="Times New Roman"/>
          <w:lang w:val="pt-BR"/>
        </w:rPr>
        <w:t>RAFAEL VITARELLI ADAID CAMPOLINA (CAU nº A73848-4)</w:t>
      </w:r>
      <w:r w:rsidR="005C1F45">
        <w:rPr>
          <w:rFonts w:asciiTheme="majorHAnsi" w:hAnsiTheme="majorHAnsi" w:cs="Times New Roman"/>
          <w:lang w:val="pt-BR"/>
        </w:rPr>
        <w:t xml:space="preserve">, uma vez </w:t>
      </w:r>
      <w:r w:rsidR="005C1F45" w:rsidRPr="005C1F45">
        <w:rPr>
          <w:rFonts w:asciiTheme="majorHAnsi" w:hAnsiTheme="majorHAnsi" w:cs="Times New Roman"/>
          <w:lang w:val="pt-BR"/>
        </w:rPr>
        <w:t>que a solicitação explicita que o requerente</w:t>
      </w:r>
      <w:r w:rsidR="005C1F45">
        <w:rPr>
          <w:rFonts w:asciiTheme="majorHAnsi" w:hAnsiTheme="majorHAnsi" w:cs="Times New Roman"/>
          <w:lang w:val="pt-BR"/>
        </w:rPr>
        <w:t xml:space="preserve"> está em atividade profissional, esclarecendo que as atividades de arquitetura </w:t>
      </w:r>
      <w:r w:rsidR="00007E72">
        <w:rPr>
          <w:rFonts w:asciiTheme="majorHAnsi" w:hAnsiTheme="majorHAnsi" w:cs="Times New Roman"/>
          <w:lang w:val="pt-BR"/>
        </w:rPr>
        <w:t>e urbanismo são reguladas pelo Estado a fim de afastar riscos à sociedade, conforme descrito no artigo 3º da Lei Federal 12.378/2010:</w:t>
      </w:r>
    </w:p>
    <w:p w:rsidR="00007E72" w:rsidRPr="00007E72" w:rsidRDefault="00007E72" w:rsidP="00007E72">
      <w:pPr>
        <w:widowControl/>
        <w:suppressLineNumbers/>
        <w:spacing w:line="276" w:lineRule="auto"/>
        <w:rPr>
          <w:rFonts w:asciiTheme="majorHAnsi" w:hAnsiTheme="majorHAnsi" w:cs="Times New Roman"/>
          <w:sz w:val="10"/>
          <w:szCs w:val="10"/>
          <w:lang w:val="pt-BR"/>
        </w:rPr>
      </w:pPr>
    </w:p>
    <w:p w:rsidR="00007E72" w:rsidRDefault="00007E72" w:rsidP="00007E7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007E72">
        <w:rPr>
          <w:rFonts w:asciiTheme="majorHAnsi" w:hAnsiTheme="majorHAnsi" w:cs="Times New Roman"/>
          <w:i/>
          <w:sz w:val="21"/>
          <w:szCs w:val="21"/>
          <w:lang w:val="pt-BR"/>
        </w:rPr>
        <w:t>§ 2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º.</w:t>
      </w:r>
      <w:r w:rsidRPr="00007E7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Serão consideradas privativas de profissional especializado as áreas de atuação nas quais a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07E72">
        <w:rPr>
          <w:rFonts w:asciiTheme="majorHAnsi" w:hAnsiTheme="majorHAnsi" w:cs="Times New Roman"/>
          <w:i/>
          <w:sz w:val="21"/>
          <w:szCs w:val="21"/>
          <w:lang w:val="pt-BR"/>
        </w:rPr>
        <w:t>ausência de formação superior exponha o usuário do serviço a qualquer risco ou danos materiais à segurança, à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007E72">
        <w:rPr>
          <w:rFonts w:asciiTheme="majorHAnsi" w:hAnsiTheme="majorHAnsi" w:cs="Times New Roman"/>
          <w:i/>
          <w:sz w:val="21"/>
          <w:szCs w:val="21"/>
          <w:lang w:val="pt-BR"/>
        </w:rPr>
        <w:t xml:space="preserve">saúde ou ao meio </w:t>
      </w:r>
      <w:proofErr w:type="gramStart"/>
      <w:r w:rsidRPr="00007E72">
        <w:rPr>
          <w:rFonts w:asciiTheme="majorHAnsi" w:hAnsiTheme="majorHAnsi" w:cs="Times New Roman"/>
          <w:i/>
          <w:sz w:val="21"/>
          <w:szCs w:val="21"/>
          <w:lang w:val="pt-BR"/>
        </w:rPr>
        <w:t>ambiente.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proofErr w:type="gramEnd"/>
    </w:p>
    <w:p w:rsidR="00007E72" w:rsidRDefault="00007E72" w:rsidP="00007E72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</w:p>
    <w:p w:rsidR="00007E72" w:rsidRDefault="00007E72" w:rsidP="00007E72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Considerar que n</w:t>
      </w:r>
      <w:r w:rsidRPr="00007E72">
        <w:rPr>
          <w:rFonts w:asciiTheme="majorHAnsi" w:hAnsiTheme="majorHAnsi" w:cs="Times New Roman"/>
          <w:lang w:val="pt-BR"/>
        </w:rPr>
        <w:t xml:space="preserve">ão </w:t>
      </w:r>
      <w:r>
        <w:rPr>
          <w:rFonts w:asciiTheme="majorHAnsi" w:hAnsiTheme="majorHAnsi" w:cs="Times New Roman"/>
          <w:lang w:val="pt-BR"/>
        </w:rPr>
        <w:t>restou afastado, pela descrição do cargo apresentado, o desempenho de atividades relacionadas à arquitetura e urbanismo pelo requerente.</w:t>
      </w:r>
    </w:p>
    <w:p w:rsidR="00007E72" w:rsidRDefault="00007E72" w:rsidP="00007E72">
      <w:pPr>
        <w:widowControl/>
        <w:suppressLineNumbers/>
        <w:spacing w:line="276" w:lineRule="auto"/>
        <w:rPr>
          <w:rFonts w:asciiTheme="majorHAnsi" w:hAnsiTheme="majorHAnsi" w:cs="Times New Roman"/>
          <w:lang w:val="pt-BR"/>
        </w:rPr>
      </w:pPr>
    </w:p>
    <w:p w:rsidR="005C1F45" w:rsidRDefault="005C1F45" w:rsidP="005C1F45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C26B65">
        <w:rPr>
          <w:rFonts w:asciiTheme="majorHAnsi" w:hAnsiTheme="majorHAnsi" w:cs="Times New Roman"/>
          <w:lang w:val="pt-BR"/>
        </w:rPr>
        <w:t>21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C26B65">
        <w:rPr>
          <w:rFonts w:asciiTheme="majorHAnsi" w:hAnsiTheme="majorHAnsi" w:cs="Times New Roman"/>
          <w:lang w:val="pt-BR"/>
        </w:rPr>
        <w:t>janeiro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B80DF9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C26B6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proofErr w:type="gramStart"/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proofErr w:type="gramEnd"/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B80DF9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B80DF9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B80DF9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7E72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1099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1F45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643"/>
    <w:rsid w:val="00A85C76"/>
    <w:rsid w:val="00A938E4"/>
    <w:rsid w:val="00A9403B"/>
    <w:rsid w:val="00AA0161"/>
    <w:rsid w:val="00AB6035"/>
    <w:rsid w:val="00AB6778"/>
    <w:rsid w:val="00AB79F3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0DF9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DAA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657FA"/>
    <w:rsid w:val="00F666D1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FFE6D-48EE-4204-A173-11D7E7A2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22</cp:revision>
  <cp:lastPrinted>2019-01-22T18:20:00Z</cp:lastPrinted>
  <dcterms:created xsi:type="dcterms:W3CDTF">2019-05-23T18:01:00Z</dcterms:created>
  <dcterms:modified xsi:type="dcterms:W3CDTF">2020-02-17T20:29:00Z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