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42162A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96E3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B96E3B">
              <w:rPr>
                <w:rFonts w:asciiTheme="majorHAnsi" w:hAnsiTheme="majorHAnsi" w:cs="Times New Roman"/>
                <w:sz w:val="21"/>
                <w:szCs w:val="21"/>
              </w:rPr>
              <w:t>1016002</w:t>
            </w:r>
          </w:p>
        </w:tc>
      </w:tr>
      <w:tr w:rsidR="00113CE6" w:rsidRPr="0042162A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B96E3B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B96E3B">
              <w:rPr>
                <w:rFonts w:asciiTheme="majorHAnsi" w:hAnsiTheme="majorHAnsi" w:cs="Times New Roman"/>
                <w:sz w:val="21"/>
                <w:szCs w:val="21"/>
              </w:rPr>
              <w:t xml:space="preserve">ELIANA BERTOLDO MELO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B96E3B">
              <w:rPr>
                <w:rFonts w:asciiTheme="majorHAnsi" w:hAnsiTheme="majorHAnsi" w:cs="Times New Roman"/>
                <w:sz w:val="21"/>
                <w:szCs w:val="21"/>
              </w:rPr>
              <w:t>99862-1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42162A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42162A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2162A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B96E3B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156.3.2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B96E3B">
        <w:rPr>
          <w:rFonts w:asciiTheme="majorHAnsi" w:hAnsiTheme="majorHAnsi" w:cs="Times New Roman"/>
          <w:lang w:val="pt-BR"/>
        </w:rPr>
        <w:t>21</w:t>
      </w:r>
      <w:r>
        <w:rPr>
          <w:rFonts w:asciiTheme="majorHAnsi" w:hAnsiTheme="majorHAnsi" w:cs="Times New Roman"/>
          <w:lang w:val="pt-BR"/>
        </w:rPr>
        <w:t xml:space="preserve"> de </w:t>
      </w:r>
      <w:r w:rsidR="00B96E3B">
        <w:rPr>
          <w:rFonts w:asciiTheme="majorHAnsi" w:hAnsiTheme="majorHAnsi" w:cs="Times New Roman"/>
          <w:lang w:val="pt-BR"/>
        </w:rPr>
        <w:t>janeiro</w:t>
      </w:r>
      <w:r>
        <w:rPr>
          <w:rFonts w:asciiTheme="majorHAnsi" w:hAnsiTheme="majorHAnsi" w:cs="Times New Roman"/>
          <w:lang w:val="pt-BR"/>
        </w:rPr>
        <w:t xml:space="preserve"> </w:t>
      </w:r>
      <w:r w:rsidR="00B96E3B">
        <w:rPr>
          <w:rFonts w:asciiTheme="majorHAnsi" w:hAnsiTheme="majorHAnsi" w:cs="Times New Roman"/>
          <w:lang w:val="pt-BR"/>
        </w:rPr>
        <w:t>2020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</w:t>
      </w:r>
      <w:bookmarkStart w:id="0" w:name="_GoBack"/>
      <w:bookmarkEnd w:id="0"/>
      <w:r w:rsidRPr="00FB40BF">
        <w:rPr>
          <w:rFonts w:asciiTheme="majorHAnsi" w:hAnsiTheme="majorHAnsi" w:cs="Times New Roman"/>
          <w:lang w:val="pt-BR"/>
        </w:rPr>
        <w:t>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desde que atenda as condições regulamentadas pelo CAU/BR”.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657FA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F657FA" w:rsidRP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a deliberação </w:t>
      </w:r>
      <w:r>
        <w:rPr>
          <w:rFonts w:asciiTheme="majorHAnsi" w:hAnsiTheme="majorHAnsi" w:cs="Times New Roman"/>
          <w:sz w:val="21"/>
          <w:szCs w:val="21"/>
          <w:lang w:val="pt-BR"/>
        </w:rPr>
        <w:t>149.5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/201</w:t>
      </w:r>
      <w:r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d</w:t>
      </w:r>
      <w:r>
        <w:rPr>
          <w:rFonts w:asciiTheme="majorHAnsi" w:hAnsiTheme="majorHAnsi" w:cs="Times New Roman"/>
          <w:sz w:val="21"/>
          <w:szCs w:val="21"/>
          <w:lang w:val="pt-BR"/>
        </w:rPr>
        <w:t>est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a Comissão de Exercício Profissional;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95758" w:rsidRDefault="00C564F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informações inseridas no protocolo </w:t>
      </w:r>
      <w:r w:rsidR="00F95758" w:rsidRPr="00F95758">
        <w:rPr>
          <w:rFonts w:asciiTheme="majorHAnsi" w:hAnsiTheme="majorHAnsi" w:cs="Times New Roman"/>
          <w:sz w:val="21"/>
          <w:szCs w:val="21"/>
          <w:lang w:val="pt-BR"/>
        </w:rPr>
        <w:t>1016002/2019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F95758">
        <w:rPr>
          <w:rFonts w:asciiTheme="majorHAnsi" w:hAnsiTheme="majorHAnsi" w:cs="Times New Roman"/>
          <w:sz w:val="21"/>
          <w:szCs w:val="21"/>
          <w:lang w:val="pt-BR"/>
        </w:rPr>
        <w:t xml:space="preserve">que solicita isenção </w:t>
      </w:r>
      <w:r w:rsidR="00647F34">
        <w:rPr>
          <w:rFonts w:asciiTheme="majorHAnsi" w:hAnsiTheme="majorHAnsi" w:cs="Times New Roman"/>
          <w:sz w:val="21"/>
          <w:szCs w:val="21"/>
          <w:lang w:val="pt-BR"/>
        </w:rPr>
        <w:t xml:space="preserve">de anuidade </w:t>
      </w:r>
      <w:r w:rsidR="00F95758">
        <w:rPr>
          <w:rFonts w:asciiTheme="majorHAnsi" w:hAnsiTheme="majorHAnsi" w:cs="Times New Roman"/>
          <w:sz w:val="21"/>
          <w:szCs w:val="21"/>
          <w:lang w:val="pt-BR"/>
        </w:rPr>
        <w:t xml:space="preserve">por doença grave, </w:t>
      </w:r>
      <w:r w:rsidR="00647F34">
        <w:rPr>
          <w:rFonts w:asciiTheme="majorHAnsi" w:hAnsiTheme="majorHAnsi" w:cs="Times New Roman"/>
          <w:sz w:val="21"/>
          <w:szCs w:val="21"/>
          <w:lang w:val="pt-BR"/>
        </w:rPr>
        <w:t>comprovada pela documentação a este apensada;</w:t>
      </w:r>
    </w:p>
    <w:p w:rsidR="00647F34" w:rsidRDefault="00647F3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D3E3A" w:rsidRDefault="00647F3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o deferimento do pleito da profissional, segundo entendimento da CPFI-CAU/MG – em sua deliberação</w:t>
      </w:r>
      <w:r w:rsidRPr="00647F34">
        <w:rPr>
          <w:lang w:val="pt-BR"/>
        </w:rPr>
        <w:t xml:space="preserve"> </w:t>
      </w:r>
      <w:r w:rsidRPr="00647F34">
        <w:rPr>
          <w:rFonts w:asciiTheme="majorHAnsi" w:hAnsiTheme="majorHAnsi" w:cs="Times New Roman"/>
          <w:sz w:val="21"/>
          <w:szCs w:val="21"/>
          <w:lang w:val="pt-BR"/>
        </w:rPr>
        <w:t>106.3.5/2018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6D3E3A">
        <w:rPr>
          <w:rFonts w:asciiTheme="majorHAnsi" w:hAnsiTheme="majorHAnsi" w:cs="Times New Roman"/>
          <w:sz w:val="21"/>
          <w:szCs w:val="21"/>
          <w:lang w:val="pt-BR"/>
        </w:rPr>
        <w:t>onde se lê no item 4:</w:t>
      </w:r>
    </w:p>
    <w:p w:rsidR="006D3E3A" w:rsidRDefault="006D3E3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D3E3A" w:rsidRDefault="006D3E3A" w:rsidP="006D3E3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“4. Em análise da solicitação dos profissionais quanto à </w:t>
      </w:r>
      <w:r w:rsidRPr="006D3E3A">
        <w:rPr>
          <w:rFonts w:asciiTheme="majorHAnsi" w:hAnsiTheme="majorHAnsi" w:cs="Times New Roman"/>
          <w:b/>
          <w:i/>
          <w:sz w:val="21"/>
          <w:szCs w:val="21"/>
          <w:lang w:val="pt-BR"/>
        </w:rPr>
        <w:t>isenção de anuidades devido à aposentadoria por invalidez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A CPFI-CAU/MG deliberou pela </w:t>
      </w:r>
      <w:r w:rsidRPr="006D3E3A">
        <w:rPr>
          <w:rFonts w:asciiTheme="majorHAnsi" w:hAnsiTheme="majorHAnsi" w:cs="Times New Roman"/>
          <w:b/>
          <w:i/>
          <w:sz w:val="21"/>
          <w:szCs w:val="21"/>
          <w:lang w:val="pt-BR"/>
        </w:rPr>
        <w:t>procedência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do pedido. A devida comprovação do benefício previdenciário por invalidez é considerado pela referida comissão, respaldada pelo p</w:t>
      </w:r>
      <w:r w:rsidRPr="006D3E3A">
        <w:rPr>
          <w:rFonts w:asciiTheme="majorHAnsi" w:hAnsiTheme="majorHAnsi" w:cs="Times New Roman"/>
          <w:i/>
          <w:sz w:val="21"/>
          <w:szCs w:val="21"/>
          <w:lang w:val="pt-BR"/>
        </w:rPr>
        <w:t xml:space="preserve">arecer 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j</w:t>
      </w:r>
      <w:r w:rsidRPr="006D3E3A">
        <w:rPr>
          <w:rFonts w:asciiTheme="majorHAnsi" w:hAnsiTheme="majorHAnsi" w:cs="Times New Roman"/>
          <w:i/>
          <w:sz w:val="21"/>
          <w:szCs w:val="21"/>
          <w:lang w:val="pt-BR"/>
        </w:rPr>
        <w:t>urídico 11/2015,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prova suficiente para afastar a presunção de possibilidade do exercício profissional que decorres da inscrição perante o conselho. Havendo prova inequívoca da impossibilidade do exercício profissional, não há atividade potencialmente apta a ser fiscalizada e, portanto, inexigível o registro desde a data da invalidez, o que consecutivamente torna inexigível a cobrança do tributo”.</w:t>
      </w:r>
    </w:p>
    <w:p w:rsidR="006D3E3A" w:rsidRDefault="006D3E3A" w:rsidP="006D3E3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6D3E3A" w:rsidRDefault="006D3E3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D3E3A" w:rsidRDefault="006D3E3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47F34" w:rsidRDefault="006D3E3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que foram</w:t>
      </w:r>
      <w:r w:rsidR="00647F34">
        <w:rPr>
          <w:rFonts w:asciiTheme="majorHAnsi" w:hAnsiTheme="majorHAnsi" w:cs="Times New Roman"/>
          <w:sz w:val="21"/>
          <w:szCs w:val="21"/>
          <w:lang w:val="pt-BR"/>
        </w:rPr>
        <w:t xml:space="preserve"> atendidas as condições estabelecidas pela Resolução CAU/BR </w:t>
      </w:r>
      <w:r w:rsidR="00647F34" w:rsidRPr="00647F34">
        <w:rPr>
          <w:rFonts w:asciiTheme="majorHAnsi" w:hAnsiTheme="majorHAnsi" w:cs="Times New Roman"/>
          <w:sz w:val="21"/>
          <w:szCs w:val="21"/>
          <w:lang w:val="pt-BR"/>
        </w:rPr>
        <w:t>134</w:t>
      </w:r>
      <w:r w:rsidR="00647F34">
        <w:rPr>
          <w:rFonts w:asciiTheme="majorHAnsi" w:hAnsiTheme="majorHAnsi" w:cs="Times New Roman"/>
          <w:sz w:val="21"/>
          <w:szCs w:val="21"/>
          <w:lang w:val="pt-BR"/>
        </w:rPr>
        <w:t>/</w:t>
      </w:r>
      <w:r w:rsidR="00647F34" w:rsidRPr="00647F34">
        <w:rPr>
          <w:rFonts w:asciiTheme="majorHAnsi" w:hAnsiTheme="majorHAnsi" w:cs="Times New Roman"/>
          <w:sz w:val="21"/>
          <w:szCs w:val="21"/>
          <w:lang w:val="pt-BR"/>
        </w:rPr>
        <w:t>2017</w:t>
      </w:r>
      <w:r w:rsidR="00647F34">
        <w:rPr>
          <w:rFonts w:asciiTheme="majorHAnsi" w:hAnsiTheme="majorHAnsi" w:cs="Times New Roman"/>
          <w:sz w:val="21"/>
          <w:szCs w:val="21"/>
          <w:lang w:val="pt-BR"/>
        </w:rPr>
        <w:t>, bem como a operacionalização dessa isenção no SICCAU, com os eventos específicos do Sistema.</w:t>
      </w:r>
    </w:p>
    <w:p w:rsidR="00647F34" w:rsidRDefault="00647F3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47F34" w:rsidRDefault="00647F3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que o benefício previdenciário que embasou as decisões supramencionadas foi concedido em 23/02/2012, e que não há evento no SICCAU que permita a isenção antes da vigência da Resolução CAU/BR </w:t>
      </w:r>
      <w:r w:rsidRPr="00647F34">
        <w:rPr>
          <w:rFonts w:asciiTheme="majorHAnsi" w:hAnsiTheme="majorHAnsi" w:cs="Times New Roman"/>
          <w:sz w:val="21"/>
          <w:szCs w:val="21"/>
          <w:lang w:val="pt-BR"/>
        </w:rPr>
        <w:t>134</w:t>
      </w:r>
      <w:r>
        <w:rPr>
          <w:rFonts w:asciiTheme="majorHAnsi" w:hAnsiTheme="majorHAnsi" w:cs="Times New Roman"/>
          <w:sz w:val="21"/>
          <w:szCs w:val="21"/>
          <w:lang w:val="pt-BR"/>
        </w:rPr>
        <w:t>/</w:t>
      </w:r>
      <w:r w:rsidRPr="00647F34">
        <w:rPr>
          <w:rFonts w:asciiTheme="majorHAnsi" w:hAnsiTheme="majorHAnsi" w:cs="Times New Roman"/>
          <w:sz w:val="21"/>
          <w:szCs w:val="21"/>
          <w:lang w:val="pt-BR"/>
        </w:rPr>
        <w:t>2017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:rsidR="00647F34" w:rsidRDefault="00647F3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95758" w:rsidRDefault="00647F3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ainda que restou demonstrado a incapacidade da requerente em atuar profissionalmente desde a data da concessão do benefício previdenciário.</w:t>
      </w:r>
    </w:p>
    <w:p w:rsidR="00F95758" w:rsidRDefault="00F95758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6D3E3A" w:rsidRPr="006D3E3A" w:rsidRDefault="001C46E3" w:rsidP="006D3E3A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E5190D">
        <w:rPr>
          <w:rFonts w:asciiTheme="majorHAnsi" w:hAnsiTheme="majorHAnsi" w:cs="Times New Roman"/>
          <w:lang w:val="pt-BR"/>
        </w:rPr>
        <w:t>Por de</w:t>
      </w:r>
      <w:r w:rsidR="006D3E3A">
        <w:rPr>
          <w:rFonts w:asciiTheme="majorHAnsi" w:hAnsiTheme="majorHAnsi" w:cs="Times New Roman"/>
          <w:lang w:val="pt-BR"/>
        </w:rPr>
        <w:t xml:space="preserve">terminar que, afim de estender o benefício introduzido com a </w:t>
      </w:r>
      <w:r w:rsidR="006D3E3A" w:rsidRPr="006D3E3A">
        <w:rPr>
          <w:rFonts w:asciiTheme="majorHAnsi" w:hAnsiTheme="majorHAnsi" w:cs="Times New Roman"/>
          <w:sz w:val="21"/>
          <w:szCs w:val="21"/>
          <w:lang w:val="pt-BR"/>
        </w:rPr>
        <w:t>Resolução CAU/BR 134/2017</w:t>
      </w:r>
      <w:r w:rsidR="006D3E3A">
        <w:rPr>
          <w:rFonts w:asciiTheme="majorHAnsi" w:hAnsiTheme="majorHAnsi" w:cs="Times New Roman"/>
          <w:sz w:val="21"/>
          <w:szCs w:val="21"/>
          <w:lang w:val="pt-BR"/>
        </w:rPr>
        <w:t xml:space="preserve"> para os anos anteriores à vigência dessa norma, </w:t>
      </w:r>
      <w:r w:rsidR="00C26B65">
        <w:rPr>
          <w:rFonts w:asciiTheme="majorHAnsi" w:hAnsiTheme="majorHAnsi" w:cs="Times New Roman"/>
          <w:sz w:val="21"/>
          <w:szCs w:val="21"/>
          <w:lang w:val="pt-BR"/>
        </w:rPr>
        <w:t xml:space="preserve">nos casos em que for </w:t>
      </w:r>
      <w:r w:rsidR="006D3E3A">
        <w:rPr>
          <w:rFonts w:asciiTheme="majorHAnsi" w:hAnsiTheme="majorHAnsi" w:cs="Times New Roman"/>
          <w:sz w:val="21"/>
          <w:szCs w:val="21"/>
          <w:lang w:val="pt-BR"/>
        </w:rPr>
        <w:t xml:space="preserve">demostrada </w:t>
      </w:r>
      <w:r w:rsidR="00C26B65">
        <w:rPr>
          <w:rFonts w:asciiTheme="majorHAnsi" w:hAnsiTheme="majorHAnsi" w:cs="Times New Roman"/>
          <w:sz w:val="21"/>
          <w:szCs w:val="21"/>
          <w:lang w:val="pt-BR"/>
        </w:rPr>
        <w:t xml:space="preserve">pelos requerentes </w:t>
      </w:r>
      <w:r w:rsidR="006D3E3A">
        <w:rPr>
          <w:rFonts w:asciiTheme="majorHAnsi" w:hAnsiTheme="majorHAnsi" w:cs="Times New Roman"/>
          <w:sz w:val="21"/>
          <w:szCs w:val="21"/>
          <w:lang w:val="pt-BR"/>
        </w:rPr>
        <w:t>a incapacidade para o exercício profissional,</w:t>
      </w:r>
      <w:r w:rsidR="00C26B65">
        <w:rPr>
          <w:rFonts w:asciiTheme="majorHAnsi" w:hAnsiTheme="majorHAnsi" w:cs="Times New Roman"/>
          <w:sz w:val="21"/>
          <w:szCs w:val="21"/>
          <w:lang w:val="pt-BR"/>
        </w:rPr>
        <w:t xml:space="preserve"> seja interrompido o respectivo registro profissional desde a data de concessão do benefício previdenciário por invalidez até a data em que for possível isentar o tributo através de evento específico existente no SICCAU.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C26B65">
        <w:rPr>
          <w:rFonts w:asciiTheme="majorHAnsi" w:hAnsiTheme="majorHAnsi" w:cs="Times New Roman"/>
          <w:lang w:val="pt-BR"/>
        </w:rPr>
        <w:t>21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C26B65">
        <w:rPr>
          <w:rFonts w:asciiTheme="majorHAnsi" w:hAnsiTheme="majorHAnsi" w:cs="Times New Roman"/>
          <w:lang w:val="pt-BR"/>
        </w:rPr>
        <w:t>janeiro 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42162A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C26B65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proofErr w:type="gramStart"/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proofErr w:type="gramEnd"/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42162A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42162A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42162A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2162A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CBC8-2B1B-4162-BF61-476C2BAE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20</cp:revision>
  <cp:lastPrinted>2019-01-22T18:20:00Z</cp:lastPrinted>
  <dcterms:created xsi:type="dcterms:W3CDTF">2019-05-23T18:01:00Z</dcterms:created>
  <dcterms:modified xsi:type="dcterms:W3CDTF">2020-02-18T18:27:00Z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