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4A4FE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157DB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4A4FE7" w:rsidRPr="00413896">
              <w:rPr>
                <w:rFonts w:asciiTheme="majorHAnsi" w:hAnsiTheme="majorHAnsi" w:cs="Times New Roman"/>
                <w:sz w:val="21"/>
                <w:szCs w:val="21"/>
              </w:rPr>
              <w:t>918342</w:t>
            </w:r>
            <w:bookmarkStart w:id="0" w:name="_GoBack"/>
            <w:bookmarkEnd w:id="0"/>
          </w:p>
        </w:tc>
      </w:tr>
      <w:tr w:rsidR="00113CE6" w:rsidRPr="004A4FE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4A4FE7" w:rsidRDefault="004A4FE7" w:rsidP="004A4FE7">
            <w:pPr>
              <w:suppressLineNumbers/>
              <w:rPr>
                <w:rFonts w:asciiTheme="majorHAnsi" w:hAnsiTheme="majorHAnsi" w:cs="Times New Roman"/>
              </w:rPr>
            </w:pPr>
            <w:r w:rsidRPr="004A4FE7">
              <w:rPr>
                <w:rFonts w:asciiTheme="majorHAnsi" w:hAnsiTheme="majorHAnsi" w:cs="Times New Roman"/>
              </w:rPr>
              <w:t xml:space="preserve">CHRISTIANE RENEE COELHO DA COSTA HIRSCH (CAU nº 96009-8) </w:t>
            </w:r>
          </w:p>
        </w:tc>
      </w:tr>
      <w:tr w:rsidR="00113CE6" w:rsidRPr="004A4FE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413896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SOLICITAÇÃO DE </w:t>
            </w:r>
            <w:r w:rsidR="00413896">
              <w:rPr>
                <w:rFonts w:asciiTheme="majorHAnsi" w:hAnsiTheme="majorHAnsi" w:cs="Times New Roman"/>
                <w:b/>
                <w:sz w:val="21"/>
                <w:szCs w:val="21"/>
              </w:rPr>
              <w:t>INTERRUPÇÃO</w:t>
            </w: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DE REGISTRO PROFISSIONAL</w:t>
            </w:r>
          </w:p>
        </w:tc>
      </w:tr>
      <w:tr w:rsidR="00113CE6" w:rsidRPr="004A4FE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A4FE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413896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50.</w:t>
            </w:r>
            <w:r w:rsidR="00157DB0">
              <w:rPr>
                <w:rFonts w:asciiTheme="majorHAnsi" w:hAnsiTheme="majorHAnsi" w:cs="Times New Roman"/>
                <w:b/>
                <w:sz w:val="24"/>
              </w:rPr>
              <w:t>4.</w:t>
            </w:r>
            <w:r w:rsidR="00413896">
              <w:rPr>
                <w:rFonts w:asciiTheme="majorHAnsi" w:hAnsiTheme="majorHAnsi" w:cs="Times New Roman"/>
                <w:b/>
                <w:sz w:val="24"/>
              </w:rPr>
              <w:t>6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412DEB">
        <w:rPr>
          <w:rFonts w:asciiTheme="majorHAnsi" w:hAnsiTheme="majorHAnsi" w:cs="Times New Roman"/>
          <w:lang w:val="pt-BR"/>
        </w:rPr>
        <w:t>16</w:t>
      </w:r>
      <w:r>
        <w:rPr>
          <w:rFonts w:asciiTheme="majorHAnsi" w:hAnsiTheme="majorHAnsi" w:cs="Times New Roman"/>
          <w:lang w:val="pt-BR"/>
        </w:rPr>
        <w:t xml:space="preserve"> de julho </w:t>
      </w:r>
      <w:r w:rsidRPr="00FB40BF">
        <w:rPr>
          <w:rFonts w:asciiTheme="majorHAnsi" w:hAnsiTheme="majorHAnsi" w:cs="Times New Roman"/>
          <w:lang w:val="pt-BR"/>
        </w:rPr>
        <w:t>201</w:t>
      </w:r>
      <w:r>
        <w:rPr>
          <w:rFonts w:asciiTheme="majorHAnsi" w:hAnsiTheme="majorHAnsi" w:cs="Times New Roman"/>
          <w:lang w:val="pt-BR"/>
        </w:rPr>
        <w:t>9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desde que atenda as condições regulamentadas pelo CAU/BR”.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FB40BF" w:rsidRPr="00D24802" w:rsidRDefault="00FB40BF" w:rsidP="000A0F9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99302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93026">
        <w:rPr>
          <w:rFonts w:asciiTheme="majorHAnsi" w:hAnsiTheme="majorHAnsi" w:cs="Times New Roman"/>
          <w:lang w:val="pt-BR"/>
        </w:rPr>
        <w:t>Considerando a Resolução nº 167/2018 do CAU/BR:</w:t>
      </w:r>
    </w:p>
    <w:p w:rsidR="00993026" w:rsidRPr="00FB40BF" w:rsidRDefault="0099302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="00413896">
        <w:rPr>
          <w:rFonts w:asciiTheme="majorHAnsi" w:hAnsiTheme="majorHAnsi" w:cs="Times New Roman"/>
          <w:i/>
          <w:sz w:val="21"/>
          <w:szCs w:val="21"/>
          <w:lang w:val="pt-BR"/>
        </w:rPr>
        <w:t xml:space="preserve">Art. 4º. 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413896" w:rsidRDefault="00413896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413896" w:rsidRPr="00FB40BF" w:rsidRDefault="00413896" w:rsidP="0041389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413896">
        <w:rPr>
          <w:rFonts w:asciiTheme="majorHAnsi" w:hAnsiTheme="majorHAnsi" w:cs="Times New Roman"/>
          <w:i/>
          <w:sz w:val="21"/>
          <w:szCs w:val="21"/>
          <w:lang w:val="pt-BR"/>
        </w:rPr>
        <w:t>Art. 6º O requerimento de interrupção de registro deverá ser preenchido por meio de formulário específico disponível no ambiente profissional do SICCAU, contendo a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s declarações de atendimento às </w:t>
      </w:r>
      <w:r w:rsidRPr="00413896">
        <w:rPr>
          <w:rFonts w:asciiTheme="majorHAnsi" w:hAnsiTheme="majorHAnsi" w:cs="Times New Roman"/>
          <w:i/>
          <w:sz w:val="21"/>
          <w:szCs w:val="21"/>
          <w:lang w:val="pt-BR"/>
        </w:rPr>
        <w:t>condições definidas no art. 4º, de veracidade das informações prestadas e de ciência das cominações legais e éticas as quais o profissional estará sujeito caso exerça atividades de arquitetura e urbanismo ou utilize o título de arquiteto(a) e urbanista ou a Carteira de Identificação Profissional para fins de exercício profissional, enquanto estiver com o registro interrompido no CAU.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2560A3" w:rsidRPr="00412DEB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12DEB">
        <w:rPr>
          <w:rFonts w:asciiTheme="majorHAnsi" w:hAnsiTheme="majorHAnsi" w:cs="Times New Roman"/>
          <w:sz w:val="21"/>
          <w:szCs w:val="21"/>
          <w:lang w:val="pt-BR"/>
        </w:rPr>
        <w:t>Considerando a deliberação 149.5/2019 desta Com</w:t>
      </w:r>
      <w:r w:rsidR="000A0F92">
        <w:rPr>
          <w:rFonts w:asciiTheme="majorHAnsi" w:hAnsiTheme="majorHAnsi" w:cs="Times New Roman"/>
          <w:sz w:val="21"/>
          <w:szCs w:val="21"/>
          <w:lang w:val="pt-BR"/>
        </w:rPr>
        <w:t>issão de Exercício Profissional, bem como o</w:t>
      </w:r>
      <w:r w:rsidR="000A0F92" w:rsidRPr="000A0F92">
        <w:rPr>
          <w:lang w:val="pt-BR"/>
        </w:rPr>
        <w:t xml:space="preserve"> </w:t>
      </w:r>
      <w:r w:rsidR="000A0F92" w:rsidRPr="000A0F92">
        <w:rPr>
          <w:rFonts w:asciiTheme="majorHAnsi" w:hAnsiTheme="majorHAnsi" w:cs="Times New Roman"/>
          <w:sz w:val="21"/>
          <w:szCs w:val="21"/>
          <w:lang w:val="pt-BR"/>
        </w:rPr>
        <w:t>cancelamento operacionalizado pelo Setor de Alteração de Registro</w:t>
      </w:r>
      <w:r w:rsidR="000A0F92">
        <w:rPr>
          <w:rFonts w:asciiTheme="majorHAnsi" w:hAnsiTheme="majorHAnsi" w:cs="Times New Roman"/>
          <w:sz w:val="21"/>
          <w:szCs w:val="21"/>
          <w:lang w:val="pt-BR"/>
        </w:rPr>
        <w:t>, nos moldes deste normativo.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highlight w:val="yellow"/>
          <w:lang w:val="pt-BR"/>
        </w:rPr>
      </w:pPr>
    </w:p>
    <w:p w:rsidR="00413896" w:rsidRDefault="002560A3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413896">
        <w:rPr>
          <w:rFonts w:asciiTheme="majorHAnsi" w:hAnsiTheme="majorHAnsi" w:cs="Times New Roman"/>
          <w:sz w:val="21"/>
          <w:szCs w:val="21"/>
          <w:lang w:val="pt-BR"/>
        </w:rPr>
        <w:t xml:space="preserve">as informações e documentos apresentados junto ao protocolo </w:t>
      </w:r>
      <w:r w:rsidR="00413896" w:rsidRPr="00413896">
        <w:rPr>
          <w:rFonts w:asciiTheme="majorHAnsi" w:hAnsiTheme="majorHAnsi" w:cs="Times New Roman"/>
          <w:sz w:val="21"/>
          <w:szCs w:val="21"/>
          <w:lang w:val="pt-BR"/>
        </w:rPr>
        <w:t>918342/2019</w:t>
      </w:r>
      <w:r w:rsidR="00413896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413896" w:rsidRDefault="0041389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413896" w:rsidRDefault="0041389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413896" w:rsidRDefault="0041389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413896" w:rsidRDefault="0041389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413896" w:rsidRDefault="0041389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413896" w:rsidRDefault="0041389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413896" w:rsidRDefault="001C46E3" w:rsidP="00413896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2560A3">
        <w:rPr>
          <w:rFonts w:asciiTheme="majorHAnsi" w:hAnsiTheme="majorHAnsi" w:cs="Times New Roman"/>
          <w:lang w:val="pt-BR"/>
        </w:rPr>
        <w:t xml:space="preserve">Por </w:t>
      </w:r>
      <w:r w:rsidR="002560A3">
        <w:rPr>
          <w:rFonts w:asciiTheme="majorHAnsi" w:hAnsiTheme="majorHAnsi" w:cs="Times New Roman"/>
          <w:lang w:val="pt-BR"/>
        </w:rPr>
        <w:t>in</w:t>
      </w:r>
      <w:r w:rsidRPr="002560A3">
        <w:rPr>
          <w:rFonts w:asciiTheme="majorHAnsi" w:hAnsiTheme="majorHAnsi" w:cs="Times New Roman"/>
          <w:lang w:val="pt-BR"/>
        </w:rPr>
        <w:t>deferir</w:t>
      </w:r>
      <w:r w:rsidR="0092103D" w:rsidRPr="002560A3">
        <w:rPr>
          <w:rFonts w:asciiTheme="majorHAnsi" w:hAnsiTheme="majorHAnsi" w:cs="Times New Roman"/>
          <w:lang w:val="pt-BR"/>
        </w:rPr>
        <w:t xml:space="preserve"> </w:t>
      </w:r>
      <w:r w:rsidRPr="002560A3">
        <w:rPr>
          <w:rFonts w:asciiTheme="majorHAnsi" w:hAnsiTheme="majorHAnsi" w:cs="Times New Roman"/>
          <w:lang w:val="pt-BR"/>
        </w:rPr>
        <w:t>a solicitação</w:t>
      </w:r>
      <w:r w:rsidR="00E5190D" w:rsidRPr="002560A3">
        <w:rPr>
          <w:rFonts w:asciiTheme="majorHAnsi" w:hAnsiTheme="majorHAnsi" w:cs="Times New Roman"/>
          <w:lang w:val="pt-BR"/>
        </w:rPr>
        <w:t xml:space="preserve"> </w:t>
      </w:r>
      <w:r w:rsidR="00413896">
        <w:rPr>
          <w:rFonts w:asciiTheme="majorHAnsi" w:hAnsiTheme="majorHAnsi" w:cs="Times New Roman"/>
          <w:lang w:val="pt-BR"/>
        </w:rPr>
        <w:t>da</w:t>
      </w:r>
      <w:r w:rsidR="00E8344C" w:rsidRPr="002560A3">
        <w:rPr>
          <w:rFonts w:asciiTheme="majorHAnsi" w:hAnsiTheme="majorHAnsi" w:cs="Times New Roman"/>
          <w:lang w:val="pt-BR"/>
        </w:rPr>
        <w:t xml:space="preserve"> p</w:t>
      </w:r>
      <w:r w:rsidR="00E5190D" w:rsidRPr="002560A3">
        <w:rPr>
          <w:rFonts w:asciiTheme="majorHAnsi" w:hAnsiTheme="majorHAnsi" w:cs="Times New Roman"/>
          <w:lang w:val="pt-BR"/>
        </w:rPr>
        <w:t>rofissional</w:t>
      </w:r>
      <w:r w:rsidR="00413896">
        <w:rPr>
          <w:rFonts w:asciiTheme="majorHAnsi" w:hAnsiTheme="majorHAnsi" w:cs="Times New Roman"/>
          <w:lang w:val="pt-BR"/>
        </w:rPr>
        <w:t xml:space="preserve"> </w:t>
      </w:r>
      <w:r w:rsidR="00413896" w:rsidRPr="00413896">
        <w:rPr>
          <w:rFonts w:asciiTheme="majorHAnsi" w:hAnsiTheme="majorHAnsi" w:cs="Times New Roman"/>
          <w:lang w:val="pt-BR"/>
        </w:rPr>
        <w:t>CHRISTIANE RENEE COELHO DA COSTA HIRSCH (CAU nº 96009-8)</w:t>
      </w:r>
      <w:r w:rsidR="002560A3" w:rsidRPr="00413896">
        <w:rPr>
          <w:rFonts w:asciiTheme="majorHAnsi" w:hAnsiTheme="majorHAnsi" w:cs="Times New Roman"/>
          <w:lang w:val="pt-BR"/>
        </w:rPr>
        <w:t>,</w:t>
      </w:r>
      <w:r w:rsidR="00413896">
        <w:rPr>
          <w:rFonts w:asciiTheme="majorHAnsi" w:hAnsiTheme="majorHAnsi" w:cs="Times New Roman"/>
          <w:lang w:val="pt-BR"/>
        </w:rPr>
        <w:t xml:space="preserve"> uma vez que a</w:t>
      </w:r>
      <w:r w:rsidR="00413896" w:rsidRPr="00413896">
        <w:rPr>
          <w:rFonts w:asciiTheme="majorHAnsi" w:hAnsiTheme="majorHAnsi" w:cs="Times New Roman"/>
          <w:lang w:val="pt-BR"/>
        </w:rPr>
        <w:t xml:space="preserve"> documentação médica apresentada junto à solicitação tinha sempre caráter temporário sobre as condições de saúde da requerente, </w:t>
      </w:r>
      <w:r w:rsidR="00413896">
        <w:rPr>
          <w:rFonts w:asciiTheme="majorHAnsi" w:hAnsiTheme="majorHAnsi" w:cs="Times New Roman"/>
          <w:lang w:val="pt-BR"/>
        </w:rPr>
        <w:t xml:space="preserve">bem como o caráter facultativo, mediante solicitação, da interrupção de registro profissional, mantendo-se </w:t>
      </w:r>
      <w:r w:rsidR="00413896" w:rsidRPr="00413896">
        <w:rPr>
          <w:rFonts w:asciiTheme="majorHAnsi" w:hAnsiTheme="majorHAnsi" w:cs="Times New Roman"/>
          <w:lang w:val="pt-BR"/>
        </w:rPr>
        <w:t>a interrupção do reg</w:t>
      </w:r>
      <w:r w:rsidR="00413896">
        <w:rPr>
          <w:rFonts w:asciiTheme="majorHAnsi" w:hAnsiTheme="majorHAnsi" w:cs="Times New Roman"/>
          <w:lang w:val="pt-BR"/>
        </w:rPr>
        <w:t>istro na data de 09/07/2019, inde</w:t>
      </w:r>
      <w:r w:rsidR="00413896" w:rsidRPr="00413896">
        <w:rPr>
          <w:rFonts w:asciiTheme="majorHAnsi" w:hAnsiTheme="majorHAnsi" w:cs="Times New Roman"/>
          <w:lang w:val="pt-BR"/>
        </w:rPr>
        <w:t>ferindo a retroação da alteração de status.</w:t>
      </w:r>
    </w:p>
    <w:p w:rsidR="002560A3" w:rsidRDefault="002560A3" w:rsidP="002560A3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157DB0">
        <w:rPr>
          <w:rFonts w:asciiTheme="majorHAnsi" w:hAnsiTheme="majorHAnsi" w:cs="Times New Roman"/>
          <w:lang w:val="pt-BR"/>
        </w:rPr>
        <w:t>16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1030E8" w:rsidRPr="002868E0">
        <w:rPr>
          <w:rFonts w:asciiTheme="majorHAnsi" w:hAnsiTheme="majorHAnsi" w:cs="Times New Roman"/>
          <w:lang w:val="pt-BR"/>
        </w:rPr>
        <w:t>ju</w:t>
      </w:r>
      <w:r w:rsidR="00E5190D">
        <w:rPr>
          <w:rFonts w:asciiTheme="majorHAnsi" w:hAnsiTheme="majorHAnsi" w:cs="Times New Roman"/>
          <w:lang w:val="pt-BR"/>
        </w:rPr>
        <w:t>lh</w:t>
      </w:r>
      <w:r w:rsidR="001030E8" w:rsidRPr="002868E0">
        <w:rPr>
          <w:rFonts w:asciiTheme="majorHAnsi" w:hAnsiTheme="majorHAnsi" w:cs="Times New Roman"/>
          <w:lang w:val="pt-BR"/>
        </w:rPr>
        <w:t>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E8344C" w:rsidRDefault="00E8344C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E8344C" w:rsidRDefault="00E8344C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4A4FE7" w:rsidTr="002A0452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2A0452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4A4FE7" w:rsidTr="002A0452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4A4FE7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4A4FE7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4A4FE7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4A4FE7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57" w:rsidRDefault="00400C57" w:rsidP="007E22C9">
      <w:r>
        <w:separator/>
      </w:r>
    </w:p>
  </w:endnote>
  <w:endnote w:type="continuationSeparator" w:id="0">
    <w:p w:rsidR="00400C57" w:rsidRDefault="00400C5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57" w:rsidRDefault="00400C57" w:rsidP="007E22C9">
      <w:r>
        <w:separator/>
      </w:r>
    </w:p>
  </w:footnote>
  <w:footnote w:type="continuationSeparator" w:id="0">
    <w:p w:rsidR="00400C57" w:rsidRDefault="00400C5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6701BEB"/>
    <w:multiLevelType w:val="hybridMultilevel"/>
    <w:tmpl w:val="BAF8303C"/>
    <w:lvl w:ilvl="0" w:tplc="2C62E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6"/>
  </w:num>
  <w:num w:numId="4">
    <w:abstractNumId w:val="20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38"/>
  </w:num>
  <w:num w:numId="15">
    <w:abstractNumId w:val="13"/>
  </w:num>
  <w:num w:numId="16">
    <w:abstractNumId w:val="32"/>
  </w:num>
  <w:num w:numId="17">
    <w:abstractNumId w:val="8"/>
  </w:num>
  <w:num w:numId="18">
    <w:abstractNumId w:val="16"/>
  </w:num>
  <w:num w:numId="19">
    <w:abstractNumId w:val="27"/>
  </w:num>
  <w:num w:numId="20">
    <w:abstractNumId w:val="12"/>
  </w:num>
  <w:num w:numId="21">
    <w:abstractNumId w:val="29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30"/>
  </w:num>
  <w:num w:numId="27">
    <w:abstractNumId w:val="31"/>
  </w:num>
  <w:num w:numId="28">
    <w:abstractNumId w:val="25"/>
  </w:num>
  <w:num w:numId="29">
    <w:abstractNumId w:val="17"/>
  </w:num>
  <w:num w:numId="30">
    <w:abstractNumId w:val="18"/>
  </w:num>
  <w:num w:numId="31">
    <w:abstractNumId w:val="15"/>
  </w:num>
  <w:num w:numId="32">
    <w:abstractNumId w:val="11"/>
  </w:num>
  <w:num w:numId="33">
    <w:abstractNumId w:val="24"/>
  </w:num>
  <w:num w:numId="34">
    <w:abstractNumId w:val="33"/>
  </w:num>
  <w:num w:numId="35">
    <w:abstractNumId w:val="26"/>
  </w:num>
  <w:num w:numId="36">
    <w:abstractNumId w:val="22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0F92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57DB0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560A3"/>
    <w:rsid w:val="00266909"/>
    <w:rsid w:val="0028590F"/>
    <w:rsid w:val="002868E0"/>
    <w:rsid w:val="002A0452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369"/>
    <w:rsid w:val="003508F5"/>
    <w:rsid w:val="00365686"/>
    <w:rsid w:val="00370790"/>
    <w:rsid w:val="00383161"/>
    <w:rsid w:val="00393EC4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00C57"/>
    <w:rsid w:val="00412DEB"/>
    <w:rsid w:val="00413896"/>
    <w:rsid w:val="00436E1D"/>
    <w:rsid w:val="004455E5"/>
    <w:rsid w:val="004461F1"/>
    <w:rsid w:val="00452713"/>
    <w:rsid w:val="00456FC0"/>
    <w:rsid w:val="00472FBB"/>
    <w:rsid w:val="00477BE7"/>
    <w:rsid w:val="004A4F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9475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52FCF"/>
    <w:rsid w:val="009560B1"/>
    <w:rsid w:val="00984CE8"/>
    <w:rsid w:val="00985E3C"/>
    <w:rsid w:val="00993026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8344C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D96C2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5E41-81F2-4C07-A272-17B21CD7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22</cp:revision>
  <cp:lastPrinted>2019-01-22T18:20:00Z</cp:lastPrinted>
  <dcterms:created xsi:type="dcterms:W3CDTF">2019-05-23T18:01:00Z</dcterms:created>
  <dcterms:modified xsi:type="dcterms:W3CDTF">2020-06-03T12:32:00Z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