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A97D03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F0304C" w:rsidP="00C777AE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 w:rsidRPr="002B42D9">
              <w:rPr>
                <w:rFonts w:asciiTheme="majorHAnsi" w:hAnsiTheme="majorHAnsi" w:cs="Times New Roman"/>
                <w:szCs w:val="20"/>
              </w:rPr>
              <w:t>Regimento Interno do CAU/MG</w:t>
            </w:r>
          </w:p>
        </w:tc>
      </w:tr>
      <w:tr w:rsidR="00113CE6" w:rsidRPr="00A97D03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F0304C" w:rsidP="00F0304C">
            <w:pPr>
              <w:suppressLineNumbers/>
              <w:rPr>
                <w:rFonts w:asciiTheme="majorHAnsi" w:hAnsiTheme="majorHAnsi" w:cs="Times New Roman"/>
                <w:szCs w:val="20"/>
              </w:rPr>
            </w:pPr>
            <w:r w:rsidRPr="002B42D9">
              <w:rPr>
                <w:rFonts w:asciiTheme="majorHAnsi" w:hAnsiTheme="majorHAnsi" w:cs="Times New Roman"/>
                <w:szCs w:val="20"/>
              </w:rPr>
              <w:t>Comissão de Exercício Profissional do CAU/MG</w:t>
            </w:r>
            <w:r w:rsidR="002B42D9">
              <w:rPr>
                <w:rFonts w:asciiTheme="majorHAnsi" w:hAnsiTheme="majorHAnsi" w:cs="Times New Roman"/>
                <w:szCs w:val="20"/>
              </w:rPr>
              <w:t xml:space="preserve">; </w:t>
            </w:r>
            <w:r w:rsidRPr="002B42D9">
              <w:rPr>
                <w:rFonts w:asciiTheme="majorHAnsi" w:hAnsiTheme="majorHAnsi" w:cs="Times New Roman"/>
                <w:szCs w:val="20"/>
              </w:rPr>
              <w:t>Presidência do CAU/MG</w:t>
            </w:r>
          </w:p>
        </w:tc>
      </w:tr>
      <w:tr w:rsidR="00113CE6" w:rsidRPr="00A97D03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B42D9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0"/>
              </w:rPr>
            </w:pPr>
            <w:r w:rsidRPr="002B42D9">
              <w:rPr>
                <w:rFonts w:asciiTheme="majorHAnsi" w:hAnsiTheme="majorHAnsi" w:cs="Times New Roman"/>
                <w:caps/>
                <w:szCs w:val="20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2B42D9" w:rsidRDefault="002C5271" w:rsidP="003260B5">
            <w:pPr>
              <w:suppressLineNumbers/>
              <w:rPr>
                <w:rFonts w:asciiTheme="majorHAnsi" w:hAnsiTheme="majorHAnsi" w:cs="Times New Roman"/>
                <w:b/>
                <w:szCs w:val="20"/>
              </w:rPr>
            </w:pPr>
            <w:r>
              <w:rPr>
                <w:rFonts w:asciiTheme="majorHAnsi" w:hAnsiTheme="majorHAnsi" w:cs="Times New Roman"/>
                <w:b/>
                <w:szCs w:val="20"/>
              </w:rPr>
              <w:t>APRECIAÇÃO E ENCAMINHAMENTO DE CORRESPONDÊNCIA RECEBIDA (OFÍCIO ASBEA-MG)</w:t>
            </w:r>
          </w:p>
        </w:tc>
      </w:tr>
      <w:tr w:rsidR="00113CE6" w:rsidRPr="00A97D03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A97D03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2C5271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1F7032">
              <w:rPr>
                <w:rFonts w:asciiTheme="majorHAnsi" w:hAnsiTheme="majorHAnsi" w:cs="Times New Roman"/>
                <w:b/>
                <w:sz w:val="24"/>
              </w:rPr>
              <w:t>1</w:t>
            </w:r>
            <w:r w:rsidR="005F0DBA">
              <w:rPr>
                <w:rFonts w:asciiTheme="majorHAnsi" w:hAnsiTheme="majorHAnsi" w:cs="Times New Roman"/>
                <w:b/>
                <w:sz w:val="24"/>
              </w:rPr>
              <w:t>4</w:t>
            </w:r>
            <w:r w:rsidR="0077203F">
              <w:rPr>
                <w:rFonts w:asciiTheme="majorHAnsi" w:hAnsiTheme="majorHAnsi" w:cs="Times New Roman"/>
                <w:b/>
                <w:sz w:val="24"/>
              </w:rPr>
              <w:t>2</w:t>
            </w:r>
            <w:r w:rsidR="001F7032">
              <w:rPr>
                <w:rFonts w:asciiTheme="majorHAnsi" w:hAnsiTheme="majorHAnsi" w:cs="Times New Roman"/>
                <w:b/>
                <w:sz w:val="24"/>
              </w:rPr>
              <w:t>.</w:t>
            </w:r>
            <w:r w:rsidR="002C5271">
              <w:rPr>
                <w:rFonts w:asciiTheme="majorHAnsi" w:hAnsiTheme="majorHAnsi" w:cs="Times New Roman"/>
                <w:b/>
                <w:sz w:val="24"/>
              </w:rPr>
              <w:t>5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201</w:t>
            </w:r>
            <w:r w:rsidR="00AF57BF">
              <w:rPr>
                <w:rFonts w:asciiTheme="majorHAnsi" w:hAnsiTheme="majorHAnsi" w:cs="Times New Roman"/>
                <w:b/>
                <w:sz w:val="24"/>
              </w:rPr>
              <w:t>9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A403CC" w:rsidRPr="00BB4FA6" w:rsidRDefault="00A403C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985E3C" w:rsidRPr="00F53CF6" w:rsidRDefault="00985E3C" w:rsidP="006161A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B0686A" w:rsidRPr="00F53CF6" w:rsidRDefault="000871A5" w:rsidP="006161A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3CF6">
        <w:rPr>
          <w:rFonts w:asciiTheme="majorHAnsi" w:hAnsiTheme="majorHAnsi" w:cs="Times New Roman"/>
          <w:lang w:val="pt-BR"/>
        </w:rPr>
        <w:t xml:space="preserve">A </w:t>
      </w:r>
      <w:r w:rsidR="005C366A" w:rsidRPr="00F53CF6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F53CF6">
        <w:rPr>
          <w:rFonts w:asciiTheme="majorHAnsi" w:hAnsiTheme="majorHAnsi" w:cs="Times New Roman"/>
          <w:lang w:val="pt-BR"/>
        </w:rPr>
        <w:t>– CEP-CAU/MG, reunida ordinariamente</w:t>
      </w:r>
      <w:r w:rsidR="005C366A" w:rsidRPr="00F53CF6">
        <w:rPr>
          <w:rFonts w:asciiTheme="majorHAnsi" w:hAnsiTheme="majorHAnsi" w:cs="Times New Roman"/>
          <w:lang w:val="pt-BR"/>
        </w:rPr>
        <w:t xml:space="preserve"> em Belo Horizonte, na sede do CAU/MG, </w:t>
      </w:r>
      <w:r w:rsidR="003D63BE" w:rsidRPr="00F53CF6">
        <w:rPr>
          <w:rFonts w:asciiTheme="majorHAnsi" w:hAnsiTheme="majorHAnsi" w:cs="Times New Roman"/>
          <w:lang w:val="pt-BR"/>
        </w:rPr>
        <w:t xml:space="preserve">no dia </w:t>
      </w:r>
      <w:r w:rsidR="005F0DBA" w:rsidRPr="00F53CF6">
        <w:rPr>
          <w:rFonts w:asciiTheme="majorHAnsi" w:hAnsiTheme="majorHAnsi" w:cs="Times New Roman"/>
          <w:lang w:val="pt-BR"/>
        </w:rPr>
        <w:t>1</w:t>
      </w:r>
      <w:r w:rsidR="0077203F">
        <w:rPr>
          <w:rFonts w:asciiTheme="majorHAnsi" w:hAnsiTheme="majorHAnsi" w:cs="Times New Roman"/>
          <w:lang w:val="pt-BR"/>
        </w:rPr>
        <w:t>8</w:t>
      </w:r>
      <w:r w:rsidR="0072797B" w:rsidRPr="00F53CF6">
        <w:rPr>
          <w:rFonts w:asciiTheme="majorHAnsi" w:hAnsiTheme="majorHAnsi" w:cs="Times New Roman"/>
          <w:lang w:val="pt-BR"/>
        </w:rPr>
        <w:t xml:space="preserve"> de </w:t>
      </w:r>
      <w:r w:rsidR="0077203F">
        <w:rPr>
          <w:rFonts w:asciiTheme="majorHAnsi" w:hAnsiTheme="majorHAnsi" w:cs="Times New Roman"/>
          <w:lang w:val="pt-BR"/>
        </w:rPr>
        <w:t>març</w:t>
      </w:r>
      <w:r w:rsidR="005F0DBA" w:rsidRPr="00F53CF6">
        <w:rPr>
          <w:rFonts w:asciiTheme="majorHAnsi" w:hAnsiTheme="majorHAnsi" w:cs="Times New Roman"/>
          <w:lang w:val="pt-BR"/>
        </w:rPr>
        <w:t xml:space="preserve">o </w:t>
      </w:r>
      <w:r w:rsidR="0072797B" w:rsidRPr="00F53CF6">
        <w:rPr>
          <w:rFonts w:asciiTheme="majorHAnsi" w:hAnsiTheme="majorHAnsi" w:cs="Times New Roman"/>
          <w:lang w:val="pt-BR"/>
        </w:rPr>
        <w:t>de 2019</w:t>
      </w:r>
      <w:r w:rsidR="003D63BE" w:rsidRPr="00F53CF6">
        <w:rPr>
          <w:rFonts w:asciiTheme="majorHAnsi" w:hAnsiTheme="majorHAnsi" w:cs="Times New Roman"/>
          <w:lang w:val="pt-BR"/>
        </w:rPr>
        <w:t xml:space="preserve">, no uso das competências que lhe conferem o </w:t>
      </w:r>
      <w:r w:rsidRPr="00F53CF6">
        <w:rPr>
          <w:rFonts w:asciiTheme="majorHAnsi" w:hAnsiTheme="majorHAnsi" w:cs="Times New Roman"/>
          <w:lang w:val="pt-BR"/>
        </w:rPr>
        <w:t>Regimento Interno do CAU/MG</w:t>
      </w:r>
      <w:r w:rsidR="00C13915" w:rsidRPr="00F53CF6">
        <w:rPr>
          <w:rFonts w:asciiTheme="majorHAnsi" w:hAnsiTheme="majorHAnsi" w:cs="Times New Roman"/>
          <w:lang w:val="pt-BR"/>
        </w:rPr>
        <w:t xml:space="preserve">, </w:t>
      </w:r>
      <w:r w:rsidR="00AF57BF" w:rsidRPr="00F53CF6">
        <w:rPr>
          <w:rFonts w:asciiTheme="majorHAnsi" w:hAnsiTheme="majorHAnsi" w:cs="Times New Roman"/>
          <w:lang w:val="pt-BR"/>
        </w:rPr>
        <w:t>em especial:</w:t>
      </w:r>
    </w:p>
    <w:p w:rsidR="00B0686A" w:rsidRPr="00F53CF6" w:rsidRDefault="00B0686A" w:rsidP="006161A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B0686A" w:rsidRPr="00F53CF6" w:rsidRDefault="00B0686A" w:rsidP="006161A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3CF6">
        <w:rPr>
          <w:rFonts w:asciiTheme="majorHAnsi" w:hAnsiTheme="majorHAnsi" w:cs="Times New Roman"/>
          <w:lang w:val="pt-BR"/>
        </w:rPr>
        <w:t>Considerando o artigo 9</w:t>
      </w:r>
      <w:r w:rsidR="003D36E9" w:rsidRPr="00F53CF6">
        <w:rPr>
          <w:rFonts w:asciiTheme="majorHAnsi" w:hAnsiTheme="majorHAnsi" w:cs="Times New Roman"/>
          <w:lang w:val="pt-BR"/>
        </w:rPr>
        <w:t>6</w:t>
      </w:r>
      <w:r w:rsidRPr="00F53CF6">
        <w:rPr>
          <w:rFonts w:asciiTheme="majorHAnsi" w:hAnsiTheme="majorHAnsi" w:cs="Times New Roman"/>
          <w:lang w:val="pt-BR"/>
        </w:rPr>
        <w:t xml:space="preserve"> do Regimento Interno do CAU/MG:</w:t>
      </w:r>
    </w:p>
    <w:p w:rsidR="003D36E9" w:rsidRPr="00F53CF6" w:rsidRDefault="003D36E9" w:rsidP="006161A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3D36E9" w:rsidRPr="00F53CF6" w:rsidRDefault="003D36E9" w:rsidP="006161A6">
      <w:pPr>
        <w:widowControl/>
        <w:suppressLineNumbers/>
        <w:spacing w:line="300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F53CF6">
        <w:rPr>
          <w:rFonts w:asciiTheme="majorHAnsi" w:hAnsiTheme="majorHAnsi" w:cs="Times New Roman"/>
          <w:i/>
          <w:lang w:val="pt-BR"/>
        </w:rPr>
        <w:t>Para cumprir a finalidade de zelar pela orientação e fiscalização do exercício da Arquitetura e Urbanismo, competirá à Comissão de Exercício Profissional do CAU/MG (CEP-CAU/MG), no âmbito de sua competência:</w:t>
      </w:r>
    </w:p>
    <w:p w:rsidR="002C5271" w:rsidRPr="002C5271" w:rsidRDefault="002C5271" w:rsidP="002C5271">
      <w:pPr>
        <w:widowControl/>
        <w:suppressLineNumbers/>
        <w:spacing w:line="300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2C5271">
        <w:rPr>
          <w:rFonts w:asciiTheme="majorHAnsi" w:hAnsiTheme="majorHAnsi" w:cs="Times New Roman"/>
          <w:i/>
          <w:lang w:val="pt-BR"/>
        </w:rPr>
        <w:t xml:space="preserve">I - propor, apreciar e deliberar sobre aprimoramento de atos normativos do CAU/BR referentes ao exercício profissional, a ser encaminhado via </w:t>
      </w:r>
      <w:proofErr w:type="gramStart"/>
      <w:r w:rsidRPr="002C5271">
        <w:rPr>
          <w:rFonts w:asciiTheme="majorHAnsi" w:hAnsiTheme="majorHAnsi" w:cs="Times New Roman"/>
          <w:i/>
          <w:lang w:val="pt-BR"/>
        </w:rPr>
        <w:t>presidência</w:t>
      </w:r>
      <w:proofErr w:type="gramEnd"/>
      <w:r w:rsidRPr="002C5271">
        <w:rPr>
          <w:rFonts w:asciiTheme="majorHAnsi" w:hAnsiTheme="majorHAnsi" w:cs="Times New Roman"/>
          <w:i/>
          <w:lang w:val="pt-BR"/>
        </w:rPr>
        <w:t xml:space="preserve"> </w:t>
      </w:r>
      <w:proofErr w:type="gramStart"/>
      <w:r w:rsidRPr="002C5271">
        <w:rPr>
          <w:rFonts w:asciiTheme="majorHAnsi" w:hAnsiTheme="majorHAnsi" w:cs="Times New Roman"/>
          <w:i/>
          <w:lang w:val="pt-BR"/>
        </w:rPr>
        <w:t>do</w:t>
      </w:r>
      <w:proofErr w:type="gramEnd"/>
      <w:r w:rsidRPr="002C5271">
        <w:rPr>
          <w:rFonts w:asciiTheme="majorHAnsi" w:hAnsiTheme="majorHAnsi" w:cs="Times New Roman"/>
          <w:i/>
          <w:lang w:val="pt-BR"/>
        </w:rPr>
        <w:t xml:space="preserve"> CAU/MG para deliberação pelo CAU/BR, sobre procedimentos para:</w:t>
      </w:r>
    </w:p>
    <w:p w:rsidR="002C5271" w:rsidRPr="002C5271" w:rsidRDefault="002C5271" w:rsidP="002C5271">
      <w:pPr>
        <w:widowControl/>
        <w:suppressLineNumbers/>
        <w:spacing w:line="300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(...)</w:t>
      </w:r>
    </w:p>
    <w:p w:rsidR="002C5271" w:rsidRDefault="002C5271" w:rsidP="002C5271">
      <w:pPr>
        <w:widowControl/>
        <w:suppressLineNumbers/>
        <w:spacing w:line="300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2C5271">
        <w:rPr>
          <w:rFonts w:asciiTheme="majorHAnsi" w:hAnsiTheme="majorHAnsi" w:cs="Times New Roman"/>
          <w:i/>
          <w:lang w:val="pt-BR"/>
        </w:rPr>
        <w:t>d) atividades técnicas no exercício da Arquitetura e Urbanismo;</w:t>
      </w:r>
    </w:p>
    <w:p w:rsidR="002C5271" w:rsidRPr="002C5271" w:rsidRDefault="002C5271" w:rsidP="002C5271">
      <w:pPr>
        <w:widowControl/>
        <w:suppressLineNumbers/>
        <w:spacing w:line="300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2C5271">
        <w:rPr>
          <w:rFonts w:asciiTheme="majorHAnsi" w:hAnsiTheme="majorHAnsi" w:cs="Times New Roman"/>
          <w:i/>
          <w:lang w:val="pt-BR"/>
        </w:rPr>
        <w:t>VII - propor, apreciar e deliberar, em consonância com os atos já normatizados pelo CAU/BR, sobre:</w:t>
      </w:r>
    </w:p>
    <w:p w:rsidR="002C5271" w:rsidRPr="002C5271" w:rsidRDefault="002C5271" w:rsidP="002C5271">
      <w:pPr>
        <w:pStyle w:val="PargrafodaLista"/>
        <w:widowControl/>
        <w:numPr>
          <w:ilvl w:val="0"/>
          <w:numId w:val="42"/>
        </w:numPr>
        <w:suppressLineNumbers/>
        <w:spacing w:line="300" w:lineRule="auto"/>
        <w:rPr>
          <w:rFonts w:asciiTheme="majorHAnsi" w:hAnsiTheme="majorHAnsi" w:cs="Times New Roman"/>
          <w:i/>
          <w:lang w:val="pt-BR"/>
        </w:rPr>
      </w:pPr>
      <w:proofErr w:type="gramStart"/>
      <w:r w:rsidRPr="002C5271">
        <w:rPr>
          <w:rFonts w:asciiTheme="majorHAnsi" w:hAnsiTheme="majorHAnsi" w:cs="Times New Roman"/>
          <w:i/>
          <w:lang w:val="pt-BR"/>
        </w:rPr>
        <w:t>ações</w:t>
      </w:r>
      <w:proofErr w:type="gramEnd"/>
      <w:r w:rsidRPr="002C5271">
        <w:rPr>
          <w:rFonts w:asciiTheme="majorHAnsi" w:hAnsiTheme="majorHAnsi" w:cs="Times New Roman"/>
          <w:i/>
          <w:lang w:val="pt-BR"/>
        </w:rPr>
        <w:t xml:space="preserve"> de fiscalização;</w:t>
      </w:r>
    </w:p>
    <w:p w:rsidR="003542E4" w:rsidRPr="002C5271" w:rsidRDefault="002C5271" w:rsidP="002C5271">
      <w:pPr>
        <w:widowControl/>
        <w:suppressLineNumbers/>
        <w:spacing w:line="300" w:lineRule="auto"/>
        <w:ind w:left="2268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(...)</w:t>
      </w:r>
    </w:p>
    <w:p w:rsidR="003D36E9" w:rsidRDefault="003D36E9" w:rsidP="006161A6">
      <w:pPr>
        <w:widowControl/>
        <w:suppressLineNumbers/>
        <w:spacing w:line="300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F53CF6">
        <w:rPr>
          <w:rFonts w:asciiTheme="majorHAnsi" w:hAnsiTheme="majorHAnsi" w:cs="Times New Roman"/>
          <w:i/>
          <w:lang w:val="pt-BR"/>
        </w:rPr>
        <w:t>VIII - propor, apreciar e deliberar sobre questionamentos a atos já normatizados pelo CAU/BR</w:t>
      </w:r>
      <w:r w:rsidR="00BB4FA6" w:rsidRPr="00F53CF6">
        <w:rPr>
          <w:rFonts w:asciiTheme="majorHAnsi" w:hAnsiTheme="majorHAnsi" w:cs="Times New Roman"/>
          <w:i/>
          <w:lang w:val="pt-BR"/>
        </w:rPr>
        <w:t xml:space="preserve"> </w:t>
      </w:r>
      <w:r w:rsidRPr="00F53CF6">
        <w:rPr>
          <w:rFonts w:asciiTheme="majorHAnsi" w:hAnsiTheme="majorHAnsi" w:cs="Times New Roman"/>
          <w:i/>
          <w:lang w:val="pt-BR"/>
        </w:rPr>
        <w:t>referentes a:</w:t>
      </w:r>
    </w:p>
    <w:p w:rsidR="002C5271" w:rsidRPr="00F53CF6" w:rsidRDefault="002C5271" w:rsidP="006161A6">
      <w:pPr>
        <w:widowControl/>
        <w:suppressLineNumbers/>
        <w:spacing w:line="300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(...)</w:t>
      </w:r>
    </w:p>
    <w:p w:rsidR="002C5271" w:rsidRPr="002C5271" w:rsidRDefault="002C5271" w:rsidP="002C5271">
      <w:pPr>
        <w:widowControl/>
        <w:suppressLineNumbers/>
        <w:spacing w:line="300" w:lineRule="auto"/>
        <w:ind w:left="2268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 xml:space="preserve">d) </w:t>
      </w:r>
      <w:r w:rsidRPr="002C5271">
        <w:rPr>
          <w:rFonts w:asciiTheme="majorHAnsi" w:hAnsiTheme="majorHAnsi" w:cs="Times New Roman"/>
          <w:i/>
          <w:lang w:val="pt-BR"/>
        </w:rPr>
        <w:t>requerimento de Registro de Responsabilidade Técnica (RRT);</w:t>
      </w:r>
    </w:p>
    <w:p w:rsidR="002C5271" w:rsidRPr="002C5271" w:rsidRDefault="002C5271" w:rsidP="002C5271">
      <w:pPr>
        <w:widowControl/>
        <w:suppressLineNumbers/>
        <w:spacing w:line="300" w:lineRule="auto"/>
        <w:ind w:left="2268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(...)</w:t>
      </w:r>
    </w:p>
    <w:p w:rsidR="002C5271" w:rsidRDefault="002C5271" w:rsidP="002C5271">
      <w:pPr>
        <w:pStyle w:val="PargrafodaLista"/>
        <w:widowControl/>
        <w:numPr>
          <w:ilvl w:val="0"/>
          <w:numId w:val="43"/>
        </w:numPr>
        <w:suppressLineNumbers/>
        <w:spacing w:line="300" w:lineRule="auto"/>
        <w:rPr>
          <w:rFonts w:asciiTheme="majorHAnsi" w:hAnsiTheme="majorHAnsi" w:cs="Times New Roman"/>
          <w:i/>
          <w:lang w:val="pt-BR"/>
        </w:rPr>
      </w:pPr>
      <w:proofErr w:type="gramStart"/>
      <w:r w:rsidRPr="002C5271">
        <w:rPr>
          <w:rFonts w:asciiTheme="majorHAnsi" w:hAnsiTheme="majorHAnsi" w:cs="Times New Roman"/>
          <w:i/>
          <w:lang w:val="pt-BR"/>
        </w:rPr>
        <w:t>atividades</w:t>
      </w:r>
      <w:proofErr w:type="gramEnd"/>
      <w:r w:rsidRPr="002C5271">
        <w:rPr>
          <w:rFonts w:asciiTheme="majorHAnsi" w:hAnsiTheme="majorHAnsi" w:cs="Times New Roman"/>
          <w:i/>
          <w:lang w:val="pt-BR"/>
        </w:rPr>
        <w:t xml:space="preserve"> técnicas no exercício da Arquitetura e Urbanismo;</w:t>
      </w:r>
    </w:p>
    <w:p w:rsidR="002C5271" w:rsidRDefault="002C5271" w:rsidP="002C5271">
      <w:pPr>
        <w:widowControl/>
        <w:suppressLineNumbers/>
        <w:spacing w:line="300" w:lineRule="auto"/>
        <w:ind w:left="2268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(...)</w:t>
      </w:r>
    </w:p>
    <w:p w:rsidR="002C5271" w:rsidRPr="002C5271" w:rsidRDefault="002C5271" w:rsidP="002C5271">
      <w:pPr>
        <w:widowControl/>
        <w:suppressLineNumbers/>
        <w:spacing w:line="300" w:lineRule="auto"/>
        <w:ind w:left="2268"/>
        <w:rPr>
          <w:rFonts w:asciiTheme="majorHAnsi" w:hAnsiTheme="majorHAnsi" w:cs="Times New Roman"/>
          <w:i/>
          <w:lang w:val="pt-BR"/>
        </w:rPr>
      </w:pPr>
      <w:r w:rsidRPr="002C5271">
        <w:rPr>
          <w:rFonts w:asciiTheme="majorHAnsi" w:hAnsiTheme="majorHAnsi" w:cs="Times New Roman"/>
          <w:i/>
          <w:lang w:val="pt-BR"/>
        </w:rPr>
        <w:t>IX - apreciar e deliberar sobre propostas relacionadas a exercício profissional, encaminhadas pelo Colegiado de Entidades Estaduais de Arquitetos e Urbanistas do CAU/MG (CEAU- CAU/MG);</w:t>
      </w:r>
    </w:p>
    <w:p w:rsidR="003542E4" w:rsidRPr="003542E4" w:rsidRDefault="003542E4" w:rsidP="003542E4">
      <w:pPr>
        <w:widowControl/>
        <w:suppressLineNumbers/>
        <w:spacing w:line="300" w:lineRule="auto"/>
        <w:rPr>
          <w:rFonts w:asciiTheme="majorHAnsi" w:hAnsiTheme="majorHAnsi" w:cs="Times New Roman"/>
          <w:lang w:val="pt-BR"/>
        </w:rPr>
      </w:pPr>
    </w:p>
    <w:p w:rsidR="00DF37B9" w:rsidRDefault="00DF37B9">
      <w:pPr>
        <w:rPr>
          <w:rFonts w:asciiTheme="majorHAnsi" w:hAnsiTheme="majorHAnsi" w:cs="Times New Roman"/>
          <w:b/>
          <w:lang w:val="pt-BR"/>
        </w:rPr>
      </w:pPr>
      <w:r>
        <w:rPr>
          <w:rFonts w:asciiTheme="majorHAnsi" w:hAnsiTheme="majorHAnsi" w:cs="Times New Roman"/>
          <w:b/>
          <w:lang w:val="pt-BR"/>
        </w:rPr>
        <w:br w:type="page"/>
      </w:r>
    </w:p>
    <w:p w:rsidR="00B0686A" w:rsidRPr="00B0686A" w:rsidRDefault="00B0686A" w:rsidP="00B068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B0686A">
        <w:rPr>
          <w:rFonts w:asciiTheme="majorHAnsi" w:hAnsiTheme="majorHAnsi" w:cs="Times New Roman"/>
          <w:b/>
          <w:lang w:val="pt-BR"/>
        </w:rPr>
        <w:lastRenderedPageBreak/>
        <w:t>DELIBERA:</w:t>
      </w:r>
    </w:p>
    <w:p w:rsidR="00B0686A" w:rsidRDefault="00B0686A" w:rsidP="00B068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8F0BEF" w:rsidRPr="00A97D03" w:rsidRDefault="008F0BEF" w:rsidP="008F0BEF">
      <w:pPr>
        <w:pStyle w:val="PargrafodaLista"/>
        <w:widowControl/>
        <w:numPr>
          <w:ilvl w:val="0"/>
          <w:numId w:val="44"/>
        </w:numPr>
        <w:spacing w:line="276" w:lineRule="auto"/>
        <w:rPr>
          <w:rFonts w:asciiTheme="majorHAnsi" w:hAnsiTheme="majorHAnsi" w:cs="Times New Roman"/>
          <w:lang w:val="pt-BR"/>
        </w:rPr>
      </w:pPr>
      <w:r w:rsidRPr="00A97D03">
        <w:rPr>
          <w:rFonts w:asciiTheme="majorHAnsi" w:hAnsiTheme="majorHAnsi" w:cs="Times New Roman"/>
          <w:lang w:val="pt-BR"/>
        </w:rPr>
        <w:t>Por enviar o ofício</w:t>
      </w:r>
      <w:r w:rsidRPr="00A97D03">
        <w:rPr>
          <w:lang w:val="pt-BR"/>
        </w:rPr>
        <w:t xml:space="preserve"> </w:t>
      </w:r>
      <w:r w:rsidRPr="00A97D03">
        <w:rPr>
          <w:rFonts w:asciiTheme="majorHAnsi" w:hAnsiTheme="majorHAnsi" w:cs="Times New Roman"/>
          <w:lang w:val="pt-BR"/>
        </w:rPr>
        <w:t xml:space="preserve">001-2019 da </w:t>
      </w:r>
      <w:proofErr w:type="spellStart"/>
      <w:proofErr w:type="gramStart"/>
      <w:r w:rsidRPr="00A97D03">
        <w:rPr>
          <w:rFonts w:asciiTheme="majorHAnsi" w:hAnsiTheme="majorHAnsi" w:cs="Times New Roman"/>
          <w:lang w:val="pt-BR"/>
        </w:rPr>
        <w:t>AsBEA</w:t>
      </w:r>
      <w:proofErr w:type="spellEnd"/>
      <w:r w:rsidRPr="00A97D03">
        <w:rPr>
          <w:rFonts w:asciiTheme="majorHAnsi" w:hAnsiTheme="majorHAnsi" w:cs="Times New Roman"/>
          <w:lang w:val="pt-BR"/>
        </w:rPr>
        <w:t>-MG</w:t>
      </w:r>
      <w:proofErr w:type="gramEnd"/>
      <w:r w:rsidRPr="00A97D03">
        <w:rPr>
          <w:rFonts w:asciiTheme="majorHAnsi" w:hAnsiTheme="majorHAnsi" w:cs="Times New Roman"/>
          <w:lang w:val="pt-BR"/>
        </w:rPr>
        <w:t>, anexo a esta deliberação à Comissão Temporária de Fiscalização do CAU/BR, conforme disposto no item IX (apreciar e deliberar sobre propostas relacionadas a exercício profissional, encaminhadas pelo Colegiado de Entidades Estaduais de Arquitetos e Urbanistas do CAU/MG [CEAU- CAU/MG]) do Regimento Interno do CAU/MG.</w:t>
      </w:r>
      <w:bookmarkStart w:id="0" w:name="_GoBack"/>
      <w:bookmarkEnd w:id="0"/>
    </w:p>
    <w:p w:rsidR="008F0BEF" w:rsidRDefault="008F0BEF" w:rsidP="003542E4">
      <w:pPr>
        <w:pStyle w:val="PargrafodaLista"/>
        <w:widowControl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:rsidR="008F0BEF" w:rsidRDefault="008F0BEF" w:rsidP="003542E4">
      <w:pPr>
        <w:pStyle w:val="PargrafodaLista"/>
        <w:widowControl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:rsidR="005F0DBA" w:rsidRPr="005F0DBA" w:rsidRDefault="005F0DBA" w:rsidP="005F0DB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5F0DBA">
        <w:rPr>
          <w:rFonts w:asciiTheme="majorHAnsi" w:hAnsiTheme="majorHAnsi" w:cs="Times New Roman"/>
          <w:lang w:val="pt-BR"/>
        </w:rPr>
        <w:t>Belo Horizonte, 1</w:t>
      </w:r>
      <w:r w:rsidR="0077203F">
        <w:rPr>
          <w:rFonts w:asciiTheme="majorHAnsi" w:hAnsiTheme="majorHAnsi" w:cs="Times New Roman"/>
          <w:lang w:val="pt-BR"/>
        </w:rPr>
        <w:t>8</w:t>
      </w:r>
      <w:r w:rsidRPr="005F0DBA">
        <w:rPr>
          <w:rFonts w:asciiTheme="majorHAnsi" w:hAnsiTheme="majorHAnsi" w:cs="Times New Roman"/>
          <w:lang w:val="pt-BR"/>
        </w:rPr>
        <w:t xml:space="preserve"> de </w:t>
      </w:r>
      <w:r w:rsidR="0077203F">
        <w:rPr>
          <w:rFonts w:asciiTheme="majorHAnsi" w:hAnsiTheme="majorHAnsi" w:cs="Times New Roman"/>
          <w:lang w:val="pt-BR"/>
        </w:rPr>
        <w:t>março</w:t>
      </w:r>
      <w:r w:rsidRPr="005F0DBA">
        <w:rPr>
          <w:rFonts w:asciiTheme="majorHAnsi" w:hAnsiTheme="majorHAnsi" w:cs="Times New Roman"/>
          <w:lang w:val="pt-BR"/>
        </w:rPr>
        <w:t xml:space="preserve"> de 2019.</w:t>
      </w:r>
    </w:p>
    <w:p w:rsidR="00A403CC" w:rsidRDefault="00A403CC" w:rsidP="00B0686A">
      <w:pPr>
        <w:widowControl/>
        <w:spacing w:line="276" w:lineRule="auto"/>
        <w:ind w:left="66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012"/>
        <w:gridCol w:w="1086"/>
        <w:gridCol w:w="1087"/>
        <w:gridCol w:w="1087"/>
        <w:gridCol w:w="3012"/>
      </w:tblGrid>
      <w:tr w:rsidR="00F535C9" w:rsidRPr="00A97D03" w:rsidTr="0072797B">
        <w:trPr>
          <w:trHeight w:val="403"/>
          <w:jc w:val="center"/>
        </w:trPr>
        <w:tc>
          <w:tcPr>
            <w:tcW w:w="10284" w:type="dxa"/>
            <w:gridSpan w:val="5"/>
            <w:shd w:val="clear" w:color="auto" w:fill="BFBFBF"/>
            <w:vAlign w:val="center"/>
          </w:tcPr>
          <w:p w:rsidR="00F535C9" w:rsidRPr="00F32351" w:rsidRDefault="00F535C9" w:rsidP="00E16DD3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521E0B" w:rsidRPr="00F0304C" w:rsidTr="0072797B">
        <w:trPr>
          <w:trHeight w:val="397"/>
          <w:jc w:val="center"/>
        </w:trPr>
        <w:tc>
          <w:tcPr>
            <w:tcW w:w="4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</w:t>
            </w:r>
            <w:proofErr w:type="gramEnd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A) ESTADUAL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 FAVOR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CONTRA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ABSTENÇÃO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521E0B" w:rsidRPr="00A97D03" w:rsidTr="00F535C9">
        <w:trPr>
          <w:trHeight w:val="597"/>
          <w:jc w:val="center"/>
        </w:trPr>
        <w:tc>
          <w:tcPr>
            <w:tcW w:w="4012" w:type="dxa"/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Cecília Fraga de </w:t>
            </w:r>
            <w:r w:rsidR="005F0DBA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.</w:t>
            </w: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 Galvani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–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F535C9">
              <w:rPr>
                <w:rFonts w:asciiTheme="majorHAnsi" w:hAnsiTheme="majorHAnsi" w:cs="Times New Roman"/>
                <w:i/>
                <w:sz w:val="18"/>
                <w:szCs w:val="18"/>
              </w:rPr>
              <w:t>Coordenadora</w:t>
            </w:r>
          </w:p>
          <w:p w:rsidR="00521E0B" w:rsidRPr="00436E1D" w:rsidRDefault="00436E1D" w:rsidP="00BD7881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Ana Cec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í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lia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d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e Sousa Ramos Barros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A97D03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 xml:space="preserve">Coord. </w:t>
            </w:r>
            <w:proofErr w:type="gramStart"/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Adjunto</w:t>
            </w:r>
            <w:proofErr w:type="gramEnd"/>
          </w:p>
          <w:p w:rsidR="00436E1D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proofErr w:type="spellStart"/>
            <w:r w:rsidRPr="00436E1D">
              <w:rPr>
                <w:rFonts w:asciiTheme="majorHAnsi" w:hAnsiTheme="majorHAnsi" w:cs="Times New Roman"/>
                <w:sz w:val="18"/>
                <w:szCs w:val="17"/>
              </w:rPr>
              <w:t>Roccio</w:t>
            </w:r>
            <w:proofErr w:type="spellEnd"/>
            <w:r w:rsidRPr="00436E1D"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proofErr w:type="spellStart"/>
            <w:r w:rsidRPr="00436E1D">
              <w:rPr>
                <w:rFonts w:asciiTheme="majorHAnsi" w:hAnsiTheme="majorHAnsi" w:cs="Times New Roman"/>
                <w:sz w:val="18"/>
                <w:szCs w:val="17"/>
              </w:rPr>
              <w:t>Rouver</w:t>
            </w:r>
            <w:proofErr w:type="spellEnd"/>
            <w:r w:rsidRPr="00436E1D"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proofErr w:type="spellStart"/>
            <w:r w:rsidRPr="00436E1D">
              <w:rPr>
                <w:rFonts w:asciiTheme="majorHAnsi" w:hAnsiTheme="majorHAnsi" w:cs="Times New Roman"/>
                <w:sz w:val="18"/>
                <w:szCs w:val="17"/>
              </w:rPr>
              <w:t>Rosi</w:t>
            </w:r>
            <w:proofErr w:type="spellEnd"/>
            <w:r w:rsidRPr="00436E1D">
              <w:rPr>
                <w:rFonts w:asciiTheme="majorHAnsi" w:hAnsiTheme="majorHAnsi" w:cs="Times New Roman"/>
                <w:sz w:val="18"/>
                <w:szCs w:val="17"/>
              </w:rPr>
              <w:t xml:space="preserve"> Peres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A97D03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900610" w:rsidRDefault="00436E1D" w:rsidP="00436E1D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Lazzarin</w:t>
            </w:r>
            <w:proofErr w:type="spellEnd"/>
          </w:p>
          <w:p w:rsidR="00F0304C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A97D03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F0304C" w:rsidRPr="00436E1D" w:rsidRDefault="00436E1D" w:rsidP="00F535C9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</w:t>
            </w:r>
            <w:proofErr w:type="spellStart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Coeli</w:t>
            </w:r>
            <w:proofErr w:type="spellEnd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A97D03" w:rsidTr="00F535C9">
        <w:trPr>
          <w:trHeight w:val="548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1"/>
              </w:rPr>
              <w:t>Edwirges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 Sobreira Leal</w:t>
            </w:r>
          </w:p>
          <w:p w:rsidR="00521E0B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proofErr w:type="spellStart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Patricia</w:t>
            </w:r>
            <w:proofErr w:type="spellEnd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headerReference w:type="default" r:id="rId9"/>
      <w:footerReference w:type="default" r:id="rId10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6F" w:rsidRDefault="00834E6F" w:rsidP="007E22C9">
      <w:r>
        <w:separator/>
      </w:r>
    </w:p>
  </w:endnote>
  <w:endnote w:type="continuationSeparator" w:id="0">
    <w:p w:rsidR="00834E6F" w:rsidRDefault="00834E6F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6F" w:rsidRDefault="00834E6F" w:rsidP="007E22C9">
      <w:r>
        <w:separator/>
      </w:r>
    </w:p>
  </w:footnote>
  <w:footnote w:type="continuationSeparator" w:id="0">
    <w:p w:rsidR="00834E6F" w:rsidRDefault="00834E6F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>
    <w:nsid w:val="0A162A3B"/>
    <w:multiLevelType w:val="hybridMultilevel"/>
    <w:tmpl w:val="0A325EF4"/>
    <w:lvl w:ilvl="0" w:tplc="4CA4851C">
      <w:start w:val="9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1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2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5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>
    <w:nsid w:val="459762D4"/>
    <w:multiLevelType w:val="hybridMultilevel"/>
    <w:tmpl w:val="BFACB492"/>
    <w:lvl w:ilvl="0" w:tplc="9EDCF4B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5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7">
    <w:nsid w:val="50871481"/>
    <w:multiLevelType w:val="hybridMultilevel"/>
    <w:tmpl w:val="D34C8794"/>
    <w:lvl w:ilvl="0" w:tplc="7014491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9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2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90E08"/>
    <w:multiLevelType w:val="hybridMultilevel"/>
    <w:tmpl w:val="EE2A75A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6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8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0">
    <w:nsid w:val="7ADD4276"/>
    <w:multiLevelType w:val="hybridMultilevel"/>
    <w:tmpl w:val="C71AB89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C7F5F3B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3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1"/>
  </w:num>
  <w:num w:numId="2">
    <w:abstractNumId w:val="42"/>
  </w:num>
  <w:num w:numId="3">
    <w:abstractNumId w:val="7"/>
  </w:num>
  <w:num w:numId="4">
    <w:abstractNumId w:val="20"/>
  </w:num>
  <w:num w:numId="5">
    <w:abstractNumId w:val="10"/>
  </w:num>
  <w:num w:numId="6">
    <w:abstractNumId w:val="5"/>
  </w:num>
  <w:num w:numId="7">
    <w:abstractNumId w:val="39"/>
  </w:num>
  <w:num w:numId="8">
    <w:abstractNumId w:val="2"/>
  </w:num>
  <w:num w:numId="9">
    <w:abstractNumId w:val="4"/>
  </w:num>
  <w:num w:numId="10">
    <w:abstractNumId w:val="19"/>
  </w:num>
  <w:num w:numId="11">
    <w:abstractNumId w:val="37"/>
  </w:num>
  <w:num w:numId="12">
    <w:abstractNumId w:val="11"/>
  </w:num>
  <w:num w:numId="13">
    <w:abstractNumId w:val="24"/>
  </w:num>
  <w:num w:numId="14">
    <w:abstractNumId w:val="43"/>
  </w:num>
  <w:num w:numId="15">
    <w:abstractNumId w:val="14"/>
  </w:num>
  <w:num w:numId="16">
    <w:abstractNumId w:val="35"/>
  </w:num>
  <w:num w:numId="17">
    <w:abstractNumId w:val="9"/>
  </w:num>
  <w:num w:numId="18">
    <w:abstractNumId w:val="16"/>
  </w:num>
  <w:num w:numId="19">
    <w:abstractNumId w:val="29"/>
  </w:num>
  <w:num w:numId="20">
    <w:abstractNumId w:val="13"/>
  </w:num>
  <w:num w:numId="21">
    <w:abstractNumId w:val="31"/>
  </w:num>
  <w:num w:numId="22">
    <w:abstractNumId w:val="1"/>
  </w:num>
  <w:num w:numId="23">
    <w:abstractNumId w:val="8"/>
  </w:num>
  <w:num w:numId="24">
    <w:abstractNumId w:val="38"/>
  </w:num>
  <w:num w:numId="25">
    <w:abstractNumId w:val="3"/>
  </w:num>
  <w:num w:numId="26">
    <w:abstractNumId w:val="32"/>
  </w:num>
  <w:num w:numId="27">
    <w:abstractNumId w:val="34"/>
  </w:num>
  <w:num w:numId="28">
    <w:abstractNumId w:val="26"/>
  </w:num>
  <w:num w:numId="29">
    <w:abstractNumId w:val="17"/>
  </w:num>
  <w:num w:numId="30">
    <w:abstractNumId w:val="18"/>
  </w:num>
  <w:num w:numId="31">
    <w:abstractNumId w:val="15"/>
  </w:num>
  <w:num w:numId="32">
    <w:abstractNumId w:val="12"/>
  </w:num>
  <w:num w:numId="33">
    <w:abstractNumId w:val="25"/>
  </w:num>
  <w:num w:numId="34">
    <w:abstractNumId w:val="36"/>
  </w:num>
  <w:num w:numId="35">
    <w:abstractNumId w:val="28"/>
  </w:num>
  <w:num w:numId="36">
    <w:abstractNumId w:val="23"/>
  </w:num>
  <w:num w:numId="37">
    <w:abstractNumId w:val="30"/>
  </w:num>
  <w:num w:numId="38">
    <w:abstractNumId w:val="0"/>
  </w:num>
  <w:num w:numId="39">
    <w:abstractNumId w:val="40"/>
  </w:num>
  <w:num w:numId="40">
    <w:abstractNumId w:val="33"/>
  </w:num>
  <w:num w:numId="41">
    <w:abstractNumId w:val="22"/>
  </w:num>
  <w:num w:numId="42">
    <w:abstractNumId w:val="27"/>
  </w:num>
  <w:num w:numId="43">
    <w:abstractNumId w:val="6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4997"/>
    <w:rsid w:val="0008559A"/>
    <w:rsid w:val="000871A5"/>
    <w:rsid w:val="000A259B"/>
    <w:rsid w:val="000B0760"/>
    <w:rsid w:val="000B1835"/>
    <w:rsid w:val="000C130A"/>
    <w:rsid w:val="000D6007"/>
    <w:rsid w:val="000F3838"/>
    <w:rsid w:val="000F538A"/>
    <w:rsid w:val="00102088"/>
    <w:rsid w:val="00102BCC"/>
    <w:rsid w:val="00107335"/>
    <w:rsid w:val="00113CE6"/>
    <w:rsid w:val="00167BC0"/>
    <w:rsid w:val="001811CC"/>
    <w:rsid w:val="00182E2B"/>
    <w:rsid w:val="00191438"/>
    <w:rsid w:val="001A63D9"/>
    <w:rsid w:val="001A7EA3"/>
    <w:rsid w:val="001C4F4D"/>
    <w:rsid w:val="001E205C"/>
    <w:rsid w:val="001E790A"/>
    <w:rsid w:val="001F3E1A"/>
    <w:rsid w:val="001F7032"/>
    <w:rsid w:val="001F79A8"/>
    <w:rsid w:val="0021111F"/>
    <w:rsid w:val="00247511"/>
    <w:rsid w:val="00254A9D"/>
    <w:rsid w:val="00266909"/>
    <w:rsid w:val="0028590F"/>
    <w:rsid w:val="002B42D9"/>
    <w:rsid w:val="002C5271"/>
    <w:rsid w:val="002C7838"/>
    <w:rsid w:val="002D3276"/>
    <w:rsid w:val="002E07B7"/>
    <w:rsid w:val="002E7999"/>
    <w:rsid w:val="00317974"/>
    <w:rsid w:val="003260B5"/>
    <w:rsid w:val="00342427"/>
    <w:rsid w:val="003508F5"/>
    <w:rsid w:val="003542E4"/>
    <w:rsid w:val="00365686"/>
    <w:rsid w:val="00370790"/>
    <w:rsid w:val="00383161"/>
    <w:rsid w:val="003A3415"/>
    <w:rsid w:val="003C3452"/>
    <w:rsid w:val="003C6DE1"/>
    <w:rsid w:val="003D331E"/>
    <w:rsid w:val="003D36E9"/>
    <w:rsid w:val="003D63BE"/>
    <w:rsid w:val="003E6D01"/>
    <w:rsid w:val="003F4C5D"/>
    <w:rsid w:val="00436E1D"/>
    <w:rsid w:val="004455E5"/>
    <w:rsid w:val="004461F1"/>
    <w:rsid w:val="00452713"/>
    <w:rsid w:val="00456FC0"/>
    <w:rsid w:val="00472FBB"/>
    <w:rsid w:val="00477BE7"/>
    <w:rsid w:val="004E4C07"/>
    <w:rsid w:val="004F30A6"/>
    <w:rsid w:val="004F7471"/>
    <w:rsid w:val="00515CE3"/>
    <w:rsid w:val="00521E0B"/>
    <w:rsid w:val="00534EF8"/>
    <w:rsid w:val="00542E03"/>
    <w:rsid w:val="00543310"/>
    <w:rsid w:val="005514F9"/>
    <w:rsid w:val="00553288"/>
    <w:rsid w:val="00561BF8"/>
    <w:rsid w:val="0057329D"/>
    <w:rsid w:val="0059662F"/>
    <w:rsid w:val="005A0AFC"/>
    <w:rsid w:val="005C366A"/>
    <w:rsid w:val="005D1468"/>
    <w:rsid w:val="005F0DBA"/>
    <w:rsid w:val="005F3D29"/>
    <w:rsid w:val="005F704D"/>
    <w:rsid w:val="00600DD6"/>
    <w:rsid w:val="00601495"/>
    <w:rsid w:val="006161A6"/>
    <w:rsid w:val="006207B9"/>
    <w:rsid w:val="00626459"/>
    <w:rsid w:val="00632110"/>
    <w:rsid w:val="006818FB"/>
    <w:rsid w:val="00690C50"/>
    <w:rsid w:val="006C121A"/>
    <w:rsid w:val="006C7CF0"/>
    <w:rsid w:val="006D3E06"/>
    <w:rsid w:val="00712340"/>
    <w:rsid w:val="00722E5D"/>
    <w:rsid w:val="0072797B"/>
    <w:rsid w:val="007509AB"/>
    <w:rsid w:val="00762314"/>
    <w:rsid w:val="007653F2"/>
    <w:rsid w:val="0077203F"/>
    <w:rsid w:val="00775760"/>
    <w:rsid w:val="007767A2"/>
    <w:rsid w:val="0079331E"/>
    <w:rsid w:val="007B26D1"/>
    <w:rsid w:val="007B58FE"/>
    <w:rsid w:val="007B6C99"/>
    <w:rsid w:val="007C285D"/>
    <w:rsid w:val="007D5854"/>
    <w:rsid w:val="007E22C9"/>
    <w:rsid w:val="007F461D"/>
    <w:rsid w:val="007F7F3C"/>
    <w:rsid w:val="00811CAD"/>
    <w:rsid w:val="008211CF"/>
    <w:rsid w:val="00831E38"/>
    <w:rsid w:val="00833B19"/>
    <w:rsid w:val="00834E6F"/>
    <w:rsid w:val="00844195"/>
    <w:rsid w:val="00856722"/>
    <w:rsid w:val="008772D4"/>
    <w:rsid w:val="008865D8"/>
    <w:rsid w:val="00894F54"/>
    <w:rsid w:val="008D4A78"/>
    <w:rsid w:val="008F0BEF"/>
    <w:rsid w:val="008F4493"/>
    <w:rsid w:val="009111E4"/>
    <w:rsid w:val="009173F5"/>
    <w:rsid w:val="009310B5"/>
    <w:rsid w:val="0093454B"/>
    <w:rsid w:val="00940C7F"/>
    <w:rsid w:val="00952FCF"/>
    <w:rsid w:val="009560B1"/>
    <w:rsid w:val="00984CE8"/>
    <w:rsid w:val="00985E3C"/>
    <w:rsid w:val="009C77EC"/>
    <w:rsid w:val="009D306D"/>
    <w:rsid w:val="00A05C20"/>
    <w:rsid w:val="00A20F3D"/>
    <w:rsid w:val="00A277A8"/>
    <w:rsid w:val="00A4006E"/>
    <w:rsid w:val="00A403CC"/>
    <w:rsid w:val="00A4108A"/>
    <w:rsid w:val="00A4135F"/>
    <w:rsid w:val="00A52666"/>
    <w:rsid w:val="00A70765"/>
    <w:rsid w:val="00A85C76"/>
    <w:rsid w:val="00A938E4"/>
    <w:rsid w:val="00A9403B"/>
    <w:rsid w:val="00A97D03"/>
    <w:rsid w:val="00AA0161"/>
    <w:rsid w:val="00AB6035"/>
    <w:rsid w:val="00AB6778"/>
    <w:rsid w:val="00AD1853"/>
    <w:rsid w:val="00AD7319"/>
    <w:rsid w:val="00AE211C"/>
    <w:rsid w:val="00AF57BF"/>
    <w:rsid w:val="00B057F8"/>
    <w:rsid w:val="00B0686A"/>
    <w:rsid w:val="00B06964"/>
    <w:rsid w:val="00B2459A"/>
    <w:rsid w:val="00B304EA"/>
    <w:rsid w:val="00B37E86"/>
    <w:rsid w:val="00B549F3"/>
    <w:rsid w:val="00B62542"/>
    <w:rsid w:val="00B74695"/>
    <w:rsid w:val="00B7664E"/>
    <w:rsid w:val="00B8355D"/>
    <w:rsid w:val="00B95B3D"/>
    <w:rsid w:val="00BA24DE"/>
    <w:rsid w:val="00BA6DEA"/>
    <w:rsid w:val="00BB4FA6"/>
    <w:rsid w:val="00BC0830"/>
    <w:rsid w:val="00BC2B0C"/>
    <w:rsid w:val="00BC4ABB"/>
    <w:rsid w:val="00BF3D2B"/>
    <w:rsid w:val="00BF6DA0"/>
    <w:rsid w:val="00C13915"/>
    <w:rsid w:val="00C31DE6"/>
    <w:rsid w:val="00C370E9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824"/>
    <w:rsid w:val="00CE384F"/>
    <w:rsid w:val="00CE6BD1"/>
    <w:rsid w:val="00D02F33"/>
    <w:rsid w:val="00D20C72"/>
    <w:rsid w:val="00D34F6A"/>
    <w:rsid w:val="00D613B4"/>
    <w:rsid w:val="00DA1E10"/>
    <w:rsid w:val="00DC3233"/>
    <w:rsid w:val="00DC63BD"/>
    <w:rsid w:val="00DF37B9"/>
    <w:rsid w:val="00DF509B"/>
    <w:rsid w:val="00DF7588"/>
    <w:rsid w:val="00E11386"/>
    <w:rsid w:val="00E16345"/>
    <w:rsid w:val="00E42373"/>
    <w:rsid w:val="00E93252"/>
    <w:rsid w:val="00E93B84"/>
    <w:rsid w:val="00E95676"/>
    <w:rsid w:val="00EA3850"/>
    <w:rsid w:val="00EB3D37"/>
    <w:rsid w:val="00EC0509"/>
    <w:rsid w:val="00EC4141"/>
    <w:rsid w:val="00EC4C5B"/>
    <w:rsid w:val="00EC4FF6"/>
    <w:rsid w:val="00ED3DBE"/>
    <w:rsid w:val="00F0304C"/>
    <w:rsid w:val="00F06051"/>
    <w:rsid w:val="00F07AD4"/>
    <w:rsid w:val="00F158CE"/>
    <w:rsid w:val="00F32351"/>
    <w:rsid w:val="00F442D9"/>
    <w:rsid w:val="00F535C9"/>
    <w:rsid w:val="00F53CF6"/>
    <w:rsid w:val="00F56884"/>
    <w:rsid w:val="00F62D61"/>
    <w:rsid w:val="00F92BA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1B01-F3D9-4598-900D-1B505C2B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16</cp:revision>
  <cp:lastPrinted>2019-01-22T18:20:00Z</cp:lastPrinted>
  <dcterms:created xsi:type="dcterms:W3CDTF">2019-01-22T18:23:00Z</dcterms:created>
  <dcterms:modified xsi:type="dcterms:W3CDTF">2019-03-26T13:32:00Z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