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2517B0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517B0" w:rsidRDefault="007D67C9" w:rsidP="007E50BF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7E50BF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2517B0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2517B0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517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517B0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517B0" w:rsidRDefault="006B434E" w:rsidP="007E50B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E50B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202F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7E50B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março</w:t>
            </w:r>
            <w:r w:rsidR="008E294B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517B0" w:rsidRDefault="005566CD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Sede do </w:t>
            </w:r>
            <w:r w:rsidR="00CF5D11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</w:t>
            </w: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/MG</w:t>
            </w:r>
            <w:r w:rsidR="009A5630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Belo Horizonte/MG.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2517B0" w:rsidRDefault="009205FB" w:rsidP="009205F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F7DE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2517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517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517B0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2517B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2517B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517B0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2517B0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CE5F18" w:rsidRPr="002517B0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2517B0" w:rsidRDefault="005C3369" w:rsidP="00BA0E22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SAMIRA DE ALMEIDA HOURI</w:t>
            </w:r>
            <w:r w:rsidR="00BA0E22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B735F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BA0E22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Gerente Técnica e de Fiscalização do CAU/MG</w:t>
            </w:r>
          </w:p>
        </w:tc>
      </w:tr>
      <w:tr w:rsidR="00CE5F18" w:rsidRPr="002517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2517B0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2517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517B0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44255" w:rsidRPr="002517B0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44255" w:rsidRPr="002517B0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517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517B0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517B0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Retorno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Conselheira Edwiges sobre a reunião do Conselho Deliberativo de Patrimônio Histórico e Cultural – CDPHC – de Governador Valadares realizada em 10/02/2020.</w:t>
            </w: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Representação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CAU/MG no Conselho Municipal de Patrimônio Cultural de João Monlevade.</w:t>
            </w: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Reunião nacional das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CPCs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E50BF" w:rsidRPr="002517B0" w:rsidRDefault="007E50BF" w:rsidP="007E50BF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517B0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517B0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517B0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517B0" w:rsidRDefault="002B735F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244255" w:rsidRPr="002517B0" w:rsidRDefault="00244255" w:rsidP="00244255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Ações da CPC/MG para 2020. </w:t>
            </w:r>
          </w:p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</w:rPr>
            </w:pPr>
          </w:p>
          <w:p w:rsidR="007E50BF" w:rsidRPr="002517B0" w:rsidRDefault="007E50BF" w:rsidP="002517B0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 Oficinas de capacitação para órgãos de administração municipal.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3.1.1.1 São João Del Rey no dia 10/03/2020.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3.1.1.2 Lavras no dia 28/04/2020.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3.1.1.3 Cataguases no dia 12/05/2020.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3.1.1.4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Paracatú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dia 11/08/2020.</w:t>
            </w:r>
          </w:p>
          <w:p w:rsidR="007E50BF" w:rsidRPr="002517B0" w:rsidRDefault="007E50BF" w:rsidP="007E50BF">
            <w:pPr>
              <w:widowControl/>
              <w:ind w:left="720"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3.1.1.5 Araçuaí no dia 29/09/2020.</w:t>
            </w:r>
          </w:p>
          <w:p w:rsidR="007E50BF" w:rsidRPr="002517B0" w:rsidRDefault="007E50BF" w:rsidP="007E50BF">
            <w:pPr>
              <w:widowControl/>
              <w:ind w:left="720"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3.1.1.6 João Monlevade no dia 27/10/2020.</w:t>
            </w:r>
          </w:p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 Planejamento e elaboração do conteúdo da cartilha simplificada de conscientização sobre a importância da preservação do patrimônio cultural. Retorno da Assessoria de comunicação.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 Planejamento e elaboração do conteúdo da ação do Seminário Conjunto CPUA, CATHIS e CPC em Belo Horizonte nos dias 14/09/2020 e 15/09/2020.</w:t>
            </w: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2517B0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 Deliberação para a 1ª revisão das ações da CPC/MG presentes no Plano de ação do CAU/MG-2020.</w:t>
            </w:r>
          </w:p>
          <w:p w:rsidR="006B434E" w:rsidRPr="002517B0" w:rsidRDefault="007E50BF" w:rsidP="007E50BF">
            <w:pPr>
              <w:pStyle w:val="PargrafodaLista"/>
              <w:widowControl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Resposta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ao e-mail do Presidente do CAU/MG enviado no dia 10/02/2020 sobre licitação ocorrida em 28 de janeiro “para a execução de projetos de arquitetura e engenharia do mercado de Diamantina (bem tombado pelo IEPHA e IPHAN)”.</w:t>
            </w:r>
            <w:r w:rsidR="006B434E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735F" w:rsidRPr="002517B0" w:rsidRDefault="002B735F" w:rsidP="003014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517B0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2517B0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517B0" w:rsidRDefault="000326E0" w:rsidP="002517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4A0C6B" w:rsidRPr="002517B0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605" w:rsidRPr="002517B0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517B0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517B0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:rsidR="000871A5" w:rsidRPr="002517B0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473EE" w:rsidRPr="002517B0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2517B0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2517B0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Verificação de quórum</w:t>
            </w:r>
          </w:p>
        </w:tc>
      </w:tr>
      <w:tr w:rsidR="003473EE" w:rsidRPr="002517B0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2517B0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2517B0" w:rsidRDefault="003D32A9" w:rsidP="00F83C81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Foram apregoados os membros desta Comissão às 10h e foi verificado o quórum com a presença da Coordenadora da CPC-CAU/MG, 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Marília Palhares Machado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Coordenador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Adjunt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a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da CPC-CAU/M</w:t>
            </w:r>
            <w:r w:rsidR="006B434E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G, 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Maria Edwiges Sobreira Leal e o 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conselheir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o</w:t>
            </w:r>
            <w:r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estadual</w:t>
            </w:r>
            <w:r w:rsidR="00F83C81" w:rsidRPr="002517B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Ademir Nogueira de Ávila. </w:t>
            </w:r>
          </w:p>
        </w:tc>
      </w:tr>
    </w:tbl>
    <w:p w:rsidR="007766D2" w:rsidRPr="002517B0" w:rsidRDefault="007766D2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473EE" w:rsidRPr="002517B0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517B0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517B0" w:rsidRDefault="000326E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proofErr w:type="gramEnd"/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r w:rsidR="004C741B"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73EE" w:rsidRPr="002517B0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D4735C" w:rsidRPr="002517B0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Retorno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Conselheira Edwiges sobre a reunião do Conselho Deliberativo de Patrimônio Histórico e Cultural – CDPHC – de Governador Valadares realizada em 10/02/2020.</w:t>
            </w: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6591" w:rsidRPr="002517B0" w:rsidRDefault="00083F70" w:rsidP="00083F70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Conselheira disse que será elaborada uma pauta de reunião e que o conteúdo desta será apresentado posteriormente e que será integrante do seu relatório. Relatou que o Conselho deseja “registrar o carnaval” na cidade com foco nos blocos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Trupico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Lalá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no bloco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Carnapina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Disse que foi apresentado um documento escrito e que ela os informou que o mesmo não configurava um dossiê. A Conselheira informou que os orientou como elaborar o tal dossiê e</w:t>
            </w: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 deveria se dar a candidatura. Disse que a sala de um fórum da cidade </w:t>
            </w:r>
            <w:r w:rsidR="0011623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está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tombada </w:t>
            </w:r>
            <w:r w:rsidR="0011623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(no que se refere ao seu mobiliário) e que o presidente atual do fórum descartou este mobiliário descaracterizando o bem. Disse que sua opinião foi, entendendo que o tombamento recai no mobiliário, que o Conselho (CDPHC) deveria realizar uma carta para</w:t>
            </w:r>
            <w:r w:rsidR="00C63A7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MPMG e para</w:t>
            </w:r>
            <w:r w:rsidR="0011623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presidente do fórum</w:t>
            </w:r>
            <w:r w:rsidR="00C63A7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prestando conta das condições do bem</w:t>
            </w:r>
            <w:r w:rsidR="0011623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indicando a realização de uma sala de visitação pública com a disposição do mobiliário na forma de uma sala de julgamento</w:t>
            </w:r>
            <w:r w:rsidR="000F4CD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a preservação desta memória</w:t>
            </w:r>
            <w:r w:rsidR="0011623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F4CD0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Conselheira relatou também que solicitou a abertura de mais uma cadeira no Conselho (CDPHC) para </w:t>
            </w:r>
            <w:r w:rsidR="00760516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representação de um Arquiteto e Urbanista oriundo da academia. Disse que a cadeira já foi criada. Disse que foram incluídas mais duas </w:t>
            </w:r>
            <w:proofErr w:type="spellStart"/>
            <w:r w:rsidR="00760516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cadiras</w:t>
            </w:r>
            <w:proofErr w:type="spellEnd"/>
            <w:r w:rsidR="00760516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uma para um representante do legislativo municipal e um do sistema educacional. </w:t>
            </w:r>
          </w:p>
          <w:p w:rsidR="00586591" w:rsidRPr="002517B0" w:rsidRDefault="00586591" w:rsidP="0058659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Representação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CAU/MG no Conselho Municipal de Patrimônio Cultural de João Monlevade.</w:t>
            </w:r>
          </w:p>
          <w:p w:rsidR="00760516" w:rsidRPr="002517B0" w:rsidRDefault="00760516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0516" w:rsidRPr="002517B0" w:rsidRDefault="00760516" w:rsidP="00A050B5">
            <w:pPr>
              <w:widowControl/>
              <w:ind w:left="3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Sobre esta questão resta o retorno do presidente Danilo Batista, posto que nenhum Conselheiro do CAU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demosntrou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disponibilidade e, tendo isto em vista, </w:t>
            </w:r>
            <w:r w:rsidR="00A050B5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CPC/MG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50B5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indicou 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outro arquiteto urbanista </w:t>
            </w:r>
            <w:r w:rsidR="00A050B5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 atua na região, mas ainda não há resposta. </w:t>
            </w:r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Após o intervalo de almoço foi informado pelo e-mail da CPC que o Conselheiro VITOR DE CASTRO FRANÇA foi indicado e será o </w:t>
            </w:r>
            <w:proofErr w:type="spellStart"/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representande</w:t>
            </w:r>
            <w:proofErr w:type="spellEnd"/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CAU/MG no </w:t>
            </w:r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Conselho Municipal de Patrimônio Cultural de João Monlevade</w:t>
            </w:r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Reunião nacional das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CPCs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050B5" w:rsidRPr="002517B0" w:rsidRDefault="00A050B5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50B5" w:rsidRPr="002517B0" w:rsidRDefault="00A050B5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Coordenadora Marília Palhares informou que irão nesta reunião a própria coordenadora e o assessor Diogo Braga. </w:t>
            </w:r>
            <w:r w:rsidR="00DC271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Às 14h54min foi informado por membros da CPC/SP que o encontro foi adiado para data ainda a ser definida. </w:t>
            </w:r>
          </w:p>
          <w:p w:rsidR="008A6C87" w:rsidRPr="002517B0" w:rsidRDefault="008A6C87" w:rsidP="008512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128" w:rsidRPr="002517B0" w:rsidRDefault="00D47128" w:rsidP="0030141B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C67605" w:rsidRPr="002517B0" w:rsidRDefault="00272E99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2517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Patrimônio Cultural</w:t>
      </w:r>
      <w:r w:rsidRPr="002517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CAU/MG;</w:t>
      </w:r>
    </w:p>
    <w:p w:rsidR="00CF5D11" w:rsidRPr="002517B0" w:rsidRDefault="00CF5D11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F5D11" w:rsidRPr="002517B0" w:rsidRDefault="00CF5D11" w:rsidP="0030141B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86791" w:rsidRPr="002517B0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2517B0" w:rsidRDefault="00131CB9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E50BF" w:rsidRPr="002517B0" w:rsidRDefault="007E50BF" w:rsidP="007E50BF">
            <w:pPr>
              <w:widowControl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Ações da CPC/MG para 2020. </w:t>
            </w:r>
          </w:p>
          <w:p w:rsidR="00131CB9" w:rsidRPr="002517B0" w:rsidRDefault="00131CB9" w:rsidP="00B176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73EE" w:rsidRPr="002517B0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2517B0" w:rsidRDefault="00131CB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 Oficinas de capacitação para órgãos de administração municipal.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3.1.1.1 São João Del Rey no dia 10/03/2020.</w:t>
            </w:r>
          </w:p>
          <w:p w:rsidR="009D5375" w:rsidRPr="002517B0" w:rsidRDefault="009D5375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375" w:rsidRPr="002517B0" w:rsidRDefault="009D5375" w:rsidP="009D53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Foi emitida a Deliberação CPC-CAU-MG_04_2020 solicitando a presença do Assessor de Comunicação na oficina em São João </w:t>
            </w:r>
            <w:proofErr w:type="spellStart"/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</w:t>
            </w:r>
            <w:proofErr w:type="spellEnd"/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Rei.</w:t>
            </w:r>
          </w:p>
          <w:p w:rsidR="009D5375" w:rsidRPr="002517B0" w:rsidRDefault="009D5375" w:rsidP="009D53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3.1.1.2 Lavras no dia 28/04/2020.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3.1.1.3 Cataguases no dia 12/05/2020.</w:t>
            </w:r>
          </w:p>
          <w:p w:rsidR="007E50BF" w:rsidRPr="002517B0" w:rsidRDefault="007E50BF" w:rsidP="007E50BF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ab/>
              <w:t xml:space="preserve">3.1.1.4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Paracatú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dia 11/08/2020.</w:t>
            </w:r>
          </w:p>
          <w:p w:rsidR="007E50BF" w:rsidRPr="002517B0" w:rsidRDefault="007E50BF" w:rsidP="007E50BF">
            <w:pPr>
              <w:widowControl/>
              <w:ind w:left="720"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3.1.1.5 Araçuaí no dia 29/09/2020.</w:t>
            </w:r>
          </w:p>
          <w:p w:rsidR="007E50BF" w:rsidRPr="002517B0" w:rsidRDefault="007E50BF" w:rsidP="007E50BF">
            <w:pPr>
              <w:widowControl/>
              <w:ind w:left="720"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3.1.1.6 João Monlevade no dia 27/10/2020.</w:t>
            </w:r>
          </w:p>
          <w:p w:rsidR="009D5375" w:rsidRPr="002517B0" w:rsidRDefault="009D5375" w:rsidP="007E50BF">
            <w:pPr>
              <w:widowControl/>
              <w:ind w:left="720"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9D5375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 especificidades destes eventos serão discriminadas na medida de sua necessidade. Não houve necessidade na presente data.  </w:t>
            </w:r>
          </w:p>
          <w:p w:rsidR="009D5375" w:rsidRPr="002517B0" w:rsidRDefault="009D5375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A2914" w:rsidRPr="002517B0" w:rsidRDefault="007E50BF" w:rsidP="007A2914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 Planejamento e elaboração do conteúdo da cartilha simplificada de conscientização sobre a importância da preservação do patrimônio cultural. Retorno da Assessoria de comunicação.</w:t>
            </w:r>
            <w:r w:rsidR="00F1075F"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2914" w:rsidRPr="002517B0" w:rsidRDefault="007A2914" w:rsidP="007A2914">
            <w:pPr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A2914" w:rsidP="007A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Conselheira coordenadora Marília Palhares apresentou dois textos para compor o conteúdo da cartilha: “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contribuição da transferência do direito de construir para a política pública de proteção do patrimônio cultural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e “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Benefícios de não poder demolir, destruir nem mutilar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Ficou decidido que os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Conslheiros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irão ler e trazer considerações na próxima reunião ordinária.</w:t>
            </w:r>
            <w:r w:rsidRPr="00251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914" w:rsidRPr="002517B0" w:rsidRDefault="007A2914" w:rsidP="007A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 Planejamento e elaboração do conteúdo da ação do Seminário Conjunto CPUA, CATHIS e CPC em Belo Horizonte nos dias 14/09/2020 e 15/09/2020.</w:t>
            </w:r>
          </w:p>
          <w:p w:rsidR="007B6F49" w:rsidRPr="002517B0" w:rsidRDefault="007B6F49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6F49" w:rsidRPr="002517B0" w:rsidRDefault="00F1075F" w:rsidP="007B6F4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Desenvolveu-se um </w:t>
            </w:r>
            <w:proofErr w:type="spell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dabate</w:t>
            </w:r>
            <w:proofErr w:type="spell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sobre a participação do CAU/MG na sala específica sobre patrimônio cultural que constará na programação do Congresso da UIA. Ficou definido que a Conselheira Iracema redigirá um texto parametrizando a iniciativa.</w:t>
            </w: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50BF" w:rsidRPr="002517B0" w:rsidRDefault="007E50BF" w:rsidP="007E50BF">
            <w:pPr>
              <w:pStyle w:val="PargrafodaLista"/>
              <w:widowControl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 Deliberação para a 1ª revisão das ações da CPC/MG presentes no Plano de ação do CAU/MG-2020.</w:t>
            </w:r>
          </w:p>
          <w:p w:rsidR="00790579" w:rsidRPr="002517B0" w:rsidRDefault="00790579" w:rsidP="0079057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271F" w:rsidRPr="002517B0" w:rsidRDefault="00DC271F" w:rsidP="00DC271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último Plano de Ação foi analisado e foram aprovadas as modificações e atualizações na Deliberação CPC-CAU-MG_03_2020.</w:t>
            </w:r>
          </w:p>
        </w:tc>
      </w:tr>
    </w:tbl>
    <w:p w:rsidR="00F83C81" w:rsidRPr="002517B0" w:rsidRDefault="00F83C81" w:rsidP="00452EDE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0A1C27" w:rsidRPr="002517B0" w:rsidRDefault="000A1C27" w:rsidP="000A1C27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0A1C27" w:rsidRPr="002517B0" w:rsidTr="005D36B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2517B0" w:rsidRDefault="000A1C27" w:rsidP="005D36B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E50BF" w:rsidRPr="002517B0" w:rsidRDefault="007E50BF" w:rsidP="007E50B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Resposta</w:t>
            </w:r>
            <w:proofErr w:type="gramEnd"/>
            <w:r w:rsidRPr="0025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ao e-mail do Presidente do CAU/MG enviado no dia 10/02/2020 sobre licitação ocorrida em 28 de janeiro “para a execução de projetos de arquitetura e engenharia do mercado de Diamantina (bem tombado pelo IEPHA e IPHAN)”. </w:t>
            </w:r>
          </w:p>
          <w:p w:rsidR="000A1C27" w:rsidRPr="002517B0" w:rsidRDefault="000A1C27" w:rsidP="000A1C2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A1C27" w:rsidRPr="002517B0" w:rsidTr="005D36B1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27" w:rsidRPr="002517B0" w:rsidRDefault="000A1C27" w:rsidP="005D36B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C27" w:rsidRPr="002517B0" w:rsidRDefault="00CF7C62" w:rsidP="00CF7C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B0">
              <w:rPr>
                <w:rFonts w:ascii="Times New Roman" w:hAnsi="Times New Roman" w:cs="Times New Roman"/>
                <w:sz w:val="20"/>
                <w:szCs w:val="20"/>
              </w:rPr>
              <w:t xml:space="preserve">A CPC/MG decidiu por encaminhar o caso para análise da fiscalização do CAU/MG, sugerindo que esta acompanhe a obra, </w:t>
            </w:r>
            <w:proofErr w:type="gramStart"/>
            <w:r w:rsidRPr="002517B0">
              <w:rPr>
                <w:rFonts w:ascii="Times New Roman" w:hAnsi="Times New Roman" w:cs="Times New Roman"/>
                <w:sz w:val="20"/>
                <w:szCs w:val="20"/>
              </w:rPr>
              <w:t>na medida que</w:t>
            </w:r>
            <w:proofErr w:type="gramEnd"/>
            <w:r w:rsidRPr="002517B0">
              <w:rPr>
                <w:rFonts w:ascii="Times New Roman" w:hAnsi="Times New Roman" w:cs="Times New Roman"/>
                <w:sz w:val="20"/>
                <w:szCs w:val="20"/>
              </w:rPr>
              <w:t xml:space="preserve"> já se findaram os prazos para impugnação da licitação, recomende a Prefeitura da necessidade da participação constante de um arquiteto e urbanista em intervenções em Diamantina, especialmente nas áreas protegidas.</w:t>
            </w:r>
          </w:p>
        </w:tc>
      </w:tr>
    </w:tbl>
    <w:p w:rsidR="000A1C27" w:rsidRPr="002517B0" w:rsidRDefault="000A1C27" w:rsidP="000A1C27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0A1C27" w:rsidRPr="002517B0" w:rsidRDefault="000A1C27" w:rsidP="00452EDE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:rsidR="00D47128" w:rsidRPr="002517B0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3473EE" w:rsidRPr="002517B0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2517B0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2517B0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="00906A73"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3473EE" w:rsidRPr="002517B0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2517B0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517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2517B0" w:rsidRDefault="00D90E2A" w:rsidP="002517B0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A reunião entrou em intervalo para almoço às 12h</w:t>
            </w:r>
            <w:r w:rsidR="002517B0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15</w:t>
            </w:r>
            <w:r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e retornou às 1</w:t>
            </w:r>
            <w:r w:rsidR="000F0BFB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4</w:t>
            </w:r>
            <w:r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2517B0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0</w:t>
            </w:r>
            <w:r w:rsidR="000F0BFB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0</w:t>
            </w:r>
            <w:r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. </w:t>
            </w:r>
            <w:r w:rsidR="00C32A9E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A </w:t>
            </w:r>
            <w:r w:rsidR="00CD438A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Coordenadora </w:t>
            </w:r>
            <w:r w:rsidR="00F83C81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Marília Palhares Machado</w:t>
            </w:r>
            <w:r w:rsidR="00800B8E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</w:t>
            </w:r>
            <w:r w:rsidR="00CD438A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encerrou a 0</w:t>
            </w:r>
            <w:r w:rsidR="00F83C81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1</w:t>
            </w:r>
            <w:r w:rsidR="002517B0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1</w:t>
            </w:r>
            <w:r w:rsidR="00CD438A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ª Reunião da Comissão e Ética e Disciplina do CAU/MG</w:t>
            </w:r>
            <w:r w:rsidR="00C32A9E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 às 1</w:t>
            </w:r>
            <w:r w:rsidR="002517B0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6</w:t>
            </w:r>
            <w:r w:rsidR="00271042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h</w:t>
            </w:r>
            <w:r w:rsidR="002517B0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4</w:t>
            </w:r>
            <w:r w:rsidR="00271042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5min</w:t>
            </w:r>
            <w:r w:rsidR="00CD438A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Diogo Ubaldo Braga</w:t>
            </w:r>
            <w:r w:rsidR="005153E4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 xml:space="preserve">, </w:t>
            </w:r>
            <w:r w:rsidR="00F83C81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Assessor da CPC/MG-</w:t>
            </w:r>
            <w:r w:rsidR="005153E4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CAU/MG</w:t>
            </w:r>
            <w:r w:rsidR="00CD438A" w:rsidRPr="002517B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:rsidR="00CA09AA" w:rsidRPr="002517B0" w:rsidRDefault="00CA09AA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C51C7" w:rsidRPr="002517B0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:rsidR="005C51C7" w:rsidRPr="002517B0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2517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:rsidR="0008552C" w:rsidRPr="002517B0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90F23" w:rsidRPr="002517B0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08552C" w:rsidRPr="002517B0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A22B0" w:rsidRPr="002517B0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_______________AUSENTE_____________</w:t>
      </w:r>
      <w:r w:rsidR="007A22B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:rsidR="007A22B0" w:rsidRPr="002517B0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2517B0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03280" w:rsidRPr="002517B0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:rsidR="00C03280" w:rsidRPr="002517B0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:rsidR="007A22B0" w:rsidRPr="002517B0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7A22B0" w:rsidRPr="002517B0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:rsidR="00D2110C" w:rsidRPr="002517B0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2517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sectPr w:rsidR="00D2110C" w:rsidRPr="002517B0" w:rsidSect="00C67605">
      <w:headerReference w:type="default" r:id="rId9"/>
      <w:footerReference w:type="default" r:id="rId10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4B" w:rsidRDefault="00544E4B" w:rsidP="007E22C9">
      <w:r>
        <w:separator/>
      </w:r>
    </w:p>
  </w:endnote>
  <w:endnote w:type="continuationSeparator" w:id="0">
    <w:p w:rsidR="00544E4B" w:rsidRDefault="00544E4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289ADAC" wp14:editId="66D8704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4B" w:rsidRDefault="00544E4B" w:rsidP="007E22C9">
      <w:r>
        <w:separator/>
      </w:r>
    </w:p>
  </w:footnote>
  <w:footnote w:type="continuationSeparator" w:id="0">
    <w:p w:rsidR="00544E4B" w:rsidRDefault="00544E4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256FDF" wp14:editId="2141BBAB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1C95A1F" wp14:editId="549350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2D58AD" w:rsidRPr="002D58A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D58AD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2D58AD" w:rsidRPr="002D58AD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2D58AD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3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1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3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8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24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15"/>
  </w:num>
  <w:num w:numId="8">
    <w:abstractNumId w:val="1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4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23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21"/>
  </w:num>
  <w:num w:numId="24">
    <w:abstractNumId w:val="6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5EF"/>
    <w:rsid w:val="00072E67"/>
    <w:rsid w:val="000755C2"/>
    <w:rsid w:val="00080879"/>
    <w:rsid w:val="00080D73"/>
    <w:rsid w:val="00083F70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F29"/>
    <w:rsid w:val="001025FB"/>
    <w:rsid w:val="00102BCC"/>
    <w:rsid w:val="00104E7A"/>
    <w:rsid w:val="00105C9D"/>
    <w:rsid w:val="00107335"/>
    <w:rsid w:val="00111370"/>
    <w:rsid w:val="00112A43"/>
    <w:rsid w:val="00116230"/>
    <w:rsid w:val="00116359"/>
    <w:rsid w:val="00117011"/>
    <w:rsid w:val="00120A1D"/>
    <w:rsid w:val="00122AE9"/>
    <w:rsid w:val="00123953"/>
    <w:rsid w:val="0012525E"/>
    <w:rsid w:val="0012657E"/>
    <w:rsid w:val="00126625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A6CEA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1F1FD6"/>
    <w:rsid w:val="001F4F45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1CD9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4554"/>
    <w:rsid w:val="002E4570"/>
    <w:rsid w:val="002E46E6"/>
    <w:rsid w:val="002E6DC5"/>
    <w:rsid w:val="002E7999"/>
    <w:rsid w:val="002F1678"/>
    <w:rsid w:val="002F1D6A"/>
    <w:rsid w:val="002F462F"/>
    <w:rsid w:val="002F4BE9"/>
    <w:rsid w:val="002F7DEF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275B"/>
    <w:rsid w:val="00394395"/>
    <w:rsid w:val="003954F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C78"/>
    <w:rsid w:val="0059662F"/>
    <w:rsid w:val="00596D06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3369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E3252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A228B"/>
    <w:rsid w:val="006B0C86"/>
    <w:rsid w:val="006B434E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316C"/>
    <w:rsid w:val="007469DB"/>
    <w:rsid w:val="007509AB"/>
    <w:rsid w:val="00751322"/>
    <w:rsid w:val="00754DCC"/>
    <w:rsid w:val="0075773F"/>
    <w:rsid w:val="00760516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6C87"/>
    <w:rsid w:val="008B1762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5375"/>
    <w:rsid w:val="009D6091"/>
    <w:rsid w:val="009E40FF"/>
    <w:rsid w:val="009E4537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D0F93"/>
    <w:rsid w:val="00BD1351"/>
    <w:rsid w:val="00BD173C"/>
    <w:rsid w:val="00BD1BDC"/>
    <w:rsid w:val="00BD3AF7"/>
    <w:rsid w:val="00BD5127"/>
    <w:rsid w:val="00BE3640"/>
    <w:rsid w:val="00BE3A42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3824"/>
    <w:rsid w:val="00D75268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71F"/>
    <w:rsid w:val="00DC28D7"/>
    <w:rsid w:val="00DC4245"/>
    <w:rsid w:val="00DC4DE2"/>
    <w:rsid w:val="00DD1E53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FAE"/>
    <w:rsid w:val="00F23D8C"/>
    <w:rsid w:val="00F23E24"/>
    <w:rsid w:val="00F26976"/>
    <w:rsid w:val="00F26F19"/>
    <w:rsid w:val="00F27AE7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3C81"/>
    <w:rsid w:val="00F85826"/>
    <w:rsid w:val="00F87EAB"/>
    <w:rsid w:val="00F90D90"/>
    <w:rsid w:val="00F9212D"/>
    <w:rsid w:val="00F93B3C"/>
    <w:rsid w:val="00FA12C1"/>
    <w:rsid w:val="00FA2E13"/>
    <w:rsid w:val="00FA45CD"/>
    <w:rsid w:val="00FA4C17"/>
    <w:rsid w:val="00FA5D0A"/>
    <w:rsid w:val="00FA797B"/>
    <w:rsid w:val="00FA7AFC"/>
    <w:rsid w:val="00FB0F93"/>
    <w:rsid w:val="00FB288C"/>
    <w:rsid w:val="00FB5C53"/>
    <w:rsid w:val="00FB6D34"/>
    <w:rsid w:val="00FC2456"/>
    <w:rsid w:val="00FC24FB"/>
    <w:rsid w:val="00FC6692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1E16-ED81-40A6-B144-454E5421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2020-03-02T19:41:00Z</cp:lastPrinted>
  <dcterms:created xsi:type="dcterms:W3CDTF">2020-03-02T19:51:00Z</dcterms:created>
  <dcterms:modified xsi:type="dcterms:W3CDTF">2020-03-02T19:51:00Z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