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CD650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1105F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 w:rsidR="0070777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70777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0156F3" w:rsidP="009D37C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12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70777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4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707778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70777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EB7B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C9110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6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9110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535221" w:rsidRDefault="00535221" w:rsidP="00535221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6962B8" w:rsidRDefault="006962B8" w:rsidP="006962B8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E079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C9110A" w:rsidRDefault="00C9110A" w:rsidP="00C9110A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9110A" w:rsidRDefault="00C9110A" w:rsidP="00C9110A">
      <w:pPr>
        <w:pStyle w:val="PargrafodaLista"/>
        <w:widowControl/>
        <w:numPr>
          <w:ilvl w:val="1"/>
          <w:numId w:val="1"/>
        </w:numPr>
        <w:ind w:left="1418"/>
        <w:rPr>
          <w:rFonts w:ascii="Arial" w:hAnsi="Arial" w:cs="Arial"/>
          <w:sz w:val="20"/>
          <w:szCs w:val="20"/>
          <w:lang w:val="pt-BR"/>
        </w:rPr>
      </w:pPr>
      <w:r w:rsidRPr="00C9110A">
        <w:rPr>
          <w:rFonts w:ascii="Arial" w:hAnsi="Arial" w:cs="Arial"/>
          <w:sz w:val="20"/>
          <w:szCs w:val="20"/>
          <w:lang w:val="pt-BR"/>
        </w:rPr>
        <w:t>Plano de Trabalho 2019 da COA-CAU/MG;</w:t>
      </w:r>
    </w:p>
    <w:p w:rsidR="00C9110A" w:rsidRPr="00C9110A" w:rsidRDefault="00C9110A" w:rsidP="00C9110A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C9110A" w:rsidRDefault="00C9110A" w:rsidP="00C9110A">
      <w:pPr>
        <w:pStyle w:val="PargrafodaLista"/>
        <w:widowControl/>
        <w:numPr>
          <w:ilvl w:val="1"/>
          <w:numId w:val="1"/>
        </w:numPr>
        <w:ind w:left="1418"/>
        <w:rPr>
          <w:rFonts w:ascii="Arial" w:hAnsi="Arial" w:cs="Arial"/>
          <w:sz w:val="20"/>
          <w:szCs w:val="20"/>
          <w:lang w:val="pt-BR"/>
        </w:rPr>
      </w:pPr>
      <w:r w:rsidRPr="00C9110A">
        <w:rPr>
          <w:rFonts w:ascii="Arial" w:hAnsi="Arial" w:cs="Arial"/>
          <w:sz w:val="20"/>
          <w:szCs w:val="20"/>
          <w:lang w:val="pt-BR"/>
        </w:rPr>
        <w:t>Manual de Sindicância;</w:t>
      </w:r>
    </w:p>
    <w:p w:rsidR="00C9110A" w:rsidRPr="00C9110A" w:rsidRDefault="00C9110A" w:rsidP="00C9110A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C9110A" w:rsidRDefault="00C9110A" w:rsidP="00C9110A">
      <w:pPr>
        <w:pStyle w:val="PargrafodaLista"/>
        <w:widowControl/>
        <w:numPr>
          <w:ilvl w:val="1"/>
          <w:numId w:val="1"/>
        </w:numPr>
        <w:ind w:left="1418"/>
        <w:rPr>
          <w:rFonts w:ascii="Arial" w:hAnsi="Arial" w:cs="Arial"/>
          <w:sz w:val="20"/>
          <w:szCs w:val="20"/>
          <w:lang w:val="pt-BR"/>
        </w:rPr>
      </w:pPr>
      <w:r w:rsidRPr="00C9110A">
        <w:rPr>
          <w:rFonts w:ascii="Arial" w:hAnsi="Arial" w:cs="Arial"/>
          <w:sz w:val="20"/>
          <w:szCs w:val="20"/>
          <w:lang w:val="pt-BR"/>
        </w:rPr>
        <w:t>Locação espaço do IAB (a ser compartilhado com a CPFI</w:t>
      </w:r>
      <w:bookmarkStart w:id="0" w:name="_GoBack"/>
      <w:bookmarkEnd w:id="0"/>
      <w:r w:rsidRPr="00C9110A">
        <w:rPr>
          <w:rFonts w:ascii="Arial" w:hAnsi="Arial" w:cs="Arial"/>
          <w:sz w:val="20"/>
          <w:szCs w:val="20"/>
          <w:lang w:val="pt-BR"/>
        </w:rPr>
        <w:t>);</w:t>
      </w:r>
    </w:p>
    <w:p w:rsidR="00C9110A" w:rsidRPr="00C9110A" w:rsidRDefault="00C9110A" w:rsidP="00C9110A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C9110A" w:rsidRPr="00C9110A" w:rsidRDefault="00C9110A" w:rsidP="00C9110A">
      <w:pPr>
        <w:pStyle w:val="PargrafodaLista"/>
        <w:widowControl/>
        <w:numPr>
          <w:ilvl w:val="1"/>
          <w:numId w:val="1"/>
        </w:numPr>
        <w:ind w:left="1418"/>
        <w:rPr>
          <w:rFonts w:ascii="Arial" w:hAnsi="Arial" w:cs="Arial"/>
          <w:sz w:val="20"/>
          <w:szCs w:val="20"/>
          <w:lang w:val="pt-BR"/>
        </w:rPr>
      </w:pPr>
      <w:r w:rsidRPr="00C9110A">
        <w:rPr>
          <w:rFonts w:ascii="Arial" w:hAnsi="Arial" w:cs="Arial"/>
          <w:sz w:val="20"/>
          <w:szCs w:val="20"/>
          <w:lang w:val="pt-BR"/>
        </w:rPr>
        <w:t>Portal da Transparência.</w:t>
      </w:r>
    </w:p>
    <w:p w:rsidR="00CE079E" w:rsidRDefault="00CE079E" w:rsidP="00CE079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C720F"/>
    <w:rsid w:val="000D2BB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3D59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2C70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7639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894"/>
    <w:rsid w:val="003D2D32"/>
    <w:rsid w:val="003D331E"/>
    <w:rsid w:val="003D4306"/>
    <w:rsid w:val="003D44E2"/>
    <w:rsid w:val="003E1CDB"/>
    <w:rsid w:val="003E6D01"/>
    <w:rsid w:val="003E711D"/>
    <w:rsid w:val="003F149F"/>
    <w:rsid w:val="003F221E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579E1"/>
    <w:rsid w:val="0046366B"/>
    <w:rsid w:val="00466D49"/>
    <w:rsid w:val="0046797E"/>
    <w:rsid w:val="00472924"/>
    <w:rsid w:val="004777A9"/>
    <w:rsid w:val="00477BE7"/>
    <w:rsid w:val="004821E1"/>
    <w:rsid w:val="00487FA6"/>
    <w:rsid w:val="004937F4"/>
    <w:rsid w:val="004954DE"/>
    <w:rsid w:val="004961F2"/>
    <w:rsid w:val="004A3E2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2750"/>
    <w:rsid w:val="004E4C07"/>
    <w:rsid w:val="004E6EB9"/>
    <w:rsid w:val="004F2F86"/>
    <w:rsid w:val="004F4E36"/>
    <w:rsid w:val="004F52DD"/>
    <w:rsid w:val="004F5C7F"/>
    <w:rsid w:val="004F63E6"/>
    <w:rsid w:val="004F71E3"/>
    <w:rsid w:val="00507F09"/>
    <w:rsid w:val="00510CAF"/>
    <w:rsid w:val="00511F3E"/>
    <w:rsid w:val="005155E1"/>
    <w:rsid w:val="005221C1"/>
    <w:rsid w:val="00522750"/>
    <w:rsid w:val="00524EC1"/>
    <w:rsid w:val="0052504D"/>
    <w:rsid w:val="00535221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D54"/>
    <w:rsid w:val="005A1BC5"/>
    <w:rsid w:val="005A2A53"/>
    <w:rsid w:val="005A6E6F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6459"/>
    <w:rsid w:val="00626DCD"/>
    <w:rsid w:val="006272C6"/>
    <w:rsid w:val="00627782"/>
    <w:rsid w:val="00633D29"/>
    <w:rsid w:val="006371C8"/>
    <w:rsid w:val="00637908"/>
    <w:rsid w:val="0064102B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CF6"/>
    <w:rsid w:val="00683829"/>
    <w:rsid w:val="00687DE6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07778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3105"/>
    <w:rsid w:val="007247C4"/>
    <w:rsid w:val="00730307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3092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0287"/>
    <w:rsid w:val="008211CF"/>
    <w:rsid w:val="00823D84"/>
    <w:rsid w:val="00826195"/>
    <w:rsid w:val="00826888"/>
    <w:rsid w:val="00830146"/>
    <w:rsid w:val="008311F1"/>
    <w:rsid w:val="008322E1"/>
    <w:rsid w:val="008341A9"/>
    <w:rsid w:val="0084128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557AC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A7A15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1E39"/>
    <w:rsid w:val="00A22FE7"/>
    <w:rsid w:val="00A26533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3F6D"/>
    <w:rsid w:val="00B955FA"/>
    <w:rsid w:val="00BA24DE"/>
    <w:rsid w:val="00BA2D8E"/>
    <w:rsid w:val="00BA6D8D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10A"/>
    <w:rsid w:val="00C91EA2"/>
    <w:rsid w:val="00C91FF7"/>
    <w:rsid w:val="00C92E3B"/>
    <w:rsid w:val="00C943CE"/>
    <w:rsid w:val="00C94D94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E70D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7437"/>
    <w:rsid w:val="00DD10C7"/>
    <w:rsid w:val="00DE0465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D29"/>
    <w:rsid w:val="00F22E41"/>
    <w:rsid w:val="00F275BC"/>
    <w:rsid w:val="00F3307D"/>
    <w:rsid w:val="00F34048"/>
    <w:rsid w:val="00F343EE"/>
    <w:rsid w:val="00F34C3E"/>
    <w:rsid w:val="00F40A26"/>
    <w:rsid w:val="00F42C53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DF0C05A7-0594-4A50-AB84-662A5058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A68B-3183-446E-9716-C548F857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2019-06-11T18:27:00Z</cp:lastPrinted>
  <dcterms:created xsi:type="dcterms:W3CDTF">2019-06-11T18:27:00Z</dcterms:created>
  <dcterms:modified xsi:type="dcterms:W3CDTF">2019-06-11T18:27:00Z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