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39685E"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172796"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113</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39685E"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B7369F" w:rsidP="00B7369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08</w:t>
            </w:r>
            <w:r w:rsidR="00D2110C">
              <w:rPr>
                <w:rFonts w:asciiTheme="majorHAnsi" w:hAnsiTheme="majorHAnsi" w:cs="Times New Roman"/>
                <w:sz w:val="20"/>
                <w:szCs w:val="20"/>
                <w:lang w:val="pt-BR"/>
              </w:rPr>
              <w:t xml:space="preserve"> de </w:t>
            </w:r>
            <w:r>
              <w:rPr>
                <w:rFonts w:asciiTheme="majorHAnsi" w:hAnsiTheme="majorHAnsi" w:cs="Times New Roman"/>
                <w:sz w:val="20"/>
                <w:szCs w:val="20"/>
                <w:lang w:val="pt-BR"/>
              </w:rPr>
              <w:t>outubro</w:t>
            </w:r>
            <w:r w:rsidR="00D2110C">
              <w:rPr>
                <w:rFonts w:asciiTheme="majorHAnsi" w:hAnsiTheme="majorHAnsi" w:cs="Times New Roman"/>
                <w:sz w:val="20"/>
                <w:szCs w:val="20"/>
                <w:lang w:val="pt-BR"/>
              </w:rPr>
              <w:t xml:space="preserve"> de 201</w:t>
            </w:r>
            <w:r w:rsidR="00585E0D">
              <w:rPr>
                <w:rFonts w:asciiTheme="majorHAnsi" w:hAnsiTheme="majorHAnsi" w:cs="Times New Roman"/>
                <w:sz w:val="20"/>
                <w:szCs w:val="20"/>
                <w:lang w:val="pt-BR"/>
              </w:rPr>
              <w:t>8</w:t>
            </w:r>
          </w:p>
        </w:tc>
      </w:tr>
      <w:tr w:rsidR="00D2110C" w:rsidRPr="0039685E"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do CAU/MG (Avenida Getúlio Vargas 447 – Funcionários – Belo Horizonte/MG)</w:t>
            </w:r>
          </w:p>
        </w:tc>
      </w:tr>
      <w:tr w:rsidR="00D2110C" w:rsidRPr="00580CF5"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580CF5" w:rsidRDefault="00B7369F" w:rsidP="00C340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09</w:t>
            </w:r>
            <w:r w:rsidR="001A5298" w:rsidRPr="002C04F6">
              <w:rPr>
                <w:rFonts w:asciiTheme="majorHAnsi" w:hAnsiTheme="majorHAnsi" w:cs="Times New Roman"/>
                <w:sz w:val="20"/>
                <w:szCs w:val="20"/>
                <w:lang w:val="pt-BR"/>
              </w:rPr>
              <w:t>h3</w:t>
            </w:r>
            <w:r w:rsidR="005256F9" w:rsidRPr="002C04F6">
              <w:rPr>
                <w:rFonts w:asciiTheme="majorHAnsi" w:hAnsiTheme="majorHAnsi" w:cs="Times New Roman"/>
                <w:sz w:val="20"/>
                <w:szCs w:val="20"/>
                <w:lang w:val="pt-BR"/>
              </w:rPr>
              <w:t>0</w:t>
            </w:r>
            <w:r w:rsidR="00D2110C" w:rsidRPr="002C04F6">
              <w:rPr>
                <w:rFonts w:asciiTheme="majorHAnsi" w:hAnsiTheme="majorHAnsi" w:cs="Times New Roman"/>
                <w:sz w:val="20"/>
                <w:szCs w:val="20"/>
                <w:lang w:val="pt-BR"/>
              </w:rPr>
              <w:t>min</w:t>
            </w:r>
            <w:r w:rsidR="004E2836" w:rsidRPr="002C04F6">
              <w:rPr>
                <w:rFonts w:asciiTheme="majorHAnsi" w:hAnsiTheme="majorHAnsi" w:cs="Times New Roman"/>
                <w:sz w:val="20"/>
                <w:szCs w:val="20"/>
                <w:lang w:val="pt-BR"/>
              </w:rPr>
              <w:t xml:space="preserve"> –</w:t>
            </w:r>
            <w:r w:rsidR="00C3328C" w:rsidRPr="002C04F6">
              <w:rPr>
                <w:rFonts w:asciiTheme="majorHAnsi" w:hAnsiTheme="majorHAnsi" w:cs="Times New Roman"/>
                <w:sz w:val="20"/>
                <w:szCs w:val="20"/>
                <w:lang w:val="pt-BR"/>
              </w:rPr>
              <w:t xml:space="preserve"> 1</w:t>
            </w:r>
            <w:r>
              <w:rPr>
                <w:rFonts w:asciiTheme="majorHAnsi" w:hAnsiTheme="majorHAnsi" w:cs="Times New Roman"/>
                <w:sz w:val="20"/>
                <w:szCs w:val="20"/>
                <w:lang w:val="pt-BR"/>
              </w:rPr>
              <w:t>6</w:t>
            </w:r>
            <w:r w:rsidR="00780D68" w:rsidRPr="002C04F6">
              <w:rPr>
                <w:rFonts w:asciiTheme="majorHAnsi" w:hAnsiTheme="majorHAnsi" w:cs="Times New Roman"/>
                <w:sz w:val="20"/>
                <w:szCs w:val="20"/>
                <w:lang w:val="pt-BR"/>
              </w:rPr>
              <w:t>h0</w:t>
            </w:r>
            <w:r w:rsidR="005B1BF4" w:rsidRPr="002C04F6">
              <w:rPr>
                <w:rFonts w:asciiTheme="majorHAnsi" w:hAnsiTheme="majorHAnsi" w:cs="Times New Roman"/>
                <w:sz w:val="20"/>
                <w:szCs w:val="20"/>
                <w:lang w:val="pt-BR"/>
              </w:rPr>
              <w:t>0</w:t>
            </w:r>
            <w:r w:rsidR="00BF56AC" w:rsidRPr="002C04F6">
              <w:rPr>
                <w:rFonts w:asciiTheme="majorHAnsi" w:hAnsiTheme="majorHAnsi" w:cs="Times New Roman"/>
                <w:sz w:val="20"/>
                <w:szCs w:val="20"/>
                <w:lang w:val="pt-BR"/>
              </w:rPr>
              <w:t>min</w:t>
            </w:r>
          </w:p>
        </w:tc>
      </w:tr>
      <w:tr w:rsidR="00D2110C" w:rsidRPr="00580CF5"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39685E"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751322" w:rsidRDefault="00B7369F" w:rsidP="00BD3AF7">
            <w:pPr>
              <w:widowControl/>
              <w:suppressLineNumbers/>
              <w:jc w:val="both"/>
              <w:rPr>
                <w:rFonts w:asciiTheme="majorHAnsi" w:hAnsiTheme="majorHAnsi" w:cs="Times New Roman"/>
                <w:b/>
                <w:sz w:val="20"/>
                <w:szCs w:val="20"/>
                <w:lang w:val="pt-BR"/>
              </w:rPr>
            </w:pPr>
            <w:r w:rsidRPr="00780D68">
              <w:rPr>
                <w:rFonts w:asciiTheme="majorHAnsi" w:hAnsiTheme="majorHAnsi" w:cs="Times New Roman"/>
                <w:b/>
                <w:sz w:val="20"/>
                <w:szCs w:val="20"/>
                <w:lang w:val="pt-BR"/>
              </w:rPr>
              <w:t>Italo Itamar Caixeiro Stephan</w:t>
            </w:r>
          </w:p>
        </w:tc>
        <w:tc>
          <w:tcPr>
            <w:tcW w:w="4415" w:type="dxa"/>
            <w:tcBorders>
              <w:bottom w:val="single" w:sz="4" w:space="0" w:color="auto"/>
            </w:tcBorders>
            <w:vAlign w:val="center"/>
          </w:tcPr>
          <w:p w:rsidR="00D2110C" w:rsidRPr="00580CF5" w:rsidRDefault="00780D68" w:rsidP="00B7369F">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w:t>
            </w:r>
            <w:r w:rsidR="00CF68BA">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da CEF-CAU/MG</w:t>
            </w:r>
          </w:p>
        </w:tc>
      </w:tr>
      <w:tr w:rsidR="00D2110C" w:rsidRPr="0039685E"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751322" w:rsidRDefault="00B7369F" w:rsidP="00BD3AF7">
            <w:pPr>
              <w:widowControl/>
              <w:suppressLineNumbers/>
              <w:jc w:val="both"/>
              <w:rPr>
                <w:rFonts w:asciiTheme="majorHAnsi" w:hAnsiTheme="majorHAnsi" w:cs="Times New Roman"/>
                <w:b/>
                <w:sz w:val="20"/>
                <w:szCs w:val="20"/>
                <w:lang w:val="pt-BR"/>
              </w:rPr>
            </w:pPr>
            <w:r w:rsidRPr="00CF68BA">
              <w:rPr>
                <w:rFonts w:asciiTheme="majorHAnsi" w:hAnsiTheme="majorHAnsi" w:cs="Times New Roman"/>
                <w:b/>
                <w:sz w:val="20"/>
                <w:szCs w:val="20"/>
                <w:lang w:val="pt-BR"/>
              </w:rPr>
              <w:t>Luciana Fonseca Canan</w:t>
            </w:r>
          </w:p>
        </w:tc>
        <w:tc>
          <w:tcPr>
            <w:tcW w:w="4415" w:type="dxa"/>
            <w:vAlign w:val="center"/>
          </w:tcPr>
          <w:p w:rsidR="00D2110C" w:rsidRPr="00580CF5" w:rsidRDefault="00B7369F"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Coordenadora adjunta da CEF-CAU/MG</w:t>
            </w:r>
          </w:p>
        </w:tc>
      </w:tr>
      <w:tr w:rsidR="00D2110C" w:rsidRPr="00CF68BA" w:rsidTr="007D67C9">
        <w:trPr>
          <w:trHeight w:val="330"/>
        </w:trPr>
        <w:tc>
          <w:tcPr>
            <w:tcW w:w="1924" w:type="dxa"/>
            <w:vMerge/>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p>
        </w:tc>
        <w:tc>
          <w:tcPr>
            <w:tcW w:w="3849" w:type="dxa"/>
            <w:vAlign w:val="center"/>
          </w:tcPr>
          <w:p w:rsidR="00D2110C" w:rsidRPr="00751322" w:rsidRDefault="00CF68BA"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w:t>
            </w:r>
          </w:p>
        </w:tc>
        <w:tc>
          <w:tcPr>
            <w:tcW w:w="4415" w:type="dxa"/>
            <w:vAlign w:val="center"/>
          </w:tcPr>
          <w:p w:rsidR="00D2110C" w:rsidRPr="00580CF5" w:rsidRDefault="00CF68BA" w:rsidP="007D67C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w:t>
            </w:r>
          </w:p>
        </w:tc>
      </w:tr>
      <w:tr w:rsidR="007D67C9" w:rsidRPr="007D67C9" w:rsidTr="007D67C9">
        <w:trPr>
          <w:trHeight w:val="330"/>
        </w:trPr>
        <w:tc>
          <w:tcPr>
            <w:tcW w:w="1924" w:type="dxa"/>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D67C9" w:rsidRPr="004F18D0" w:rsidRDefault="0004724C"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D67C9"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7D67C9"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D67C9" w:rsidRPr="0039685E" w:rsidTr="007D67C9">
        <w:trPr>
          <w:trHeight w:val="330"/>
        </w:trPr>
        <w:tc>
          <w:tcPr>
            <w:tcW w:w="10188" w:type="dxa"/>
            <w:gridSpan w:val="3"/>
            <w:vAlign w:val="center"/>
          </w:tcPr>
          <w:p w:rsidR="007D67C9" w:rsidRPr="005B1BF4" w:rsidRDefault="00A557ED"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007D67C9" w:rsidRPr="005B1BF4">
              <w:rPr>
                <w:rFonts w:asciiTheme="majorHAnsi" w:hAnsiTheme="majorHAnsi" w:cs="Times New Roman"/>
                <w:b/>
                <w:sz w:val="20"/>
                <w:szCs w:val="20"/>
                <w:lang w:val="pt-BR"/>
              </w:rPr>
              <w:t>Verificação de quórum:</w:t>
            </w:r>
          </w:p>
          <w:p w:rsidR="00500492" w:rsidRDefault="00500492" w:rsidP="005B1BF4">
            <w:pPr>
              <w:widowControl/>
              <w:suppressLineNumbers/>
              <w:jc w:val="both"/>
              <w:rPr>
                <w:rFonts w:asciiTheme="majorHAnsi" w:hAnsiTheme="majorHAnsi" w:cs="Times New Roman"/>
                <w:sz w:val="20"/>
                <w:szCs w:val="20"/>
                <w:lang w:val="pt-BR"/>
              </w:rPr>
            </w:pPr>
          </w:p>
          <w:p w:rsidR="007D67C9" w:rsidRDefault="007D67C9" w:rsidP="005B1BF4">
            <w:pPr>
              <w:widowControl/>
              <w:suppressLineNumbers/>
              <w:jc w:val="both"/>
              <w:rPr>
                <w:rFonts w:asciiTheme="majorHAnsi" w:hAnsiTheme="majorHAnsi" w:cs="Times New Roman"/>
                <w:sz w:val="20"/>
                <w:szCs w:val="20"/>
                <w:lang w:val="pt-BR"/>
              </w:rPr>
            </w:pPr>
            <w:r w:rsidRPr="001A5298">
              <w:rPr>
                <w:rFonts w:asciiTheme="majorHAnsi" w:hAnsiTheme="majorHAnsi" w:cs="Times New Roman"/>
                <w:sz w:val="20"/>
                <w:szCs w:val="20"/>
                <w:lang w:val="pt-BR"/>
              </w:rPr>
              <w:t xml:space="preserve">Às </w:t>
            </w:r>
            <w:r w:rsidR="00B7369F">
              <w:rPr>
                <w:rFonts w:asciiTheme="majorHAnsi" w:hAnsiTheme="majorHAnsi" w:cs="Times New Roman"/>
                <w:sz w:val="20"/>
                <w:szCs w:val="20"/>
                <w:lang w:val="pt-BR"/>
              </w:rPr>
              <w:t>09</w:t>
            </w:r>
            <w:r w:rsidR="001A5298" w:rsidRPr="001A5298">
              <w:rPr>
                <w:rFonts w:asciiTheme="majorHAnsi" w:hAnsiTheme="majorHAnsi" w:cs="Times New Roman"/>
                <w:sz w:val="20"/>
                <w:szCs w:val="20"/>
                <w:lang w:val="pt-BR"/>
              </w:rPr>
              <w:t>h3</w:t>
            </w:r>
            <w:r w:rsidR="005B1BF4" w:rsidRPr="001A5298">
              <w:rPr>
                <w:rFonts w:asciiTheme="majorHAnsi" w:hAnsiTheme="majorHAnsi" w:cs="Times New Roman"/>
                <w:sz w:val="20"/>
                <w:szCs w:val="20"/>
                <w:lang w:val="pt-BR"/>
              </w:rPr>
              <w:t>0</w:t>
            </w:r>
            <w:r w:rsidR="00695867" w:rsidRPr="001A5298">
              <w:rPr>
                <w:rFonts w:asciiTheme="majorHAnsi" w:hAnsiTheme="majorHAnsi" w:cs="Times New Roman"/>
                <w:sz w:val="20"/>
                <w:szCs w:val="20"/>
                <w:lang w:val="pt-BR"/>
              </w:rPr>
              <w:t>min, foi</w:t>
            </w:r>
            <w:r w:rsidR="00695867">
              <w:rPr>
                <w:rFonts w:asciiTheme="majorHAnsi" w:hAnsiTheme="majorHAnsi" w:cs="Times New Roman"/>
                <w:sz w:val="20"/>
                <w:szCs w:val="20"/>
                <w:lang w:val="pt-BR"/>
              </w:rPr>
              <w:t xml:space="preserve"> registrado</w:t>
            </w:r>
            <w:r>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quórum</w:t>
            </w:r>
            <w:r>
              <w:rPr>
                <w:rFonts w:asciiTheme="majorHAnsi" w:hAnsiTheme="majorHAnsi" w:cs="Times New Roman"/>
                <w:sz w:val="20"/>
                <w:szCs w:val="20"/>
                <w:lang w:val="pt-BR"/>
              </w:rPr>
              <w:t xml:space="preserve"> para esta reunião</w:t>
            </w:r>
            <w:r w:rsidR="00B7369F">
              <w:rPr>
                <w:rFonts w:asciiTheme="majorHAnsi" w:hAnsiTheme="majorHAnsi" w:cs="Times New Roman"/>
                <w:sz w:val="20"/>
                <w:szCs w:val="20"/>
                <w:lang w:val="pt-BR"/>
              </w:rPr>
              <w:t>, com a presença de dois</w:t>
            </w:r>
            <w:r w:rsidR="00CF68BA">
              <w:rPr>
                <w:rFonts w:asciiTheme="majorHAnsi" w:hAnsiTheme="majorHAnsi" w:cs="Times New Roman"/>
                <w:sz w:val="20"/>
                <w:szCs w:val="20"/>
                <w:lang w:val="pt-BR"/>
              </w:rPr>
              <w:t xml:space="preserve"> Conselheira</w:t>
            </w:r>
            <w:r w:rsidR="00695867">
              <w:rPr>
                <w:rFonts w:asciiTheme="majorHAnsi" w:hAnsiTheme="majorHAnsi" w:cs="Times New Roman"/>
                <w:sz w:val="20"/>
                <w:szCs w:val="20"/>
                <w:lang w:val="pt-BR"/>
              </w:rPr>
              <w:t>s Estaduais do CAU/MG</w:t>
            </w:r>
            <w:r>
              <w:rPr>
                <w:rFonts w:asciiTheme="majorHAnsi" w:hAnsiTheme="majorHAnsi" w:cs="Times New Roman"/>
                <w:sz w:val="20"/>
                <w:szCs w:val="20"/>
                <w:lang w:val="pt-BR"/>
              </w:rPr>
              <w:t>.</w:t>
            </w:r>
          </w:p>
          <w:p w:rsidR="004B4804" w:rsidRPr="00580CF5" w:rsidRDefault="004B4804" w:rsidP="005B1BF4">
            <w:pPr>
              <w:widowControl/>
              <w:suppressLineNumbers/>
              <w:jc w:val="both"/>
              <w:rPr>
                <w:rFonts w:asciiTheme="majorHAnsi" w:hAnsiTheme="majorHAnsi" w:cs="Times New Roman"/>
                <w:sz w:val="20"/>
                <w:szCs w:val="20"/>
                <w:lang w:val="pt-BR"/>
              </w:rPr>
            </w:pPr>
          </w:p>
        </w:tc>
      </w:tr>
      <w:tr w:rsidR="007D67C9" w:rsidRPr="00B7369F" w:rsidTr="007D67C9">
        <w:trPr>
          <w:trHeight w:val="330"/>
        </w:trPr>
        <w:tc>
          <w:tcPr>
            <w:tcW w:w="10188" w:type="dxa"/>
            <w:gridSpan w:val="3"/>
            <w:vAlign w:val="center"/>
          </w:tcPr>
          <w:p w:rsidR="009C7E3C" w:rsidRDefault="00A557ED" w:rsidP="0039684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007D67C9" w:rsidRPr="00580CF5">
              <w:rPr>
                <w:rFonts w:asciiTheme="majorHAnsi" w:hAnsiTheme="majorHAnsi" w:cs="Times New Roman"/>
                <w:b/>
                <w:sz w:val="20"/>
                <w:szCs w:val="20"/>
                <w:lang w:val="pt-BR"/>
              </w:rPr>
              <w:t>Comunicados</w:t>
            </w:r>
            <w:r w:rsidR="008F02F5">
              <w:rPr>
                <w:rFonts w:asciiTheme="majorHAnsi" w:hAnsiTheme="majorHAnsi" w:cs="Times New Roman"/>
                <w:b/>
                <w:sz w:val="20"/>
                <w:szCs w:val="20"/>
                <w:lang w:val="pt-BR"/>
              </w:rPr>
              <w:t>/Correspondências</w:t>
            </w:r>
            <w:r w:rsidR="007D67C9" w:rsidRPr="00580CF5">
              <w:rPr>
                <w:rFonts w:asciiTheme="majorHAnsi" w:hAnsiTheme="majorHAnsi" w:cs="Times New Roman"/>
                <w:b/>
                <w:sz w:val="20"/>
                <w:szCs w:val="20"/>
                <w:lang w:val="pt-BR"/>
              </w:rPr>
              <w:t>:</w:t>
            </w:r>
          </w:p>
          <w:p w:rsidR="0039684B" w:rsidRPr="005A159F" w:rsidRDefault="00780D68" w:rsidP="004B28C9">
            <w:pPr>
              <w:pStyle w:val="PargrafodaLista"/>
              <w:spacing w:before="120" w:after="120"/>
              <w:ind w:left="357"/>
              <w:rPr>
                <w:rFonts w:ascii="Arial" w:hAnsi="Arial" w:cs="Arial"/>
                <w:sz w:val="20"/>
                <w:szCs w:val="20"/>
                <w:lang w:val="pt-BR"/>
              </w:rPr>
            </w:pPr>
            <w:r>
              <w:rPr>
                <w:rFonts w:asciiTheme="majorHAnsi" w:hAnsiTheme="majorHAnsi" w:cs="Arial"/>
                <w:sz w:val="20"/>
                <w:szCs w:val="20"/>
                <w:lang w:val="pt-BR"/>
              </w:rPr>
              <w:t xml:space="preserve">2.1. </w:t>
            </w:r>
            <w:r w:rsidR="004B28C9">
              <w:rPr>
                <w:rFonts w:asciiTheme="majorHAnsi" w:hAnsiTheme="majorHAnsi" w:cs="Arial"/>
                <w:sz w:val="20"/>
                <w:szCs w:val="20"/>
                <w:lang w:val="pt-BR"/>
              </w:rPr>
              <w:t>Sem comunicados.</w:t>
            </w:r>
          </w:p>
        </w:tc>
      </w:tr>
      <w:tr w:rsidR="007D67C9" w:rsidRPr="0039685E" w:rsidTr="007D67C9">
        <w:trPr>
          <w:trHeight w:val="330"/>
        </w:trPr>
        <w:tc>
          <w:tcPr>
            <w:tcW w:w="10188" w:type="dxa"/>
            <w:gridSpan w:val="3"/>
            <w:vAlign w:val="center"/>
          </w:tcPr>
          <w:p w:rsidR="007D67C9"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007D67C9" w:rsidRPr="00580CF5">
              <w:rPr>
                <w:rFonts w:asciiTheme="majorHAnsi" w:hAnsiTheme="majorHAnsi" w:cs="Times New Roman"/>
                <w:b/>
                <w:sz w:val="20"/>
                <w:szCs w:val="20"/>
                <w:lang w:val="pt-BR"/>
              </w:rPr>
              <w:t>Ordem do dia:</w:t>
            </w:r>
          </w:p>
          <w:p w:rsidR="00B7369F" w:rsidRDefault="00780D68" w:rsidP="00B7369F">
            <w:pPr>
              <w:pStyle w:val="PargrafodaLista"/>
              <w:spacing w:before="120" w:after="120"/>
              <w:ind w:left="357"/>
              <w:rPr>
                <w:rFonts w:asciiTheme="majorHAnsi" w:hAnsiTheme="majorHAnsi" w:cs="Arial"/>
                <w:sz w:val="20"/>
                <w:szCs w:val="20"/>
                <w:lang w:val="pt-BR"/>
              </w:rPr>
            </w:pPr>
            <w:r w:rsidRPr="00892C81">
              <w:rPr>
                <w:rFonts w:asciiTheme="majorHAnsi" w:hAnsiTheme="majorHAnsi" w:cs="Arial"/>
                <w:sz w:val="20"/>
                <w:szCs w:val="20"/>
                <w:lang w:val="pt-BR"/>
              </w:rPr>
              <w:t xml:space="preserve">3.1. </w:t>
            </w:r>
            <w:r w:rsidR="00A054B0">
              <w:rPr>
                <w:rFonts w:asciiTheme="majorHAnsi" w:hAnsiTheme="majorHAnsi" w:cs="Arial"/>
                <w:sz w:val="20"/>
                <w:szCs w:val="20"/>
                <w:lang w:val="pt-BR"/>
              </w:rPr>
              <w:t>Recepção dos membros da Comissão Julgadora pelos membros da CEF-CAU/MG;</w:t>
            </w:r>
          </w:p>
          <w:p w:rsidR="00A054B0" w:rsidRDefault="00A054B0" w:rsidP="00B7369F">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 xml:space="preserve">3.2. </w:t>
            </w:r>
            <w:r w:rsidR="006C144A">
              <w:rPr>
                <w:rFonts w:asciiTheme="majorHAnsi" w:hAnsiTheme="majorHAnsi" w:cs="Arial"/>
                <w:sz w:val="20"/>
                <w:szCs w:val="20"/>
                <w:lang w:val="pt-BR"/>
              </w:rPr>
              <w:t xml:space="preserve">Encaminhamentos sobre a proposta de Juramento aprovada pela Deliberação Plenária </w:t>
            </w:r>
            <w:r w:rsidR="006C144A" w:rsidRPr="006C144A">
              <w:rPr>
                <w:rFonts w:asciiTheme="majorHAnsi" w:hAnsiTheme="majorHAnsi" w:cs="Arial"/>
                <w:sz w:val="20"/>
                <w:szCs w:val="20"/>
                <w:lang w:val="pt-BR"/>
              </w:rPr>
              <w:t>DPOMG-N°-0081.6.5</w:t>
            </w:r>
            <w:r w:rsidR="006C144A">
              <w:rPr>
                <w:rFonts w:asciiTheme="majorHAnsi" w:hAnsiTheme="majorHAnsi" w:cs="Arial"/>
                <w:sz w:val="20"/>
                <w:szCs w:val="20"/>
                <w:lang w:val="pt-BR"/>
              </w:rPr>
              <w:t>;</w:t>
            </w:r>
          </w:p>
          <w:p w:rsidR="006C144A" w:rsidRDefault="006C144A" w:rsidP="00B7369F">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3.3. Análise de solicitação de inclusão de título de Especialização em Engenharia de Segurança do Trabalho, protocolo SICCAU nº 760809/2018;</w:t>
            </w:r>
          </w:p>
          <w:p w:rsidR="003622CC" w:rsidRPr="00A81183" w:rsidRDefault="006C144A" w:rsidP="00A81183">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3.4. Definições sobre os eventos II Seminário de Ensino e Formação e Premiação TCC 2018 do CAU/MG, a serem realizados nos dias 19 e 20 de outubro de 2018;</w:t>
            </w:r>
          </w:p>
        </w:tc>
      </w:tr>
      <w:tr w:rsidR="007D67C9" w:rsidRPr="0039685E" w:rsidTr="00425709">
        <w:trPr>
          <w:trHeight w:val="758"/>
        </w:trPr>
        <w:tc>
          <w:tcPr>
            <w:tcW w:w="10188" w:type="dxa"/>
            <w:gridSpan w:val="3"/>
            <w:tcBorders>
              <w:bottom w:val="single" w:sz="4" w:space="0" w:color="auto"/>
            </w:tcBorders>
            <w:vAlign w:val="center"/>
          </w:tcPr>
          <w:p w:rsidR="00456F37" w:rsidRDefault="00A557ED" w:rsidP="006956AA">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007D67C9" w:rsidRPr="00580CF5">
              <w:rPr>
                <w:rFonts w:asciiTheme="majorHAnsi" w:hAnsiTheme="majorHAnsi" w:cs="Times New Roman"/>
                <w:b/>
                <w:sz w:val="20"/>
                <w:szCs w:val="20"/>
                <w:lang w:val="pt-BR"/>
              </w:rPr>
              <w:t>Outros assuntos:</w:t>
            </w:r>
            <w:r w:rsidR="004E534A">
              <w:rPr>
                <w:rFonts w:asciiTheme="majorHAnsi" w:hAnsiTheme="majorHAnsi" w:cs="Times New Roman"/>
                <w:b/>
                <w:sz w:val="20"/>
                <w:szCs w:val="20"/>
                <w:lang w:val="pt-BR"/>
              </w:rPr>
              <w:t xml:space="preserve"> </w:t>
            </w:r>
          </w:p>
          <w:p w:rsidR="007A4D5D" w:rsidRPr="00863FFC" w:rsidRDefault="00500492" w:rsidP="006C144A">
            <w:pPr>
              <w:pStyle w:val="PargrafodaLista"/>
              <w:spacing w:before="120" w:after="120"/>
              <w:ind w:left="357"/>
              <w:rPr>
                <w:rFonts w:asciiTheme="majorHAnsi" w:hAnsiTheme="majorHAnsi" w:cs="Arial"/>
                <w:sz w:val="20"/>
                <w:szCs w:val="20"/>
                <w:lang w:val="pt-BR"/>
              </w:rPr>
            </w:pPr>
            <w:r w:rsidRPr="00863FFC">
              <w:rPr>
                <w:rFonts w:asciiTheme="majorHAnsi" w:hAnsiTheme="majorHAnsi" w:cs="Arial"/>
                <w:sz w:val="20"/>
                <w:szCs w:val="20"/>
                <w:lang w:val="pt-BR"/>
              </w:rPr>
              <w:t xml:space="preserve">4.1. </w:t>
            </w:r>
            <w:r w:rsidR="005E5EC9" w:rsidRPr="00863FFC">
              <w:rPr>
                <w:rFonts w:asciiTheme="majorHAnsi" w:hAnsiTheme="majorHAnsi" w:cs="Arial"/>
                <w:sz w:val="20"/>
                <w:szCs w:val="20"/>
                <w:lang w:val="pt-BR"/>
              </w:rPr>
              <w:t>P</w:t>
            </w:r>
            <w:r w:rsidR="006C144A">
              <w:rPr>
                <w:rFonts w:asciiTheme="majorHAnsi" w:hAnsiTheme="majorHAnsi" w:cs="Arial"/>
                <w:sz w:val="20"/>
                <w:szCs w:val="20"/>
                <w:lang w:val="pt-BR"/>
              </w:rPr>
              <w:t>reenchimento do formulário online relativo ao Planejamento Estratégico do CAU/MG, com envio das propostas da CEF-CAU/MG.</w:t>
            </w:r>
          </w:p>
        </w:tc>
      </w:tr>
      <w:tr w:rsidR="007D67C9" w:rsidRPr="0039685E" w:rsidTr="007D67C9">
        <w:trPr>
          <w:trHeight w:val="330"/>
        </w:trPr>
        <w:tc>
          <w:tcPr>
            <w:tcW w:w="10188" w:type="dxa"/>
            <w:gridSpan w:val="3"/>
            <w:tcBorders>
              <w:bottom w:val="single" w:sz="4" w:space="0" w:color="auto"/>
            </w:tcBorders>
            <w:vAlign w:val="center"/>
          </w:tcPr>
          <w:p w:rsidR="00500492"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007D67C9" w:rsidRPr="00580CF5">
              <w:rPr>
                <w:rFonts w:asciiTheme="majorHAnsi" w:hAnsiTheme="majorHAnsi" w:cs="Times New Roman"/>
                <w:b/>
                <w:sz w:val="20"/>
                <w:szCs w:val="20"/>
                <w:lang w:val="pt-BR"/>
              </w:rPr>
              <w:t>Encerramento:</w:t>
            </w:r>
          </w:p>
          <w:p w:rsidR="004B28C9" w:rsidRPr="00580CF5" w:rsidRDefault="007D67C9" w:rsidP="004B28C9">
            <w:pPr>
              <w:pStyle w:val="PargrafodaLista"/>
              <w:spacing w:before="120" w:after="120"/>
              <w:ind w:left="357"/>
              <w:rPr>
                <w:rFonts w:asciiTheme="majorHAnsi" w:hAnsiTheme="majorHAnsi" w:cs="Times New Roman"/>
                <w:sz w:val="20"/>
                <w:szCs w:val="20"/>
                <w:lang w:val="pt-BR"/>
              </w:rPr>
            </w:pPr>
            <w:r w:rsidRPr="004B28C9">
              <w:rPr>
                <w:rFonts w:asciiTheme="majorHAnsi" w:hAnsiTheme="majorHAnsi" w:cs="Arial"/>
                <w:sz w:val="20"/>
                <w:szCs w:val="20"/>
                <w:lang w:val="pt-BR"/>
              </w:rPr>
              <w:t xml:space="preserve">Às </w:t>
            </w:r>
            <w:r w:rsidR="0082733B" w:rsidRPr="004B28C9">
              <w:rPr>
                <w:rFonts w:asciiTheme="majorHAnsi" w:hAnsiTheme="majorHAnsi" w:cs="Arial"/>
                <w:sz w:val="20"/>
                <w:szCs w:val="20"/>
                <w:lang w:val="pt-BR"/>
              </w:rPr>
              <w:t>1</w:t>
            </w:r>
            <w:r w:rsidR="006C144A" w:rsidRPr="004B28C9">
              <w:rPr>
                <w:rFonts w:asciiTheme="majorHAnsi" w:hAnsiTheme="majorHAnsi" w:cs="Arial"/>
                <w:sz w:val="20"/>
                <w:szCs w:val="20"/>
                <w:lang w:val="pt-BR"/>
              </w:rPr>
              <w:t>6</w:t>
            </w:r>
            <w:r w:rsidR="00BF56AC" w:rsidRPr="004B28C9">
              <w:rPr>
                <w:rFonts w:asciiTheme="majorHAnsi" w:hAnsiTheme="majorHAnsi" w:cs="Arial"/>
                <w:sz w:val="20"/>
                <w:szCs w:val="20"/>
                <w:lang w:val="pt-BR"/>
              </w:rPr>
              <w:t>h</w:t>
            </w:r>
            <w:r w:rsidR="00780D68" w:rsidRPr="004B28C9">
              <w:rPr>
                <w:rFonts w:asciiTheme="majorHAnsi" w:hAnsiTheme="majorHAnsi" w:cs="Arial"/>
                <w:sz w:val="20"/>
                <w:szCs w:val="20"/>
                <w:lang w:val="pt-BR"/>
              </w:rPr>
              <w:t>0</w:t>
            </w:r>
            <w:r w:rsidR="005B1BF4" w:rsidRPr="004B28C9">
              <w:rPr>
                <w:rFonts w:asciiTheme="majorHAnsi" w:hAnsiTheme="majorHAnsi" w:cs="Arial"/>
                <w:sz w:val="20"/>
                <w:szCs w:val="20"/>
                <w:lang w:val="pt-BR"/>
              </w:rPr>
              <w:t>0</w:t>
            </w:r>
            <w:r w:rsidRPr="004B28C9">
              <w:rPr>
                <w:rFonts w:asciiTheme="majorHAnsi" w:hAnsiTheme="majorHAnsi" w:cs="Arial"/>
                <w:sz w:val="20"/>
                <w:szCs w:val="20"/>
                <w:lang w:val="pt-BR"/>
              </w:rPr>
              <w:t>min, foi encerrada a sessão.</w:t>
            </w:r>
          </w:p>
        </w:tc>
      </w:tr>
      <w:tr w:rsidR="007D67C9" w:rsidRPr="005E5EC9"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Pr="009313E1" w:rsidRDefault="008C5847" w:rsidP="008C5847">
      <w:pPr>
        <w:widowControl/>
        <w:suppressLineNumbers/>
        <w:jc w:val="both"/>
        <w:rPr>
          <w:rFonts w:asciiTheme="majorHAnsi" w:hAnsiTheme="majorHAnsi" w:cs="Times New Roman"/>
          <w:sz w:val="10"/>
          <w:szCs w:val="10"/>
          <w:lang w:val="pt-BR"/>
        </w:rPr>
      </w:pPr>
    </w:p>
    <w:p w:rsidR="008C5847" w:rsidRDefault="008C584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39685E"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780D68" w:rsidRPr="00780D68" w:rsidRDefault="008C5847" w:rsidP="00780D68">
            <w:pPr>
              <w:pStyle w:val="PargrafodaLista"/>
              <w:ind w:left="360"/>
              <w:rPr>
                <w:rFonts w:asciiTheme="majorHAnsi" w:hAnsiTheme="majorHAnsi" w:cs="Arial"/>
                <w:b/>
                <w:sz w:val="20"/>
                <w:szCs w:val="20"/>
                <w:lang w:val="pt-BR"/>
              </w:rPr>
            </w:pPr>
            <w:r>
              <w:rPr>
                <w:rFonts w:asciiTheme="majorHAnsi" w:hAnsiTheme="majorHAnsi" w:cs="Arial"/>
                <w:b/>
                <w:sz w:val="20"/>
                <w:szCs w:val="20"/>
                <w:lang w:val="pt-BR"/>
              </w:rPr>
              <w:t>3</w:t>
            </w:r>
            <w:r w:rsidR="000C6854">
              <w:rPr>
                <w:rFonts w:asciiTheme="majorHAnsi" w:hAnsiTheme="majorHAnsi" w:cs="Arial"/>
                <w:b/>
                <w:sz w:val="20"/>
                <w:szCs w:val="20"/>
                <w:lang w:val="pt-BR"/>
              </w:rPr>
              <w:t xml:space="preserve">.1. </w:t>
            </w:r>
            <w:r w:rsidR="00A054B0" w:rsidRPr="00A054B0">
              <w:rPr>
                <w:rFonts w:asciiTheme="majorHAnsi" w:hAnsiTheme="majorHAnsi" w:cs="Arial"/>
                <w:b/>
                <w:sz w:val="20"/>
                <w:szCs w:val="20"/>
                <w:lang w:val="pt-BR"/>
              </w:rPr>
              <w:t>Recepção dos membros da Comissão Julgadora pelos membros da CEF-CAU/MG</w:t>
            </w:r>
            <w:r w:rsidR="00A054B0">
              <w:rPr>
                <w:rFonts w:asciiTheme="majorHAnsi" w:hAnsiTheme="majorHAnsi" w:cs="Arial"/>
                <w:b/>
                <w:sz w:val="20"/>
                <w:szCs w:val="20"/>
                <w:lang w:val="pt-BR"/>
              </w:rPr>
              <w:t>;</w:t>
            </w:r>
            <w:r w:rsidRPr="008C5847">
              <w:rPr>
                <w:rFonts w:asciiTheme="majorHAnsi" w:hAnsiTheme="majorHAnsi" w:cs="Arial"/>
                <w:b/>
                <w:sz w:val="20"/>
                <w:szCs w:val="20"/>
                <w:lang w:val="pt-BR"/>
              </w:rPr>
              <w:t xml:space="preserve"> </w:t>
            </w:r>
          </w:p>
          <w:p w:rsidR="000C6854" w:rsidRPr="009A59DC" w:rsidRDefault="000C6854" w:rsidP="00695867">
            <w:pPr>
              <w:pStyle w:val="PargrafodaLista"/>
              <w:ind w:left="360"/>
              <w:rPr>
                <w:rFonts w:asciiTheme="majorHAnsi" w:hAnsiTheme="majorHAnsi" w:cs="Arial"/>
                <w:b/>
                <w:sz w:val="20"/>
                <w:szCs w:val="20"/>
                <w:lang w:val="pt-BR"/>
              </w:rPr>
            </w:pPr>
          </w:p>
        </w:tc>
      </w:tr>
      <w:tr w:rsidR="000C6854" w:rsidRPr="0039685E"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8D5F38" w:rsidP="008D5F38">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tendo em vista que a reunião da CEF-CAU/MG foi antecipada para ocorrer no mesmo dia da reunião de julgamento dos trabalhos de conclusão de curso inscritos na Premiação TCC 2018 do CAU/MG, os trabalhos tiveram início com a recepção dos membros da Comissão Julgadora, composta pelos </w:t>
            </w:r>
            <w:proofErr w:type="gramStart"/>
            <w:r w:rsidRPr="008D5F38">
              <w:rPr>
                <w:rFonts w:asciiTheme="majorHAnsi" w:eastAsia="Times New Roman" w:hAnsiTheme="majorHAnsi"/>
                <w:color w:val="000000"/>
                <w:sz w:val="20"/>
                <w:szCs w:val="20"/>
                <w:lang w:val="pt-BR" w:eastAsia="pt-BR"/>
              </w:rPr>
              <w:t>Arquitetos</w:t>
            </w:r>
            <w:r>
              <w:rPr>
                <w:rFonts w:asciiTheme="majorHAnsi" w:eastAsia="Times New Roman" w:hAnsiTheme="majorHAnsi"/>
                <w:color w:val="000000"/>
                <w:sz w:val="20"/>
                <w:szCs w:val="20"/>
                <w:lang w:val="pt-BR" w:eastAsia="pt-BR"/>
              </w:rPr>
              <w:t>(</w:t>
            </w:r>
            <w:proofErr w:type="gramEnd"/>
            <w:r>
              <w:rPr>
                <w:rFonts w:asciiTheme="majorHAnsi" w:eastAsia="Times New Roman" w:hAnsiTheme="majorHAnsi"/>
                <w:color w:val="000000"/>
                <w:sz w:val="20"/>
                <w:szCs w:val="20"/>
                <w:lang w:val="pt-BR" w:eastAsia="pt-BR"/>
              </w:rPr>
              <w:t>as)</w:t>
            </w:r>
            <w:r w:rsidRPr="008D5F38">
              <w:rPr>
                <w:rFonts w:asciiTheme="majorHAnsi" w:eastAsia="Times New Roman" w:hAnsiTheme="majorHAnsi"/>
                <w:color w:val="000000"/>
                <w:sz w:val="20"/>
                <w:szCs w:val="20"/>
                <w:lang w:val="pt-BR" w:eastAsia="pt-BR"/>
              </w:rPr>
              <w:t xml:space="preserve"> e Urbanistas Camila Zyngier, Elizabeth Sales de Carvalho e Joel Campolina</w:t>
            </w:r>
            <w:r>
              <w:rPr>
                <w:rFonts w:asciiTheme="majorHAnsi" w:eastAsia="Times New Roman" w:hAnsiTheme="majorHAnsi"/>
                <w:color w:val="000000"/>
                <w:sz w:val="20"/>
                <w:szCs w:val="20"/>
                <w:lang w:val="pt-BR" w:eastAsia="pt-BR"/>
              </w:rPr>
              <w:t>,  pelos membros da CEF-CA</w:t>
            </w:r>
            <w:r w:rsidRPr="0039685E">
              <w:rPr>
                <w:rFonts w:asciiTheme="majorHAnsi" w:eastAsia="Times New Roman" w:hAnsiTheme="majorHAnsi"/>
                <w:color w:val="000000"/>
                <w:sz w:val="20"/>
                <w:szCs w:val="20"/>
                <w:lang w:val="pt-BR" w:eastAsia="pt-BR"/>
              </w:rPr>
              <w:t>U/MG</w:t>
            </w:r>
            <w:r w:rsidR="002D159D" w:rsidRPr="0039685E">
              <w:rPr>
                <w:rFonts w:asciiTheme="majorHAnsi" w:eastAsia="Times New Roman" w:hAnsiTheme="majorHAnsi"/>
                <w:color w:val="000000"/>
                <w:sz w:val="20"/>
                <w:szCs w:val="20"/>
                <w:lang w:val="pt-BR" w:eastAsia="pt-BR"/>
              </w:rPr>
              <w:t>, ítalo Stephan e Luciana Canan</w:t>
            </w:r>
            <w:r w:rsidRPr="0039685E">
              <w:rPr>
                <w:rFonts w:asciiTheme="majorHAnsi" w:eastAsia="Times New Roman" w:hAnsiTheme="majorHAnsi"/>
                <w:color w:val="000000"/>
                <w:sz w:val="20"/>
                <w:szCs w:val="20"/>
                <w:lang w:val="pt-BR" w:eastAsia="pt-BR"/>
              </w:rPr>
              <w:t>.</w:t>
            </w:r>
            <w:r w:rsidR="00ED5ACF">
              <w:rPr>
                <w:rFonts w:asciiTheme="majorHAnsi" w:eastAsia="Times New Roman" w:hAnsiTheme="majorHAnsi"/>
                <w:color w:val="000000"/>
                <w:sz w:val="20"/>
                <w:szCs w:val="20"/>
                <w:lang w:val="pt-BR" w:eastAsia="pt-BR"/>
              </w:rPr>
              <w:t xml:space="preserve"> </w:t>
            </w:r>
            <w:r w:rsidR="0039685E">
              <w:rPr>
                <w:rFonts w:asciiTheme="majorHAnsi" w:eastAsia="Times New Roman" w:hAnsiTheme="majorHAnsi"/>
                <w:color w:val="000000"/>
                <w:sz w:val="20"/>
                <w:szCs w:val="20"/>
                <w:lang w:val="pt-BR" w:eastAsia="pt-BR"/>
              </w:rPr>
              <w:t xml:space="preserve">Os membro da CEF-CAU/MG </w:t>
            </w:r>
            <w:r>
              <w:rPr>
                <w:rFonts w:asciiTheme="majorHAnsi" w:eastAsia="Times New Roman" w:hAnsiTheme="majorHAnsi"/>
                <w:color w:val="000000"/>
                <w:sz w:val="20"/>
                <w:szCs w:val="20"/>
                <w:lang w:val="pt-BR" w:eastAsia="pt-BR"/>
              </w:rPr>
              <w:t xml:space="preserve">acabaram acompanhando os trabalhos da Comissão Julgadora, uma vez que o julgamento dos trabalhos, previsto para ocorrer apenas no dia 08/10, em período integral (manhã e tarde), foram divididos, de forma a serem realizados nas manhãs dos dias 08 e 10 de outubro, visando possibilitar </w:t>
            </w:r>
            <w:r>
              <w:rPr>
                <w:rFonts w:asciiTheme="majorHAnsi" w:eastAsia="Times New Roman" w:hAnsiTheme="majorHAnsi"/>
                <w:color w:val="000000"/>
                <w:sz w:val="20"/>
                <w:szCs w:val="20"/>
                <w:lang w:val="pt-BR" w:eastAsia="pt-BR"/>
              </w:rPr>
              <w:lastRenderedPageBreak/>
              <w:t>uma análise individual mais aprofundada por parte dos jurados, conforme registrado em ata específica para o julgamento, aprovada e assinada pelos jur</w:t>
            </w:r>
            <w:r w:rsidRPr="0039685E">
              <w:rPr>
                <w:rFonts w:asciiTheme="majorHAnsi" w:eastAsia="Times New Roman" w:hAnsiTheme="majorHAnsi"/>
                <w:color w:val="000000"/>
                <w:sz w:val="20"/>
                <w:szCs w:val="20"/>
                <w:lang w:val="pt-BR" w:eastAsia="pt-BR"/>
              </w:rPr>
              <w:t>ados.</w:t>
            </w:r>
            <w:r w:rsidR="002D159D" w:rsidRPr="0039685E">
              <w:rPr>
                <w:rFonts w:asciiTheme="majorHAnsi" w:eastAsia="Times New Roman" w:hAnsiTheme="majorHAnsi"/>
                <w:color w:val="000000"/>
                <w:sz w:val="20"/>
                <w:szCs w:val="20"/>
                <w:lang w:val="pt-BR" w:eastAsia="pt-BR"/>
              </w:rPr>
              <w:t xml:space="preserve"> Durante a reunião ainda foram elencadas algumas sugestões de melhoria para o concurso de 2019 e possíveis alterações para o futuro edital. </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39685E"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5A159F" w:rsidRDefault="005A159F" w:rsidP="00B7369F">
            <w:pPr>
              <w:pStyle w:val="PargrafodaLista"/>
              <w:ind w:left="360"/>
              <w:rPr>
                <w:rFonts w:asciiTheme="majorHAnsi" w:hAnsiTheme="majorHAnsi" w:cs="Arial"/>
                <w:sz w:val="20"/>
                <w:szCs w:val="20"/>
                <w:lang w:val="pt-BR"/>
              </w:rPr>
            </w:pPr>
            <w:r w:rsidRPr="005A159F">
              <w:rPr>
                <w:rFonts w:asciiTheme="majorHAnsi" w:hAnsiTheme="majorHAnsi" w:cs="Arial"/>
                <w:b/>
                <w:sz w:val="20"/>
                <w:szCs w:val="20"/>
                <w:lang w:val="pt-BR"/>
              </w:rPr>
              <w:t xml:space="preserve">3.2. </w:t>
            </w:r>
            <w:r w:rsidR="006C144A" w:rsidRPr="006C144A">
              <w:rPr>
                <w:rFonts w:asciiTheme="majorHAnsi" w:hAnsiTheme="majorHAnsi" w:cs="Arial"/>
                <w:b/>
                <w:sz w:val="20"/>
                <w:szCs w:val="20"/>
                <w:lang w:val="pt-BR"/>
              </w:rPr>
              <w:t>Encaminhamentos sobre a proposta de Juramento aprovada pela Deliberação Plenária DPOMG-N°-0081.6.5;</w:t>
            </w:r>
            <w:r w:rsidR="008C5847" w:rsidRPr="008C5847">
              <w:rPr>
                <w:rFonts w:asciiTheme="majorHAnsi" w:hAnsiTheme="majorHAnsi" w:cs="Arial"/>
                <w:b/>
                <w:sz w:val="20"/>
                <w:szCs w:val="20"/>
                <w:lang w:val="pt-BR"/>
              </w:rPr>
              <w:t xml:space="preserve"> </w:t>
            </w:r>
          </w:p>
        </w:tc>
      </w:tr>
      <w:tr w:rsidR="000C6854" w:rsidRPr="0039685E"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3B7030" w:rsidP="003B7030">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 xml:space="preserve">O coordenador da CEF-CAU/MG solicitou ao Assessor Técnico da Comissão o envio a todos os coordenadores de curso do Estado de Minas Gerais, através de mensagem eletrônica, da sugestão de juramento aprovada pela </w:t>
            </w:r>
            <w:r w:rsidRPr="003B7030">
              <w:rPr>
                <w:rFonts w:asciiTheme="majorHAnsi" w:eastAsia="Times New Roman" w:hAnsiTheme="majorHAnsi"/>
                <w:color w:val="000000"/>
                <w:sz w:val="20"/>
                <w:szCs w:val="20"/>
                <w:lang w:val="pt-BR" w:eastAsia="pt-BR"/>
              </w:rPr>
              <w:t>Deliberação Plenária DPOMG-N°-0081.6.5</w:t>
            </w:r>
            <w:r>
              <w:rPr>
                <w:rFonts w:asciiTheme="majorHAnsi" w:eastAsia="Times New Roman" w:hAnsiTheme="majorHAnsi"/>
                <w:color w:val="000000"/>
                <w:sz w:val="20"/>
                <w:szCs w:val="20"/>
                <w:lang w:val="pt-BR" w:eastAsia="pt-BR"/>
              </w:rPr>
              <w:t>/2018.</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A46343" w:rsidRPr="0039685E" w:rsidTr="00A1378F">
        <w:trPr>
          <w:trHeight w:val="330"/>
        </w:trPr>
        <w:tc>
          <w:tcPr>
            <w:tcW w:w="2146" w:type="dxa"/>
            <w:tcBorders>
              <w:top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46343" w:rsidRPr="005A159F" w:rsidRDefault="006C144A" w:rsidP="00B7369F">
            <w:pPr>
              <w:pStyle w:val="PargrafodaLista"/>
              <w:ind w:left="360"/>
              <w:rPr>
                <w:rFonts w:asciiTheme="majorHAnsi" w:hAnsiTheme="majorHAnsi" w:cs="Arial"/>
                <w:b/>
                <w:sz w:val="20"/>
                <w:szCs w:val="20"/>
                <w:lang w:val="pt-BR"/>
              </w:rPr>
            </w:pPr>
            <w:r>
              <w:rPr>
                <w:rFonts w:asciiTheme="majorHAnsi" w:hAnsiTheme="majorHAnsi" w:cs="Arial"/>
                <w:b/>
                <w:sz w:val="20"/>
                <w:szCs w:val="20"/>
                <w:lang w:val="pt-BR"/>
              </w:rPr>
              <w:t xml:space="preserve">3.3. </w:t>
            </w:r>
            <w:r w:rsidRPr="006C144A">
              <w:rPr>
                <w:rFonts w:asciiTheme="majorHAnsi" w:hAnsiTheme="majorHAnsi" w:cs="Arial"/>
                <w:b/>
                <w:sz w:val="20"/>
                <w:szCs w:val="20"/>
                <w:lang w:val="pt-BR"/>
              </w:rPr>
              <w:t>Análise de solicitação de inclusão de título de Especialização em Engenharia de Segurança do Trabalho, protocolo SICCAU nº 760809/2018;</w:t>
            </w:r>
          </w:p>
        </w:tc>
      </w:tr>
      <w:tr w:rsidR="00A46343" w:rsidRPr="0039685E" w:rsidTr="00A1378F">
        <w:trPr>
          <w:trHeight w:val="330"/>
        </w:trPr>
        <w:tc>
          <w:tcPr>
            <w:tcW w:w="2146" w:type="dxa"/>
            <w:tcBorders>
              <w:bottom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46343" w:rsidRPr="003207AC" w:rsidRDefault="00ED5ACF" w:rsidP="00B7369F">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Após análise</w:t>
            </w:r>
            <w:r w:rsidR="003B7030">
              <w:rPr>
                <w:rFonts w:asciiTheme="majorHAnsi" w:eastAsia="Times New Roman" w:hAnsiTheme="majorHAnsi"/>
                <w:color w:val="000000"/>
                <w:sz w:val="20"/>
                <w:szCs w:val="20"/>
                <w:lang w:val="pt-BR" w:eastAsia="pt-BR"/>
              </w:rPr>
              <w:t xml:space="preserve"> do parecer técnico apresentado pelo Assessor da Comissão, e dos documentos enviados pela requerente</w:t>
            </w:r>
            <w:r>
              <w:rPr>
                <w:rFonts w:asciiTheme="majorHAnsi" w:eastAsia="Times New Roman" w:hAnsiTheme="majorHAnsi"/>
                <w:color w:val="000000"/>
                <w:sz w:val="20"/>
                <w:szCs w:val="20"/>
                <w:lang w:val="pt-BR" w:eastAsia="pt-BR"/>
              </w:rPr>
              <w:t>, a</w:t>
            </w:r>
            <w:r w:rsidR="003B7030">
              <w:rPr>
                <w:rFonts w:asciiTheme="majorHAnsi" w:eastAsia="Times New Roman" w:hAnsiTheme="majorHAnsi"/>
                <w:color w:val="000000"/>
                <w:sz w:val="20"/>
                <w:szCs w:val="20"/>
                <w:lang w:val="pt-BR" w:eastAsia="pt-BR"/>
              </w:rPr>
              <w:t xml:space="preserve"> CEF-CAU/MG aprovou a inclusão do título de </w:t>
            </w:r>
            <w:r w:rsidR="003B7030" w:rsidRPr="003B7030">
              <w:rPr>
                <w:rFonts w:asciiTheme="majorHAnsi" w:eastAsia="Times New Roman" w:hAnsiTheme="majorHAnsi"/>
                <w:color w:val="000000"/>
                <w:sz w:val="20"/>
                <w:szCs w:val="20"/>
                <w:lang w:val="pt-BR" w:eastAsia="pt-BR"/>
              </w:rPr>
              <w:t>Especialização em Engenharia de Segurança do Trabalho</w:t>
            </w:r>
            <w:r w:rsidR="003B7030">
              <w:rPr>
                <w:rFonts w:asciiTheme="majorHAnsi" w:eastAsia="Times New Roman" w:hAnsiTheme="majorHAnsi"/>
                <w:color w:val="000000"/>
                <w:sz w:val="20"/>
                <w:szCs w:val="20"/>
                <w:lang w:val="pt-BR" w:eastAsia="pt-BR"/>
              </w:rPr>
              <w:t>, nos termos da Deliberação CEF-CAU/MG nº 113.3.3/2018.</w:t>
            </w:r>
            <w:r>
              <w:rPr>
                <w:rFonts w:asciiTheme="majorHAnsi" w:eastAsia="Times New Roman" w:hAnsiTheme="majorHAnsi"/>
                <w:color w:val="000000"/>
                <w:sz w:val="20"/>
                <w:szCs w:val="20"/>
                <w:lang w:val="pt-BR" w:eastAsia="pt-BR"/>
              </w:rPr>
              <w:t xml:space="preserve"> </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A81183" w:rsidRPr="0039685E" w:rsidTr="00B45409">
        <w:trPr>
          <w:trHeight w:val="330"/>
        </w:trPr>
        <w:tc>
          <w:tcPr>
            <w:tcW w:w="2146" w:type="dxa"/>
            <w:tcBorders>
              <w:top w:val="single" w:sz="4" w:space="0" w:color="auto"/>
            </w:tcBorders>
            <w:shd w:val="clear" w:color="auto" w:fill="D9D9D9" w:themeFill="background1" w:themeFillShade="D9"/>
            <w:vAlign w:val="center"/>
          </w:tcPr>
          <w:p w:rsidR="00A81183" w:rsidRPr="009313E1" w:rsidRDefault="00A81183" w:rsidP="00B4540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81183" w:rsidRPr="005A159F" w:rsidRDefault="00A81183" w:rsidP="004B28C9">
            <w:pPr>
              <w:pStyle w:val="PargrafodaLista"/>
              <w:ind w:left="360"/>
              <w:rPr>
                <w:rFonts w:asciiTheme="majorHAnsi" w:hAnsiTheme="majorHAnsi" w:cs="Arial"/>
                <w:b/>
                <w:sz w:val="20"/>
                <w:szCs w:val="20"/>
                <w:lang w:val="pt-BR"/>
              </w:rPr>
            </w:pPr>
            <w:r>
              <w:rPr>
                <w:rFonts w:asciiTheme="majorHAnsi" w:hAnsiTheme="majorHAnsi" w:cs="Arial"/>
                <w:b/>
                <w:sz w:val="20"/>
                <w:szCs w:val="20"/>
                <w:lang w:val="pt-BR"/>
              </w:rPr>
              <w:t xml:space="preserve">3.4. </w:t>
            </w:r>
            <w:r w:rsidRPr="00A81183">
              <w:rPr>
                <w:rFonts w:asciiTheme="majorHAnsi" w:hAnsiTheme="majorHAnsi" w:cs="Arial"/>
                <w:b/>
                <w:sz w:val="20"/>
                <w:szCs w:val="20"/>
                <w:lang w:val="pt-BR"/>
              </w:rPr>
              <w:t>Definições sobre os eventos II Seminário de Ensino e Formação e Premiação TCC 2018 do CAU/MG, a serem realizados nos dias 19 e 20 de outubro de 2018</w:t>
            </w:r>
            <w:r w:rsidRPr="006C144A">
              <w:rPr>
                <w:rFonts w:asciiTheme="majorHAnsi" w:hAnsiTheme="majorHAnsi" w:cs="Arial"/>
                <w:b/>
                <w:sz w:val="20"/>
                <w:szCs w:val="20"/>
                <w:lang w:val="pt-BR"/>
              </w:rPr>
              <w:t>;</w:t>
            </w:r>
          </w:p>
        </w:tc>
      </w:tr>
      <w:tr w:rsidR="00A81183" w:rsidRPr="0039685E" w:rsidTr="00B45409">
        <w:trPr>
          <w:trHeight w:val="330"/>
        </w:trPr>
        <w:tc>
          <w:tcPr>
            <w:tcW w:w="2146" w:type="dxa"/>
            <w:tcBorders>
              <w:bottom w:val="single" w:sz="4" w:space="0" w:color="auto"/>
            </w:tcBorders>
            <w:shd w:val="clear" w:color="auto" w:fill="D9D9D9" w:themeFill="background1" w:themeFillShade="D9"/>
            <w:vAlign w:val="center"/>
          </w:tcPr>
          <w:p w:rsidR="00A81183" w:rsidRPr="009313E1" w:rsidRDefault="00A81183" w:rsidP="00B4540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81183" w:rsidRPr="003207AC" w:rsidRDefault="004B28C9" w:rsidP="00A81183">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 xml:space="preserve">A CEF-CAU/MG solicitou informações sobre o roteiro de cerimonial para </w:t>
            </w:r>
            <w:r w:rsidRPr="004B28C9">
              <w:rPr>
                <w:rFonts w:asciiTheme="majorHAnsi" w:eastAsia="Times New Roman" w:hAnsiTheme="majorHAnsi"/>
                <w:color w:val="000000"/>
                <w:sz w:val="20"/>
                <w:szCs w:val="20"/>
                <w:lang w:val="pt-BR" w:eastAsia="pt-BR"/>
              </w:rPr>
              <w:t>os eventos II Seminário de Ensino e Formação e Premiação TCC 2018 do CAU/MG, a serem realizados nos dias 19 e 20 de outubro de 2018</w:t>
            </w:r>
            <w:r>
              <w:rPr>
                <w:rFonts w:asciiTheme="majorHAnsi" w:eastAsia="Times New Roman" w:hAnsiTheme="majorHAnsi"/>
                <w:color w:val="000000"/>
                <w:sz w:val="20"/>
                <w:szCs w:val="20"/>
                <w:lang w:val="pt-BR" w:eastAsia="pt-BR"/>
              </w:rPr>
              <w:t>. O Assessor Técnico da Comissão informou que as informações já foram solicitadas à Assessoria de Eventos, porém, o rote</w:t>
            </w:r>
            <w:r w:rsidRPr="0039685E">
              <w:rPr>
                <w:rFonts w:asciiTheme="majorHAnsi" w:eastAsia="Times New Roman" w:hAnsiTheme="majorHAnsi"/>
                <w:color w:val="000000"/>
                <w:sz w:val="20"/>
                <w:szCs w:val="20"/>
                <w:lang w:val="pt-BR" w:eastAsia="pt-BR"/>
              </w:rPr>
              <w:t>iro ainda não</w:t>
            </w:r>
            <w:r w:rsidR="00BF3FB9" w:rsidRPr="0039685E">
              <w:rPr>
                <w:rFonts w:asciiTheme="majorHAnsi" w:eastAsia="Times New Roman" w:hAnsiTheme="majorHAnsi"/>
                <w:color w:val="000000"/>
                <w:sz w:val="20"/>
                <w:szCs w:val="20"/>
                <w:lang w:val="pt-BR" w:eastAsia="pt-BR"/>
              </w:rPr>
              <w:t xml:space="preserve"> havia sido</w:t>
            </w:r>
            <w:r w:rsidRPr="0039685E">
              <w:rPr>
                <w:rFonts w:asciiTheme="majorHAnsi" w:eastAsia="Times New Roman" w:hAnsiTheme="majorHAnsi"/>
                <w:color w:val="000000"/>
                <w:sz w:val="20"/>
                <w:szCs w:val="20"/>
                <w:lang w:val="pt-BR" w:eastAsia="pt-BR"/>
              </w:rPr>
              <w:t xml:space="preserve"> finalizado.</w:t>
            </w:r>
            <w:r>
              <w:rPr>
                <w:rFonts w:asciiTheme="majorHAnsi" w:eastAsia="Times New Roman" w:hAnsiTheme="majorHAnsi"/>
                <w:color w:val="000000"/>
                <w:sz w:val="20"/>
                <w:szCs w:val="20"/>
                <w:lang w:val="pt-BR" w:eastAsia="pt-BR"/>
              </w:rPr>
              <w:t xml:space="preserve"> O Assessor informou ainda sobre a elaboração de um documento, denominado “Manual do Coordenador”, que está em desenvolvimento para entrega aos coordenadores de curso no dia do evento, em substituição às informações que seriam repassadas aos coordenadores de curso no Fórum previsto, ficou acertado com os membros da Comissão que o </w:t>
            </w:r>
            <w:r w:rsidRPr="0039685E">
              <w:rPr>
                <w:rFonts w:asciiTheme="majorHAnsi" w:eastAsia="Times New Roman" w:hAnsiTheme="majorHAnsi"/>
                <w:color w:val="000000"/>
                <w:sz w:val="20"/>
                <w:szCs w:val="20"/>
                <w:lang w:val="pt-BR" w:eastAsia="pt-BR"/>
              </w:rPr>
              <w:t xml:space="preserve">arquivo </w:t>
            </w:r>
            <w:r w:rsidR="00BF3FB9" w:rsidRPr="0039685E">
              <w:rPr>
                <w:rFonts w:asciiTheme="majorHAnsi" w:eastAsia="Times New Roman" w:hAnsiTheme="majorHAnsi"/>
                <w:color w:val="000000"/>
                <w:sz w:val="20"/>
                <w:szCs w:val="20"/>
                <w:lang w:val="pt-BR" w:eastAsia="pt-BR"/>
              </w:rPr>
              <w:t xml:space="preserve">seria </w:t>
            </w:r>
            <w:r w:rsidRPr="0039685E">
              <w:rPr>
                <w:rFonts w:asciiTheme="majorHAnsi" w:eastAsia="Times New Roman" w:hAnsiTheme="majorHAnsi"/>
                <w:color w:val="000000"/>
                <w:sz w:val="20"/>
                <w:szCs w:val="20"/>
                <w:lang w:val="pt-BR" w:eastAsia="pt-BR"/>
              </w:rPr>
              <w:t>enviado</w:t>
            </w:r>
            <w:r>
              <w:rPr>
                <w:rFonts w:asciiTheme="majorHAnsi" w:eastAsia="Times New Roman" w:hAnsiTheme="majorHAnsi"/>
                <w:color w:val="000000"/>
                <w:sz w:val="20"/>
                <w:szCs w:val="20"/>
                <w:lang w:val="pt-BR" w:eastAsia="pt-BR"/>
              </w:rPr>
              <w:t xml:space="preserve"> por e-mail para apreciação e comentários. O Assessor da Comissão informou também sobre mensagem eletrônica enviada pela Coordenadora de curso da Universidade Federal de Uberlândia, arq. </w:t>
            </w:r>
            <w:proofErr w:type="gramStart"/>
            <w:r>
              <w:rPr>
                <w:rFonts w:asciiTheme="majorHAnsi" w:eastAsia="Times New Roman" w:hAnsiTheme="majorHAnsi"/>
                <w:color w:val="000000"/>
                <w:sz w:val="20"/>
                <w:szCs w:val="20"/>
                <w:lang w:val="pt-BR" w:eastAsia="pt-BR"/>
              </w:rPr>
              <w:t>e</w:t>
            </w:r>
            <w:proofErr w:type="gramEnd"/>
            <w:r>
              <w:rPr>
                <w:rFonts w:asciiTheme="majorHAnsi" w:eastAsia="Times New Roman" w:hAnsiTheme="majorHAnsi"/>
                <w:color w:val="000000"/>
                <w:sz w:val="20"/>
                <w:szCs w:val="20"/>
                <w:lang w:val="pt-BR" w:eastAsia="pt-BR"/>
              </w:rPr>
              <w:t xml:space="preserve"> urb. Carmem Maluf, no qual informa sobre sua impossibilidade de participar do II Seminário de Ensino e Formação do CAU/MG. Foi solicitado pela coordenadora a indicação de uma professora do Núcleo Docente Estruturante da UFU, a arq. </w:t>
            </w:r>
            <w:proofErr w:type="gramStart"/>
            <w:r>
              <w:rPr>
                <w:rFonts w:asciiTheme="majorHAnsi" w:eastAsia="Times New Roman" w:hAnsiTheme="majorHAnsi"/>
                <w:color w:val="000000"/>
                <w:sz w:val="20"/>
                <w:szCs w:val="20"/>
                <w:lang w:val="pt-BR" w:eastAsia="pt-BR"/>
              </w:rPr>
              <w:t>e</w:t>
            </w:r>
            <w:proofErr w:type="gramEnd"/>
            <w:r>
              <w:rPr>
                <w:rFonts w:asciiTheme="majorHAnsi" w:eastAsia="Times New Roman" w:hAnsiTheme="majorHAnsi"/>
                <w:color w:val="000000"/>
                <w:sz w:val="20"/>
                <w:szCs w:val="20"/>
                <w:lang w:val="pt-BR" w:eastAsia="pt-BR"/>
              </w:rPr>
              <w:t xml:space="preserve"> urb. </w:t>
            </w:r>
            <w:r w:rsidRPr="008F7102">
              <w:rPr>
                <w:rFonts w:asciiTheme="majorHAnsi" w:eastAsia="Times New Roman" w:hAnsiTheme="majorHAnsi"/>
                <w:color w:val="000000"/>
                <w:sz w:val="20"/>
                <w:szCs w:val="20"/>
                <w:lang w:val="pt-BR" w:eastAsia="pt-BR"/>
              </w:rPr>
              <w:t>Varlete Aparecida Benevente</w:t>
            </w:r>
            <w:r>
              <w:rPr>
                <w:rFonts w:asciiTheme="majorHAnsi" w:eastAsia="Times New Roman" w:hAnsiTheme="majorHAnsi"/>
                <w:color w:val="000000"/>
                <w:sz w:val="20"/>
                <w:szCs w:val="20"/>
                <w:lang w:val="pt-BR" w:eastAsia="pt-BR"/>
              </w:rPr>
              <w:t xml:space="preserve">, para participação no evento como representante da Universidade. Solicitou que o benefício da diária destinada aos coordenadores do interior do Estado, nos termos da Deliberação Plenária </w:t>
            </w:r>
            <w:hyperlink r:id="rId8" w:history="1">
              <w:r w:rsidRPr="008F7102">
                <w:rPr>
                  <w:rFonts w:asciiTheme="majorHAnsi" w:eastAsia="Times New Roman" w:hAnsiTheme="majorHAnsi"/>
                  <w:color w:val="000000"/>
                  <w:sz w:val="20"/>
                  <w:szCs w:val="20"/>
                  <w:lang w:val="pt-BR" w:eastAsia="pt-BR"/>
                </w:rPr>
                <w:t>DPOMG Nº 0082.6.9</w:t>
              </w:r>
            </w:hyperlink>
            <w:r>
              <w:rPr>
                <w:rFonts w:asciiTheme="majorHAnsi" w:eastAsia="Times New Roman" w:hAnsiTheme="majorHAnsi"/>
                <w:color w:val="000000"/>
                <w:sz w:val="20"/>
                <w:szCs w:val="20"/>
                <w:lang w:val="pt-BR" w:eastAsia="pt-BR"/>
              </w:rPr>
              <w:t xml:space="preserve">/2018, fosse destinado à professora substituta indicada. A CEF-CAU/MG informou não há impedimentos para substituição da representante da IES, desde que a Universidade envie um documento indicando a arq. </w:t>
            </w:r>
            <w:proofErr w:type="gramStart"/>
            <w:r>
              <w:rPr>
                <w:rFonts w:asciiTheme="majorHAnsi" w:eastAsia="Times New Roman" w:hAnsiTheme="majorHAnsi"/>
                <w:color w:val="000000"/>
                <w:sz w:val="20"/>
                <w:szCs w:val="20"/>
                <w:lang w:val="pt-BR" w:eastAsia="pt-BR"/>
              </w:rPr>
              <w:t>e</w:t>
            </w:r>
            <w:proofErr w:type="gramEnd"/>
            <w:r>
              <w:rPr>
                <w:rFonts w:asciiTheme="majorHAnsi" w:eastAsia="Times New Roman" w:hAnsiTheme="majorHAnsi"/>
                <w:color w:val="000000"/>
                <w:sz w:val="20"/>
                <w:szCs w:val="20"/>
                <w:lang w:val="pt-BR" w:eastAsia="pt-BR"/>
              </w:rPr>
              <w:t xml:space="preserve"> urb. </w:t>
            </w:r>
            <w:r w:rsidRPr="008F7102">
              <w:rPr>
                <w:rFonts w:asciiTheme="majorHAnsi" w:eastAsia="Times New Roman" w:hAnsiTheme="majorHAnsi"/>
                <w:color w:val="000000"/>
                <w:sz w:val="20"/>
                <w:szCs w:val="20"/>
                <w:lang w:val="pt-BR" w:eastAsia="pt-BR"/>
              </w:rPr>
              <w:t>Varlete Aparecida Benevente</w:t>
            </w:r>
            <w:r>
              <w:rPr>
                <w:rFonts w:asciiTheme="majorHAnsi" w:eastAsia="Times New Roman" w:hAnsiTheme="majorHAnsi"/>
                <w:color w:val="000000"/>
                <w:sz w:val="20"/>
                <w:szCs w:val="20"/>
                <w:lang w:val="pt-BR" w:eastAsia="pt-BR"/>
              </w:rPr>
              <w:t xml:space="preserve"> para participação no evento. Os membros da Comissão analisaram ainda o arquivo com a programação do evento e fizeram alguns ajustes e alterações em função da disponibilidade dos palestrantes.</w:t>
            </w:r>
          </w:p>
        </w:tc>
      </w:tr>
    </w:tbl>
    <w:p w:rsidR="00A81183" w:rsidRDefault="00A81183"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83491D" w:rsidRPr="0039685E" w:rsidTr="00C450F4">
        <w:trPr>
          <w:trHeight w:val="330"/>
        </w:trPr>
        <w:tc>
          <w:tcPr>
            <w:tcW w:w="2146" w:type="dxa"/>
            <w:tcBorders>
              <w:top w:val="single" w:sz="4" w:space="0" w:color="auto"/>
            </w:tcBorders>
            <w:shd w:val="clear" w:color="auto" w:fill="D9D9D9" w:themeFill="background1" w:themeFillShade="D9"/>
            <w:vAlign w:val="center"/>
          </w:tcPr>
          <w:p w:rsidR="0083491D" w:rsidRPr="009313E1" w:rsidRDefault="0083491D" w:rsidP="007E4F9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83491D" w:rsidRPr="002C2386" w:rsidRDefault="002C2386" w:rsidP="00B7369F">
            <w:pPr>
              <w:pStyle w:val="PargrafodaLista"/>
              <w:ind w:left="360"/>
              <w:rPr>
                <w:rFonts w:asciiTheme="majorHAnsi" w:hAnsiTheme="majorHAnsi" w:cs="Arial"/>
                <w:sz w:val="20"/>
                <w:szCs w:val="20"/>
                <w:lang w:val="pt-BR"/>
              </w:rPr>
            </w:pPr>
            <w:r w:rsidRPr="00E550F3">
              <w:rPr>
                <w:rFonts w:asciiTheme="majorHAnsi" w:hAnsiTheme="majorHAnsi" w:cs="Arial"/>
                <w:b/>
                <w:sz w:val="20"/>
                <w:szCs w:val="20"/>
                <w:lang w:val="pt-BR"/>
              </w:rPr>
              <w:t>4.</w:t>
            </w:r>
            <w:r w:rsidR="005A159F" w:rsidRPr="00E550F3">
              <w:rPr>
                <w:rFonts w:asciiTheme="majorHAnsi" w:hAnsiTheme="majorHAnsi" w:cs="Arial"/>
                <w:b/>
                <w:sz w:val="20"/>
                <w:szCs w:val="20"/>
                <w:lang w:val="pt-BR"/>
              </w:rPr>
              <w:t>1.</w:t>
            </w:r>
            <w:r w:rsidR="005E5EC9">
              <w:rPr>
                <w:rFonts w:asciiTheme="majorHAnsi" w:hAnsiTheme="majorHAnsi" w:cs="Arial"/>
                <w:b/>
                <w:sz w:val="20"/>
                <w:szCs w:val="20"/>
                <w:lang w:val="pt-BR"/>
              </w:rPr>
              <w:t xml:space="preserve"> </w:t>
            </w:r>
            <w:r w:rsidR="00817651" w:rsidRPr="00817651">
              <w:rPr>
                <w:rFonts w:asciiTheme="majorHAnsi" w:hAnsiTheme="majorHAnsi" w:cs="Arial"/>
                <w:b/>
                <w:sz w:val="20"/>
                <w:szCs w:val="20"/>
                <w:lang w:val="pt-BR"/>
              </w:rPr>
              <w:t>Preenchimento do formulário online relativo ao Planejamento Estratégico do CAU/MG, com envio das propostas da CEF-CAU/MG.</w:t>
            </w:r>
          </w:p>
        </w:tc>
      </w:tr>
      <w:tr w:rsidR="00CB2F55" w:rsidRPr="0039685E" w:rsidTr="00C450F4">
        <w:trPr>
          <w:trHeight w:val="330"/>
        </w:trPr>
        <w:tc>
          <w:tcPr>
            <w:tcW w:w="2146" w:type="dxa"/>
            <w:tcBorders>
              <w:bottom w:val="single" w:sz="4" w:space="0" w:color="auto"/>
            </w:tcBorders>
            <w:shd w:val="clear" w:color="auto" w:fill="D9D9D9" w:themeFill="background1" w:themeFillShade="D9"/>
            <w:vAlign w:val="center"/>
          </w:tcPr>
          <w:p w:rsidR="00CB2F55" w:rsidRPr="009313E1" w:rsidRDefault="00CB2F55" w:rsidP="00CB2F5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CB2F55" w:rsidRPr="009E099C" w:rsidRDefault="00470560" w:rsidP="00470560">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Considerando a solicitação do Presidente do CAU/MG para o envio de propostas relativas ao Planejamento Estratégico do CAU/MG, os membros da CEF-CAU/MG optaram por fazer o envio das propostas em conjunto, durante a reunião. Após discussões, foram enviadas, através do formulário online disponibilizado pela Assessoria de Comunicação, 5 propostas de atividades para o ano de 2019. </w:t>
            </w:r>
            <w:r w:rsidR="004B28C9">
              <w:rPr>
                <w:rFonts w:asciiTheme="majorHAnsi" w:eastAsia="Times New Roman" w:hAnsiTheme="majorHAnsi"/>
                <w:color w:val="000000"/>
                <w:sz w:val="20"/>
                <w:szCs w:val="20"/>
                <w:lang w:val="pt-BR" w:eastAsia="pt-BR"/>
              </w:rPr>
              <w:t xml:space="preserve">Vale destacar que nem todas as propostas </w:t>
            </w:r>
            <w:r w:rsidR="004B28C9">
              <w:rPr>
                <w:rFonts w:asciiTheme="majorHAnsi" w:eastAsia="Times New Roman" w:hAnsiTheme="majorHAnsi"/>
                <w:color w:val="000000"/>
                <w:sz w:val="20"/>
                <w:szCs w:val="20"/>
                <w:lang w:val="pt-BR" w:eastAsia="pt-BR"/>
              </w:rPr>
              <w:lastRenderedPageBreak/>
              <w:t>enviadas estavam diretamente relacionadas com as atividades da Comissão de Ensino e Formação</w:t>
            </w:r>
            <w:bookmarkStart w:id="0" w:name="_GoBack"/>
            <w:bookmarkEnd w:id="0"/>
            <w:r w:rsidR="004B28C9" w:rsidRPr="0039685E">
              <w:rPr>
                <w:rFonts w:asciiTheme="majorHAnsi" w:eastAsia="Times New Roman" w:hAnsiTheme="majorHAnsi"/>
                <w:color w:val="000000"/>
                <w:sz w:val="20"/>
                <w:szCs w:val="20"/>
                <w:lang w:val="pt-BR" w:eastAsia="pt-BR"/>
              </w:rPr>
              <w:t>.</w:t>
            </w:r>
            <w:r w:rsidR="00BF3FB9" w:rsidRPr="0039685E">
              <w:rPr>
                <w:rFonts w:asciiTheme="majorHAnsi" w:eastAsia="Times New Roman" w:hAnsiTheme="majorHAnsi"/>
                <w:color w:val="000000"/>
                <w:sz w:val="20"/>
                <w:szCs w:val="20"/>
                <w:lang w:val="pt-BR" w:eastAsia="pt-BR"/>
              </w:rPr>
              <w:t xml:space="preserve"> Ainda foi discutido a possibilidade do preenchimento individual de outras sugestões </w:t>
            </w:r>
            <w:r w:rsidR="00062F33" w:rsidRPr="0039685E">
              <w:rPr>
                <w:rFonts w:asciiTheme="majorHAnsi" w:eastAsia="Times New Roman" w:hAnsiTheme="majorHAnsi"/>
                <w:color w:val="000000"/>
                <w:sz w:val="20"/>
                <w:szCs w:val="20"/>
                <w:lang w:val="pt-BR" w:eastAsia="pt-BR"/>
              </w:rPr>
              <w:t>t</w:t>
            </w:r>
            <w:r w:rsidR="00BF3FB9" w:rsidRPr="0039685E">
              <w:rPr>
                <w:rFonts w:asciiTheme="majorHAnsi" w:eastAsia="Times New Roman" w:hAnsiTheme="majorHAnsi"/>
                <w:color w:val="000000"/>
                <w:sz w:val="20"/>
                <w:szCs w:val="20"/>
                <w:lang w:val="pt-BR" w:eastAsia="pt-BR"/>
              </w:rPr>
              <w:t xml:space="preserve">endo como base questões ou abordagens vinculadas </w:t>
            </w:r>
            <w:proofErr w:type="gramStart"/>
            <w:r w:rsidR="00BF3FB9" w:rsidRPr="0039685E">
              <w:rPr>
                <w:rFonts w:asciiTheme="majorHAnsi" w:eastAsia="Times New Roman" w:hAnsiTheme="majorHAnsi"/>
                <w:color w:val="000000"/>
                <w:sz w:val="20"/>
                <w:szCs w:val="20"/>
                <w:lang w:val="pt-BR" w:eastAsia="pt-BR"/>
              </w:rPr>
              <w:t>à</w:t>
            </w:r>
            <w:proofErr w:type="gramEnd"/>
            <w:r w:rsidR="00BF3FB9" w:rsidRPr="0039685E">
              <w:rPr>
                <w:rFonts w:asciiTheme="majorHAnsi" w:eastAsia="Times New Roman" w:hAnsiTheme="majorHAnsi"/>
                <w:color w:val="000000"/>
                <w:sz w:val="20"/>
                <w:szCs w:val="20"/>
                <w:lang w:val="pt-BR" w:eastAsia="pt-BR"/>
              </w:rPr>
              <w:t xml:space="preserve"> necessidades</w:t>
            </w:r>
            <w:r w:rsidR="00062F33" w:rsidRPr="0039685E">
              <w:rPr>
                <w:rFonts w:asciiTheme="majorHAnsi" w:eastAsia="Times New Roman" w:hAnsiTheme="majorHAnsi"/>
                <w:color w:val="000000"/>
                <w:sz w:val="20"/>
                <w:szCs w:val="20"/>
                <w:lang w:val="pt-BR" w:eastAsia="pt-BR"/>
              </w:rPr>
              <w:t xml:space="preserve"> regionais.</w:t>
            </w:r>
            <w:r w:rsidR="00BF3FB9" w:rsidRPr="0039685E">
              <w:rPr>
                <w:rFonts w:asciiTheme="majorHAnsi" w:eastAsia="Times New Roman" w:hAnsiTheme="majorHAnsi"/>
                <w:color w:val="000000"/>
                <w:sz w:val="20"/>
                <w:szCs w:val="20"/>
                <w:lang w:val="pt-BR" w:eastAsia="pt-BR"/>
              </w:rPr>
              <w:t xml:space="preserve"> </w:t>
            </w:r>
          </w:p>
        </w:tc>
      </w:tr>
    </w:tbl>
    <w:p w:rsidR="00E76AB6" w:rsidRDefault="00E76AB6" w:rsidP="0083491D">
      <w:pPr>
        <w:widowControl/>
        <w:suppressLineNumbers/>
        <w:jc w:val="both"/>
        <w:rPr>
          <w:rFonts w:asciiTheme="majorHAnsi" w:hAnsiTheme="majorHAnsi" w:cs="Times New Roman"/>
          <w:sz w:val="10"/>
          <w:szCs w:val="10"/>
          <w:lang w:val="pt-BR"/>
        </w:rPr>
      </w:pPr>
    </w:p>
    <w:p w:rsidR="00E550F3" w:rsidRDefault="00E550F3" w:rsidP="00D2110C">
      <w:pPr>
        <w:rPr>
          <w:rFonts w:asciiTheme="majorHAnsi" w:eastAsia="Times New Roman" w:hAnsiTheme="majorHAnsi"/>
          <w:color w:val="000000"/>
          <w:lang w:val="pt-BR" w:eastAsia="pt-BR"/>
        </w:rPr>
      </w:pPr>
    </w:p>
    <w:p w:rsidR="004B28C9" w:rsidRDefault="004B28C9" w:rsidP="00D2110C">
      <w:pPr>
        <w:rPr>
          <w:rFonts w:asciiTheme="majorHAnsi" w:eastAsia="Times New Roman" w:hAnsiTheme="majorHAnsi"/>
          <w:color w:val="000000"/>
          <w:lang w:val="pt-BR" w:eastAsia="pt-BR"/>
        </w:rPr>
      </w:pPr>
    </w:p>
    <w:p w:rsidR="00932CED" w:rsidRDefault="00C3708D" w:rsidP="00D2110C">
      <w:pPr>
        <w:rPr>
          <w:rFonts w:asciiTheme="majorHAnsi" w:eastAsia="Times New Roman" w:hAnsiTheme="majorHAnsi"/>
          <w:color w:val="000000"/>
          <w:lang w:val="pt-BR" w:eastAsia="pt-BR"/>
        </w:rPr>
      </w:pPr>
      <w:r w:rsidRPr="00425908">
        <w:rPr>
          <w:rFonts w:asciiTheme="majorHAnsi" w:eastAsia="Times New Roman" w:hAnsiTheme="majorHAnsi"/>
          <w:color w:val="000000"/>
          <w:lang w:val="pt-BR" w:eastAsia="pt-BR"/>
        </w:rPr>
        <w:t xml:space="preserve">Às </w:t>
      </w:r>
      <w:r w:rsidRPr="00F12488">
        <w:rPr>
          <w:rFonts w:asciiTheme="majorHAnsi" w:eastAsia="Times New Roman" w:hAnsiTheme="majorHAnsi"/>
          <w:color w:val="000000"/>
          <w:lang w:val="pt-BR" w:eastAsia="pt-BR"/>
        </w:rPr>
        <w:t>1</w:t>
      </w:r>
      <w:r w:rsidR="00B7369F">
        <w:rPr>
          <w:rFonts w:asciiTheme="majorHAnsi" w:eastAsia="Times New Roman" w:hAnsiTheme="majorHAnsi"/>
          <w:color w:val="000000"/>
          <w:lang w:val="pt-BR" w:eastAsia="pt-BR"/>
        </w:rPr>
        <w:t>6</w:t>
      </w:r>
      <w:r w:rsidR="00780D68" w:rsidRPr="00F12488">
        <w:rPr>
          <w:rFonts w:asciiTheme="majorHAnsi" w:eastAsia="Times New Roman" w:hAnsiTheme="majorHAnsi"/>
          <w:color w:val="000000"/>
          <w:lang w:val="pt-BR" w:eastAsia="pt-BR"/>
        </w:rPr>
        <w:t>h0</w:t>
      </w:r>
      <w:r w:rsidR="00F01F23" w:rsidRPr="00F12488">
        <w:rPr>
          <w:rFonts w:asciiTheme="majorHAnsi" w:eastAsia="Times New Roman" w:hAnsiTheme="majorHAnsi"/>
          <w:color w:val="000000"/>
          <w:lang w:val="pt-BR" w:eastAsia="pt-BR"/>
        </w:rPr>
        <w:t>0min,</w:t>
      </w:r>
      <w:r w:rsidR="00F01F23" w:rsidRPr="009313E1">
        <w:rPr>
          <w:rFonts w:asciiTheme="majorHAnsi" w:eastAsia="Times New Roman" w:hAnsiTheme="majorHAnsi"/>
          <w:color w:val="000000"/>
          <w:lang w:val="pt-BR" w:eastAsia="pt-BR"/>
        </w:rPr>
        <w:t xml:space="preserve"> tendo sido o que havia a ser tratado, </w:t>
      </w:r>
      <w:r w:rsidR="00B7369F">
        <w:rPr>
          <w:rFonts w:asciiTheme="majorHAnsi" w:eastAsia="Times New Roman" w:hAnsiTheme="majorHAnsi"/>
          <w:color w:val="000000"/>
          <w:lang w:val="pt-BR" w:eastAsia="pt-BR"/>
        </w:rPr>
        <w:t>o</w:t>
      </w:r>
      <w:r w:rsidR="00F01F23" w:rsidRPr="009313E1">
        <w:rPr>
          <w:rFonts w:asciiTheme="majorHAnsi" w:eastAsia="Times New Roman" w:hAnsiTheme="majorHAnsi"/>
          <w:color w:val="000000"/>
          <w:lang w:val="pt-BR" w:eastAsia="pt-BR"/>
        </w:rPr>
        <w:t xml:space="preserve"> coordenador</w:t>
      </w:r>
      <w:r w:rsidR="001A5298">
        <w:rPr>
          <w:rFonts w:asciiTheme="majorHAnsi" w:eastAsia="Times New Roman" w:hAnsiTheme="majorHAnsi"/>
          <w:color w:val="000000"/>
          <w:lang w:val="pt-BR" w:eastAsia="pt-BR"/>
        </w:rPr>
        <w:t xml:space="preserve"> </w:t>
      </w:r>
      <w:r w:rsidR="007120C4">
        <w:rPr>
          <w:rFonts w:asciiTheme="majorHAnsi" w:eastAsia="Times New Roman" w:hAnsiTheme="majorHAnsi"/>
          <w:color w:val="000000"/>
          <w:lang w:val="pt-BR" w:eastAsia="pt-BR"/>
        </w:rPr>
        <w:t>encerrou a 11</w:t>
      </w:r>
      <w:r w:rsidR="00B7369F">
        <w:rPr>
          <w:rFonts w:asciiTheme="majorHAnsi" w:eastAsia="Times New Roman" w:hAnsiTheme="majorHAnsi"/>
          <w:color w:val="000000"/>
          <w:lang w:val="pt-BR" w:eastAsia="pt-BR"/>
        </w:rPr>
        <w:t>3</w:t>
      </w:r>
      <w:r w:rsidR="00F01F23" w:rsidRPr="009313E1">
        <w:rPr>
          <w:rFonts w:asciiTheme="majorHAnsi" w:eastAsia="Times New Roman" w:hAnsiTheme="majorHAnsi"/>
          <w:color w:val="000000"/>
          <w:lang w:val="pt-BR" w:eastAsia="pt-BR"/>
        </w:rPr>
        <w:t>ª Reunião da Comissão de Ensino e Formação do CAU/MG. Para os devidos f</w:t>
      </w:r>
      <w:r w:rsidR="00F01F23">
        <w:rPr>
          <w:rFonts w:asciiTheme="majorHAnsi" w:eastAsia="Times New Roman" w:hAnsiTheme="majorHAnsi"/>
          <w:color w:val="000000"/>
          <w:lang w:val="pt-BR" w:eastAsia="pt-BR"/>
        </w:rPr>
        <w:t>ins foi lavrada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2C04F6" w:rsidRDefault="002C04F6" w:rsidP="00D2110C">
      <w:pPr>
        <w:rPr>
          <w:lang w:val="pt-BR"/>
        </w:rPr>
      </w:pPr>
    </w:p>
    <w:p w:rsidR="007D67C9" w:rsidRPr="007D67C9" w:rsidRDefault="007D67C9" w:rsidP="007D67C9">
      <w:pPr>
        <w:ind w:left="-923"/>
        <w:rPr>
          <w:rFonts w:eastAsia="Times New Roman"/>
          <w:color w:val="000000"/>
          <w:lang w:val="pt-BR" w:eastAsia="pt-BR"/>
        </w:rPr>
      </w:pPr>
    </w:p>
    <w:p w:rsidR="00585E0D" w:rsidRDefault="00585E0D" w:rsidP="00585E0D">
      <w:pPr>
        <w:spacing w:line="300" w:lineRule="auto"/>
        <w:rPr>
          <w:rFonts w:ascii="Arial" w:hAnsi="Arial" w:cs="Arial"/>
          <w:sz w:val="16"/>
          <w:szCs w:val="16"/>
          <w:lang w:val="pt-BR" w:eastAsia="pt-BR"/>
        </w:rPr>
      </w:pPr>
    </w:p>
    <w:p w:rsidR="00B7369F" w:rsidRPr="00196462" w:rsidRDefault="00B7369F" w:rsidP="00B7369F">
      <w:pPr>
        <w:autoSpaceDE w:val="0"/>
        <w:autoSpaceDN w:val="0"/>
        <w:adjustRightInd w:val="0"/>
        <w:ind w:hanging="34"/>
        <w:rPr>
          <w:rFonts w:ascii="Arial" w:hAnsi="Arial" w:cs="Arial"/>
          <w:sz w:val="20"/>
          <w:szCs w:val="20"/>
          <w:lang w:val="pt-BR" w:eastAsia="pt-BR"/>
        </w:rPr>
      </w:pPr>
      <w:r w:rsidRPr="00780D68">
        <w:rPr>
          <w:rFonts w:ascii="Arial" w:hAnsi="Arial" w:cs="Arial"/>
          <w:b/>
          <w:sz w:val="20"/>
          <w:szCs w:val="20"/>
          <w:lang w:val="pt-BR" w:eastAsia="pt-BR"/>
        </w:rPr>
        <w:t>Italo Itamar Caixeiro Stephan</w:t>
      </w:r>
      <w:r w:rsidRPr="008F5AB6">
        <w:rPr>
          <w:rFonts w:ascii="Arial" w:hAnsi="Arial" w:cs="Arial"/>
          <w:sz w:val="16"/>
          <w:szCs w:val="16"/>
          <w:lang w:val="pt-BR" w:eastAsia="pt-BR"/>
        </w:rPr>
        <w:t xml:space="preserve"> (Coordenador CEF-CAU/</w:t>
      </w:r>
      <w:proofErr w:type="gramStart"/>
      <w:r w:rsidRPr="008F5AB6">
        <w:rPr>
          <w:rFonts w:ascii="Arial" w:hAnsi="Arial" w:cs="Arial"/>
          <w:sz w:val="16"/>
          <w:szCs w:val="16"/>
          <w:lang w:val="pt-BR" w:eastAsia="pt-BR"/>
        </w:rPr>
        <w:t>MG)</w:t>
      </w:r>
      <w:r>
        <w:rPr>
          <w:rFonts w:ascii="Arial" w:hAnsi="Arial" w:cs="Arial"/>
          <w:sz w:val="16"/>
          <w:szCs w:val="16"/>
          <w:lang w:val="pt-BR" w:eastAsia="pt-BR"/>
        </w:rPr>
        <w:t xml:space="preserve">   </w:t>
      </w:r>
      <w:proofErr w:type="gramEnd"/>
      <w:r>
        <w:rPr>
          <w:rFonts w:ascii="Arial" w:hAnsi="Arial" w:cs="Arial"/>
          <w:sz w:val="16"/>
          <w:szCs w:val="16"/>
          <w:lang w:val="pt-BR" w:eastAsia="pt-BR"/>
        </w:rPr>
        <w:t xml:space="preserve">            ___________________________________________</w:t>
      </w:r>
    </w:p>
    <w:p w:rsidR="00B7369F" w:rsidRPr="00780D68" w:rsidRDefault="00B7369F" w:rsidP="00B7369F">
      <w:pPr>
        <w:spacing w:line="300" w:lineRule="auto"/>
        <w:rPr>
          <w:rFonts w:ascii="Arial" w:hAnsi="Arial" w:cs="Arial"/>
          <w:sz w:val="16"/>
          <w:szCs w:val="16"/>
          <w:lang w:val="pt-BR" w:eastAsia="pt-BR"/>
        </w:rPr>
      </w:pPr>
      <w:r w:rsidRPr="00780D68">
        <w:rPr>
          <w:rFonts w:ascii="Arial" w:hAnsi="Arial" w:cs="Arial"/>
          <w:sz w:val="16"/>
          <w:szCs w:val="16"/>
          <w:lang w:val="pt-BR" w:eastAsia="pt-BR"/>
        </w:rPr>
        <w:t>Luciana Bracarense Coimbra Veloso (Suplente)</w:t>
      </w:r>
    </w:p>
    <w:p w:rsidR="00B7369F" w:rsidRDefault="00B7369F" w:rsidP="00585E0D">
      <w:pPr>
        <w:ind w:right="-879"/>
        <w:jc w:val="both"/>
        <w:rPr>
          <w:rFonts w:ascii="Arial" w:hAnsi="Arial" w:cs="Arial"/>
          <w:b/>
          <w:sz w:val="20"/>
          <w:szCs w:val="20"/>
          <w:lang w:val="pt-BR" w:eastAsia="pt-BR"/>
        </w:rPr>
      </w:pPr>
    </w:p>
    <w:p w:rsidR="00B7369F" w:rsidRDefault="00B7369F" w:rsidP="00585E0D">
      <w:pPr>
        <w:ind w:right="-879"/>
        <w:jc w:val="both"/>
        <w:rPr>
          <w:rFonts w:ascii="Arial" w:hAnsi="Arial" w:cs="Arial"/>
          <w:b/>
          <w:sz w:val="20"/>
          <w:szCs w:val="20"/>
          <w:lang w:val="pt-BR" w:eastAsia="pt-BR"/>
        </w:rPr>
      </w:pPr>
    </w:p>
    <w:p w:rsidR="00585E0D" w:rsidRPr="00196462" w:rsidRDefault="00585E0D" w:rsidP="00585E0D">
      <w:pPr>
        <w:ind w:right="-879"/>
        <w:jc w:val="both"/>
        <w:rPr>
          <w:rFonts w:ascii="Arial" w:hAnsi="Arial" w:cs="Arial"/>
          <w:sz w:val="20"/>
          <w:szCs w:val="20"/>
          <w:lang w:val="pt-BR" w:eastAsia="pt-BR"/>
        </w:rPr>
      </w:pPr>
      <w:r w:rsidRPr="00CF68BA">
        <w:rPr>
          <w:rFonts w:ascii="Arial" w:hAnsi="Arial" w:cs="Arial"/>
          <w:b/>
          <w:sz w:val="20"/>
          <w:szCs w:val="20"/>
          <w:lang w:val="pt-BR" w:eastAsia="pt-BR"/>
        </w:rPr>
        <w:t>Luciana Fonseca Canan</w:t>
      </w:r>
      <w:r w:rsidRPr="008F5AB6">
        <w:rPr>
          <w:rFonts w:ascii="Arial" w:hAnsi="Arial" w:cs="Arial"/>
          <w:sz w:val="16"/>
          <w:szCs w:val="16"/>
          <w:lang w:val="pt-BR" w:eastAsia="pt-BR"/>
        </w:rPr>
        <w:t xml:space="preserve"> (Coordenadora Adjunta CEF-CAU/</w:t>
      </w:r>
      <w:proofErr w:type="gramStart"/>
      <w:r w:rsidRPr="008F5AB6">
        <w:rPr>
          <w:rFonts w:ascii="Arial" w:hAnsi="Arial" w:cs="Arial"/>
          <w:sz w:val="16"/>
          <w:szCs w:val="16"/>
          <w:lang w:val="pt-BR" w:eastAsia="pt-BR"/>
        </w:rPr>
        <w:t>MG)</w:t>
      </w:r>
      <w:r>
        <w:rPr>
          <w:rFonts w:ascii="Arial" w:hAnsi="Arial" w:cs="Arial"/>
          <w:sz w:val="16"/>
          <w:szCs w:val="16"/>
          <w:lang w:val="pt-BR" w:eastAsia="pt-BR"/>
        </w:rPr>
        <w:t xml:space="preserve">   </w:t>
      </w:r>
      <w:proofErr w:type="gramEnd"/>
      <w:r>
        <w:rPr>
          <w:rFonts w:ascii="Arial" w:hAnsi="Arial" w:cs="Arial"/>
          <w:sz w:val="16"/>
          <w:szCs w:val="16"/>
          <w:lang w:val="pt-BR" w:eastAsia="pt-BR"/>
        </w:rPr>
        <w:t xml:space="preserve">     </w:t>
      </w:r>
      <w:r w:rsidR="00B7369F">
        <w:rPr>
          <w:rFonts w:ascii="Arial" w:hAnsi="Arial" w:cs="Arial"/>
          <w:sz w:val="16"/>
          <w:szCs w:val="16"/>
          <w:lang w:val="pt-BR" w:eastAsia="pt-BR"/>
        </w:rPr>
        <w:t xml:space="preserve">     </w:t>
      </w:r>
      <w:r>
        <w:rPr>
          <w:rFonts w:ascii="Arial" w:hAnsi="Arial" w:cs="Arial"/>
          <w:sz w:val="16"/>
          <w:szCs w:val="16"/>
          <w:lang w:val="pt-BR" w:eastAsia="pt-BR"/>
        </w:rPr>
        <w:t>___________________________________________</w:t>
      </w:r>
    </w:p>
    <w:p w:rsidR="003D0182" w:rsidRDefault="00585E0D" w:rsidP="00585E0D">
      <w:pPr>
        <w:spacing w:line="300" w:lineRule="auto"/>
        <w:rPr>
          <w:rFonts w:ascii="Arial" w:hAnsi="Arial" w:cs="Arial"/>
          <w:sz w:val="20"/>
          <w:szCs w:val="20"/>
          <w:lang w:val="pt-BR"/>
        </w:rPr>
      </w:pPr>
      <w:r w:rsidRPr="00CF68BA">
        <w:rPr>
          <w:rFonts w:ascii="Arial" w:hAnsi="Arial" w:cs="Arial"/>
          <w:sz w:val="16"/>
          <w:szCs w:val="16"/>
          <w:lang w:val="pt-BR" w:eastAsia="pt-BR"/>
        </w:rPr>
        <w:t>Claudia Alkmim Guimaraes Teixeira</w:t>
      </w:r>
      <w:r w:rsidRPr="008F5AB6">
        <w:rPr>
          <w:rFonts w:ascii="Arial" w:hAnsi="Arial" w:cs="Arial"/>
          <w:sz w:val="16"/>
          <w:szCs w:val="16"/>
          <w:lang w:val="pt-BR" w:eastAsia="pt-BR"/>
        </w:rPr>
        <w:t xml:space="preserve"> (S</w:t>
      </w:r>
      <w:r>
        <w:rPr>
          <w:rFonts w:ascii="Arial" w:hAnsi="Arial" w:cs="Arial"/>
          <w:sz w:val="16"/>
          <w:szCs w:val="16"/>
          <w:lang w:val="pt-BR" w:eastAsia="pt-BR"/>
        </w:rPr>
        <w:t>uplente</w:t>
      </w:r>
      <w:r w:rsidRPr="008F5AB6">
        <w:rPr>
          <w:rFonts w:ascii="Arial" w:hAnsi="Arial" w:cs="Arial"/>
          <w:sz w:val="16"/>
          <w:szCs w:val="16"/>
          <w:lang w:val="pt-BR" w:eastAsia="pt-BR"/>
        </w:rPr>
        <w:t>)</w:t>
      </w:r>
      <w:r w:rsidRPr="008F5AB6">
        <w:rPr>
          <w:rFonts w:ascii="Arial" w:hAnsi="Arial" w:cs="Arial"/>
          <w:sz w:val="20"/>
          <w:szCs w:val="20"/>
          <w:lang w:val="pt-BR"/>
        </w:rPr>
        <w:tab/>
        <w:t xml:space="preserve"> </w:t>
      </w:r>
    </w:p>
    <w:p w:rsidR="003D0182" w:rsidRDefault="003D0182" w:rsidP="00585E0D">
      <w:pPr>
        <w:spacing w:line="300" w:lineRule="auto"/>
        <w:rPr>
          <w:rFonts w:ascii="Arial" w:hAnsi="Arial" w:cs="Arial"/>
          <w:sz w:val="20"/>
          <w:szCs w:val="20"/>
          <w:lang w:val="pt-BR"/>
        </w:rPr>
      </w:pPr>
    </w:p>
    <w:p w:rsidR="00B7369F" w:rsidRDefault="00B7369F" w:rsidP="003D0182">
      <w:pPr>
        <w:autoSpaceDE w:val="0"/>
        <w:autoSpaceDN w:val="0"/>
        <w:adjustRightInd w:val="0"/>
        <w:ind w:hanging="32"/>
        <w:rPr>
          <w:rFonts w:ascii="Arial" w:hAnsi="Arial" w:cs="Arial"/>
          <w:b/>
          <w:sz w:val="20"/>
          <w:szCs w:val="20"/>
          <w:lang w:val="pt-BR" w:eastAsia="pt-BR"/>
        </w:rPr>
      </w:pPr>
    </w:p>
    <w:p w:rsidR="003D0182" w:rsidRPr="00196462" w:rsidRDefault="003D0182" w:rsidP="003D0182">
      <w:pPr>
        <w:autoSpaceDE w:val="0"/>
        <w:autoSpaceDN w:val="0"/>
        <w:adjustRightInd w:val="0"/>
        <w:ind w:hanging="32"/>
        <w:rPr>
          <w:rFonts w:ascii="Arial" w:hAnsi="Arial" w:cs="Arial"/>
          <w:sz w:val="20"/>
          <w:szCs w:val="20"/>
          <w:lang w:val="pt-BR" w:eastAsia="pt-BR"/>
        </w:rPr>
      </w:pPr>
      <w:r w:rsidRPr="003D0182">
        <w:rPr>
          <w:rFonts w:ascii="Arial" w:hAnsi="Arial" w:cs="Arial"/>
          <w:b/>
          <w:sz w:val="20"/>
          <w:szCs w:val="20"/>
          <w:lang w:val="pt-BR" w:eastAsia="pt-BR"/>
        </w:rPr>
        <w:t>Iracema Generoso De Abreu Bhering</w:t>
      </w:r>
      <w:r>
        <w:rPr>
          <w:rFonts w:ascii="Arial" w:hAnsi="Arial" w:cs="Arial"/>
          <w:sz w:val="16"/>
          <w:szCs w:val="16"/>
          <w:lang w:val="pt-BR" w:eastAsia="pt-BR"/>
        </w:rPr>
        <w:t xml:space="preserve"> (Membro CEF-CAU/</w:t>
      </w:r>
      <w:proofErr w:type="gramStart"/>
      <w:r>
        <w:rPr>
          <w:rFonts w:ascii="Arial" w:hAnsi="Arial" w:cs="Arial"/>
          <w:sz w:val="16"/>
          <w:szCs w:val="16"/>
          <w:lang w:val="pt-BR" w:eastAsia="pt-BR"/>
        </w:rPr>
        <w:t xml:space="preserve">MG)   </w:t>
      </w:r>
      <w:proofErr w:type="gramEnd"/>
      <w:r>
        <w:rPr>
          <w:rFonts w:ascii="Arial" w:hAnsi="Arial" w:cs="Arial"/>
          <w:sz w:val="16"/>
          <w:szCs w:val="16"/>
          <w:lang w:val="pt-BR" w:eastAsia="pt-BR"/>
        </w:rPr>
        <w:t xml:space="preserve">      ___________________________________________</w:t>
      </w:r>
    </w:p>
    <w:p w:rsidR="003D0182" w:rsidRDefault="003D0182" w:rsidP="003D0182">
      <w:pPr>
        <w:spacing w:line="300" w:lineRule="auto"/>
        <w:rPr>
          <w:rFonts w:ascii="Arial" w:hAnsi="Arial" w:cs="Arial"/>
          <w:sz w:val="20"/>
          <w:szCs w:val="20"/>
          <w:lang w:val="pt-BR"/>
        </w:rPr>
      </w:pPr>
      <w:r w:rsidRPr="003D0182">
        <w:rPr>
          <w:rFonts w:ascii="Arial" w:hAnsi="Arial" w:cs="Arial"/>
          <w:sz w:val="16"/>
          <w:szCs w:val="16"/>
          <w:lang w:val="pt-BR" w:eastAsia="pt-BR"/>
        </w:rPr>
        <w:t>Sergio Luiz Barreto Campello Cardoso Ayres</w:t>
      </w:r>
      <w:r w:rsidRPr="008F5AB6">
        <w:rPr>
          <w:rFonts w:ascii="Arial" w:hAnsi="Arial" w:cs="Arial"/>
          <w:sz w:val="16"/>
          <w:szCs w:val="16"/>
          <w:lang w:val="pt-BR" w:eastAsia="pt-BR"/>
        </w:rPr>
        <w:t xml:space="preserve"> (S</w:t>
      </w:r>
      <w:r>
        <w:rPr>
          <w:rFonts w:ascii="Arial" w:hAnsi="Arial" w:cs="Arial"/>
          <w:sz w:val="16"/>
          <w:szCs w:val="16"/>
          <w:lang w:val="pt-BR" w:eastAsia="pt-BR"/>
        </w:rPr>
        <w:t>uplente</w:t>
      </w:r>
      <w:r w:rsidRPr="008F5AB6">
        <w:rPr>
          <w:rFonts w:ascii="Arial" w:hAnsi="Arial" w:cs="Arial"/>
          <w:sz w:val="16"/>
          <w:szCs w:val="16"/>
          <w:lang w:val="pt-BR" w:eastAsia="pt-BR"/>
        </w:rPr>
        <w:t>)</w:t>
      </w:r>
      <w:r w:rsidRPr="008F5AB6">
        <w:rPr>
          <w:rFonts w:ascii="Arial" w:hAnsi="Arial" w:cs="Arial"/>
          <w:sz w:val="20"/>
          <w:szCs w:val="20"/>
          <w:lang w:val="pt-BR"/>
        </w:rPr>
        <w:t xml:space="preserve">       </w:t>
      </w:r>
    </w:p>
    <w:p w:rsidR="00585E0D" w:rsidRPr="008F5AB6" w:rsidRDefault="00585E0D" w:rsidP="00585E0D">
      <w:pPr>
        <w:spacing w:line="300" w:lineRule="auto"/>
        <w:rPr>
          <w:rFonts w:ascii="Arial" w:hAnsi="Arial" w:cs="Arial"/>
          <w:sz w:val="20"/>
          <w:szCs w:val="20"/>
          <w:lang w:val="pt-BR"/>
        </w:rPr>
      </w:pPr>
      <w:r w:rsidRPr="008F5AB6">
        <w:rPr>
          <w:rFonts w:ascii="Arial" w:hAnsi="Arial" w:cs="Arial"/>
          <w:sz w:val="20"/>
          <w:szCs w:val="20"/>
          <w:lang w:val="pt-BR"/>
        </w:rPr>
        <w:t xml:space="preserve"> </w:t>
      </w:r>
    </w:p>
    <w:p w:rsidR="00585E0D" w:rsidRDefault="00585E0D" w:rsidP="00585E0D">
      <w:pPr>
        <w:spacing w:line="300" w:lineRule="auto"/>
        <w:rPr>
          <w:rFonts w:ascii="Arial" w:hAnsi="Arial" w:cs="Arial"/>
          <w:sz w:val="20"/>
          <w:szCs w:val="20"/>
          <w:lang w:val="pt-BR"/>
        </w:rPr>
      </w:pPr>
    </w:p>
    <w:p w:rsidR="009E0096" w:rsidRDefault="009E0096" w:rsidP="009E0096">
      <w:pPr>
        <w:autoSpaceDE w:val="0"/>
        <w:autoSpaceDN w:val="0"/>
        <w:adjustRightInd w:val="0"/>
        <w:ind w:hanging="32"/>
        <w:rPr>
          <w:rFonts w:ascii="Arial" w:hAnsi="Arial" w:cs="Arial"/>
          <w:sz w:val="20"/>
          <w:szCs w:val="20"/>
          <w:lang w:val="pt-BR" w:eastAsia="pt-BR"/>
        </w:rPr>
      </w:pPr>
      <w:r>
        <w:rPr>
          <w:rFonts w:ascii="Arial" w:hAnsi="Arial" w:cs="Arial"/>
          <w:b/>
          <w:sz w:val="20"/>
          <w:szCs w:val="20"/>
          <w:lang w:val="pt-BR" w:eastAsia="pt-BR"/>
        </w:rPr>
        <w:t>Darlan Gonçalves de Oliveira</w:t>
      </w:r>
      <w:r>
        <w:rPr>
          <w:rFonts w:ascii="Arial" w:hAnsi="Arial" w:cs="Arial"/>
          <w:sz w:val="16"/>
          <w:szCs w:val="16"/>
          <w:lang w:val="pt-BR" w:eastAsia="pt-BR"/>
        </w:rPr>
        <w:t xml:space="preserve"> (Assessor Técnico CEF-CAU/</w:t>
      </w:r>
      <w:proofErr w:type="gramStart"/>
      <w:r>
        <w:rPr>
          <w:rFonts w:ascii="Arial" w:hAnsi="Arial" w:cs="Arial"/>
          <w:sz w:val="16"/>
          <w:szCs w:val="16"/>
          <w:lang w:val="pt-BR" w:eastAsia="pt-BR"/>
        </w:rPr>
        <w:t xml:space="preserve">MG)   </w:t>
      </w:r>
      <w:proofErr w:type="gramEnd"/>
      <w:r>
        <w:rPr>
          <w:rFonts w:ascii="Arial" w:hAnsi="Arial" w:cs="Arial"/>
          <w:sz w:val="16"/>
          <w:szCs w:val="16"/>
          <w:lang w:val="pt-BR" w:eastAsia="pt-BR"/>
        </w:rPr>
        <w:t xml:space="preserve">       ___________________________________________</w:t>
      </w:r>
    </w:p>
    <w:p w:rsidR="009E0096" w:rsidRDefault="009E0096" w:rsidP="00585E0D">
      <w:pPr>
        <w:spacing w:line="300" w:lineRule="auto"/>
        <w:rPr>
          <w:rFonts w:ascii="Arial" w:hAnsi="Arial" w:cs="Arial"/>
          <w:sz w:val="20"/>
          <w:szCs w:val="20"/>
          <w:lang w:val="pt-BR"/>
        </w:rPr>
      </w:pPr>
    </w:p>
    <w:sectPr w:rsidR="009E0096" w:rsidSect="00854EFA">
      <w:headerReference w:type="default" r:id="rId9"/>
      <w:footerReference w:type="default" r:id="rId10"/>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D3" w:rsidRDefault="006D12D3" w:rsidP="007E22C9">
      <w:r>
        <w:separator/>
      </w:r>
    </w:p>
  </w:endnote>
  <w:endnote w:type="continuationSeparator" w:id="0">
    <w:p w:rsidR="006D12D3" w:rsidRDefault="006D12D3"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D3" w:rsidRDefault="006D12D3" w:rsidP="007E22C9">
      <w:r>
        <w:separator/>
      </w:r>
    </w:p>
  </w:footnote>
  <w:footnote w:type="continuationSeparator" w:id="0">
    <w:p w:rsidR="006D12D3" w:rsidRDefault="006D12D3"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7"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15:restartNumberingAfterBreak="0">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3"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4"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5" w15:restartNumberingAfterBreak="0">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7"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8"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9"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0" w15:restartNumberingAfterBreak="0">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2"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3"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4" w15:restartNumberingAfterBreak="0">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6" w15:restartNumberingAfterBreak="0">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9"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0"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7"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9"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1"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2"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2"/>
  </w:num>
  <w:num w:numId="2">
    <w:abstractNumId w:val="41"/>
  </w:num>
  <w:num w:numId="3">
    <w:abstractNumId w:val="6"/>
  </w:num>
  <w:num w:numId="4">
    <w:abstractNumId w:val="21"/>
  </w:num>
  <w:num w:numId="5">
    <w:abstractNumId w:val="13"/>
  </w:num>
  <w:num w:numId="6">
    <w:abstractNumId w:val="5"/>
  </w:num>
  <w:num w:numId="7">
    <w:abstractNumId w:val="40"/>
  </w:num>
  <w:num w:numId="8">
    <w:abstractNumId w:val="2"/>
  </w:num>
  <w:num w:numId="9">
    <w:abstractNumId w:val="4"/>
  </w:num>
  <w:num w:numId="10">
    <w:abstractNumId w:val="19"/>
  </w:num>
  <w:num w:numId="11">
    <w:abstractNumId w:val="38"/>
  </w:num>
  <w:num w:numId="12">
    <w:abstractNumId w:val="14"/>
  </w:num>
  <w:num w:numId="13">
    <w:abstractNumId w:val="23"/>
  </w:num>
  <w:num w:numId="14">
    <w:abstractNumId w:val="42"/>
  </w:num>
  <w:num w:numId="15">
    <w:abstractNumId w:val="17"/>
  </w:num>
  <w:num w:numId="16">
    <w:abstractNumId w:val="36"/>
  </w:num>
  <w:num w:numId="17">
    <w:abstractNumId w:val="12"/>
  </w:num>
  <w:num w:numId="18">
    <w:abstractNumId w:val="18"/>
  </w:num>
  <w:num w:numId="19">
    <w:abstractNumId w:val="28"/>
  </w:num>
  <w:num w:numId="20">
    <w:abstractNumId w:val="16"/>
  </w:num>
  <w:num w:numId="21">
    <w:abstractNumId w:val="29"/>
  </w:num>
  <w:num w:numId="22">
    <w:abstractNumId w:val="0"/>
  </w:num>
  <w:num w:numId="23">
    <w:abstractNumId w:val="7"/>
  </w:num>
  <w:num w:numId="24">
    <w:abstractNumId w:val="39"/>
  </w:num>
  <w:num w:numId="25">
    <w:abstractNumId w:val="3"/>
  </w:num>
  <w:num w:numId="26">
    <w:abstractNumId w:val="30"/>
  </w:num>
  <w:num w:numId="27">
    <w:abstractNumId w:val="32"/>
  </w:num>
  <w:num w:numId="28">
    <w:abstractNumId w:val="25"/>
  </w:num>
  <w:num w:numId="29">
    <w:abstractNumId w:val="27"/>
  </w:num>
  <w:num w:numId="30">
    <w:abstractNumId w:val="8"/>
  </w:num>
  <w:num w:numId="31">
    <w:abstractNumId w:val="9"/>
  </w:num>
  <w:num w:numId="32">
    <w:abstractNumId w:val="20"/>
  </w:num>
  <w:num w:numId="33">
    <w:abstractNumId w:val="31"/>
  </w:num>
  <w:num w:numId="34">
    <w:abstractNumId w:val="26"/>
  </w:num>
  <w:num w:numId="35">
    <w:abstractNumId w:val="15"/>
  </w:num>
  <w:num w:numId="36">
    <w:abstractNumId w:val="35"/>
  </w:num>
  <w:num w:numId="37">
    <w:abstractNumId w:val="34"/>
  </w:num>
  <w:num w:numId="38">
    <w:abstractNumId w:val="37"/>
  </w:num>
  <w:num w:numId="39">
    <w:abstractNumId w:val="24"/>
  </w:num>
  <w:num w:numId="40">
    <w:abstractNumId w:val="10"/>
  </w:num>
  <w:num w:numId="41">
    <w:abstractNumId w:val="33"/>
  </w:num>
  <w:num w:numId="42">
    <w:abstractNumId w:val="1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035A"/>
    <w:rsid w:val="00001BC4"/>
    <w:rsid w:val="00006651"/>
    <w:rsid w:val="00013ECE"/>
    <w:rsid w:val="000323BC"/>
    <w:rsid w:val="0004724C"/>
    <w:rsid w:val="00047DD5"/>
    <w:rsid w:val="00054997"/>
    <w:rsid w:val="00056417"/>
    <w:rsid w:val="00062F33"/>
    <w:rsid w:val="00065DF8"/>
    <w:rsid w:val="00072E67"/>
    <w:rsid w:val="00080D73"/>
    <w:rsid w:val="000871A5"/>
    <w:rsid w:val="000B0760"/>
    <w:rsid w:val="000B1835"/>
    <w:rsid w:val="000C6854"/>
    <w:rsid w:val="000D0758"/>
    <w:rsid w:val="000F1656"/>
    <w:rsid w:val="000F3838"/>
    <w:rsid w:val="000F538A"/>
    <w:rsid w:val="00102BCC"/>
    <w:rsid w:val="00107335"/>
    <w:rsid w:val="00120BE0"/>
    <w:rsid w:val="00150A2E"/>
    <w:rsid w:val="00162C3A"/>
    <w:rsid w:val="00172796"/>
    <w:rsid w:val="00176FDF"/>
    <w:rsid w:val="001777FD"/>
    <w:rsid w:val="001811CC"/>
    <w:rsid w:val="00182E2B"/>
    <w:rsid w:val="00185B37"/>
    <w:rsid w:val="0018741A"/>
    <w:rsid w:val="00191438"/>
    <w:rsid w:val="001964FB"/>
    <w:rsid w:val="001A5298"/>
    <w:rsid w:val="001A63D9"/>
    <w:rsid w:val="001B3DE5"/>
    <w:rsid w:val="001C1F5E"/>
    <w:rsid w:val="001C4F4D"/>
    <w:rsid w:val="001E790A"/>
    <w:rsid w:val="001F296A"/>
    <w:rsid w:val="0020634E"/>
    <w:rsid w:val="00207388"/>
    <w:rsid w:val="002452E6"/>
    <w:rsid w:val="00254A9D"/>
    <w:rsid w:val="00266909"/>
    <w:rsid w:val="00275EEA"/>
    <w:rsid w:val="0028590F"/>
    <w:rsid w:val="0029057D"/>
    <w:rsid w:val="002C04F6"/>
    <w:rsid w:val="002C2386"/>
    <w:rsid w:val="002D159D"/>
    <w:rsid w:val="002D2CC5"/>
    <w:rsid w:val="002E07B7"/>
    <w:rsid w:val="002E7999"/>
    <w:rsid w:val="003207AC"/>
    <w:rsid w:val="00322A47"/>
    <w:rsid w:val="003265F3"/>
    <w:rsid w:val="00331FD8"/>
    <w:rsid w:val="00351F90"/>
    <w:rsid w:val="00354377"/>
    <w:rsid w:val="003622CC"/>
    <w:rsid w:val="00377201"/>
    <w:rsid w:val="0039684B"/>
    <w:rsid w:val="0039685E"/>
    <w:rsid w:val="003A3415"/>
    <w:rsid w:val="003B7030"/>
    <w:rsid w:val="003C3452"/>
    <w:rsid w:val="003C6DE1"/>
    <w:rsid w:val="003D0182"/>
    <w:rsid w:val="003D331E"/>
    <w:rsid w:val="003D6C09"/>
    <w:rsid w:val="003E68EB"/>
    <w:rsid w:val="003E6D01"/>
    <w:rsid w:val="003F362B"/>
    <w:rsid w:val="003F4C5D"/>
    <w:rsid w:val="00403C23"/>
    <w:rsid w:val="0041282B"/>
    <w:rsid w:val="00423DF3"/>
    <w:rsid w:val="00425709"/>
    <w:rsid w:val="00425908"/>
    <w:rsid w:val="00452713"/>
    <w:rsid w:val="00454788"/>
    <w:rsid w:val="00456F37"/>
    <w:rsid w:val="00456FC0"/>
    <w:rsid w:val="004575FC"/>
    <w:rsid w:val="004606C3"/>
    <w:rsid w:val="00470560"/>
    <w:rsid w:val="00472FBB"/>
    <w:rsid w:val="00475EB9"/>
    <w:rsid w:val="00476E0F"/>
    <w:rsid w:val="00477BE7"/>
    <w:rsid w:val="00483C75"/>
    <w:rsid w:val="00485B63"/>
    <w:rsid w:val="00493453"/>
    <w:rsid w:val="004B28C9"/>
    <w:rsid w:val="004B4804"/>
    <w:rsid w:val="004C158D"/>
    <w:rsid w:val="004C4E8F"/>
    <w:rsid w:val="004D5A77"/>
    <w:rsid w:val="004E2836"/>
    <w:rsid w:val="004E29BB"/>
    <w:rsid w:val="004E3172"/>
    <w:rsid w:val="004E4C07"/>
    <w:rsid w:val="004E534A"/>
    <w:rsid w:val="004F18D0"/>
    <w:rsid w:val="004F1CD1"/>
    <w:rsid w:val="004F2D08"/>
    <w:rsid w:val="004F48E0"/>
    <w:rsid w:val="00500492"/>
    <w:rsid w:val="005008BD"/>
    <w:rsid w:val="00505AFD"/>
    <w:rsid w:val="005067A9"/>
    <w:rsid w:val="005122AA"/>
    <w:rsid w:val="00512685"/>
    <w:rsid w:val="00516EDB"/>
    <w:rsid w:val="00521F9C"/>
    <w:rsid w:val="005256F9"/>
    <w:rsid w:val="005301F1"/>
    <w:rsid w:val="00533A43"/>
    <w:rsid w:val="00534EF8"/>
    <w:rsid w:val="00542E03"/>
    <w:rsid w:val="00543310"/>
    <w:rsid w:val="005514F9"/>
    <w:rsid w:val="00553288"/>
    <w:rsid w:val="00561BF8"/>
    <w:rsid w:val="00563547"/>
    <w:rsid w:val="005704B7"/>
    <w:rsid w:val="00580CF5"/>
    <w:rsid w:val="00585E0D"/>
    <w:rsid w:val="0059662F"/>
    <w:rsid w:val="005A0AFC"/>
    <w:rsid w:val="005A159F"/>
    <w:rsid w:val="005B1BF4"/>
    <w:rsid w:val="005B4909"/>
    <w:rsid w:val="005D1468"/>
    <w:rsid w:val="005E5EC9"/>
    <w:rsid w:val="005E7381"/>
    <w:rsid w:val="005F3D29"/>
    <w:rsid w:val="00600DD6"/>
    <w:rsid w:val="00601495"/>
    <w:rsid w:val="0060744F"/>
    <w:rsid w:val="0061044E"/>
    <w:rsid w:val="00626459"/>
    <w:rsid w:val="00632110"/>
    <w:rsid w:val="00640D3C"/>
    <w:rsid w:val="006475A3"/>
    <w:rsid w:val="006610D2"/>
    <w:rsid w:val="006956AA"/>
    <w:rsid w:val="00695867"/>
    <w:rsid w:val="006B4593"/>
    <w:rsid w:val="006B7634"/>
    <w:rsid w:val="006C121A"/>
    <w:rsid w:val="006C144A"/>
    <w:rsid w:val="006C7CF0"/>
    <w:rsid w:val="006D12D3"/>
    <w:rsid w:val="006D1620"/>
    <w:rsid w:val="006D3E06"/>
    <w:rsid w:val="006F5238"/>
    <w:rsid w:val="00705A21"/>
    <w:rsid w:val="00705B9A"/>
    <w:rsid w:val="007120C4"/>
    <w:rsid w:val="00712340"/>
    <w:rsid w:val="00713143"/>
    <w:rsid w:val="00716EE2"/>
    <w:rsid w:val="00722E5D"/>
    <w:rsid w:val="00725012"/>
    <w:rsid w:val="00741D49"/>
    <w:rsid w:val="00741D58"/>
    <w:rsid w:val="007469DB"/>
    <w:rsid w:val="007509AB"/>
    <w:rsid w:val="00751322"/>
    <w:rsid w:val="007568AB"/>
    <w:rsid w:val="00775760"/>
    <w:rsid w:val="007767A2"/>
    <w:rsid w:val="00777E08"/>
    <w:rsid w:val="00780D68"/>
    <w:rsid w:val="00783A24"/>
    <w:rsid w:val="0079756F"/>
    <w:rsid w:val="007A4D5D"/>
    <w:rsid w:val="007B26D1"/>
    <w:rsid w:val="007B42AF"/>
    <w:rsid w:val="007B58FE"/>
    <w:rsid w:val="007B6C99"/>
    <w:rsid w:val="007C4BE5"/>
    <w:rsid w:val="007C6F6B"/>
    <w:rsid w:val="007D5854"/>
    <w:rsid w:val="007D5D94"/>
    <w:rsid w:val="007D67C9"/>
    <w:rsid w:val="007E0DDE"/>
    <w:rsid w:val="007E22C9"/>
    <w:rsid w:val="007E7492"/>
    <w:rsid w:val="007F461D"/>
    <w:rsid w:val="007F7F3C"/>
    <w:rsid w:val="00811CAD"/>
    <w:rsid w:val="00817651"/>
    <w:rsid w:val="0082028E"/>
    <w:rsid w:val="008211CF"/>
    <w:rsid w:val="0082733B"/>
    <w:rsid w:val="0083491D"/>
    <w:rsid w:val="008520D3"/>
    <w:rsid w:val="00853A67"/>
    <w:rsid w:val="00854EFA"/>
    <w:rsid w:val="008620EC"/>
    <w:rsid w:val="00863FFC"/>
    <w:rsid w:val="00871E2A"/>
    <w:rsid w:val="008843D6"/>
    <w:rsid w:val="00887096"/>
    <w:rsid w:val="00892C81"/>
    <w:rsid w:val="00894F54"/>
    <w:rsid w:val="00897C47"/>
    <w:rsid w:val="008B33D0"/>
    <w:rsid w:val="008C1F0F"/>
    <w:rsid w:val="008C5847"/>
    <w:rsid w:val="008D2062"/>
    <w:rsid w:val="008D2F03"/>
    <w:rsid w:val="008D4A78"/>
    <w:rsid w:val="008D559F"/>
    <w:rsid w:val="008D5F38"/>
    <w:rsid w:val="008F02F5"/>
    <w:rsid w:val="008F076B"/>
    <w:rsid w:val="008F1435"/>
    <w:rsid w:val="008F7102"/>
    <w:rsid w:val="009111E4"/>
    <w:rsid w:val="009173F5"/>
    <w:rsid w:val="009310B5"/>
    <w:rsid w:val="009313E1"/>
    <w:rsid w:val="00931EE1"/>
    <w:rsid w:val="00932CED"/>
    <w:rsid w:val="0093346D"/>
    <w:rsid w:val="0093454B"/>
    <w:rsid w:val="00940C7F"/>
    <w:rsid w:val="00942502"/>
    <w:rsid w:val="00952FCF"/>
    <w:rsid w:val="009547B9"/>
    <w:rsid w:val="00966B22"/>
    <w:rsid w:val="00974107"/>
    <w:rsid w:val="00974AA7"/>
    <w:rsid w:val="00984CE8"/>
    <w:rsid w:val="009857C0"/>
    <w:rsid w:val="009A1B92"/>
    <w:rsid w:val="009A59DC"/>
    <w:rsid w:val="009C3E8F"/>
    <w:rsid w:val="009C68A2"/>
    <w:rsid w:val="009C7E3C"/>
    <w:rsid w:val="009D4F13"/>
    <w:rsid w:val="009E0096"/>
    <w:rsid w:val="009E099C"/>
    <w:rsid w:val="009F0A65"/>
    <w:rsid w:val="00A03EC6"/>
    <w:rsid w:val="00A054B0"/>
    <w:rsid w:val="00A12A25"/>
    <w:rsid w:val="00A12C54"/>
    <w:rsid w:val="00A229D6"/>
    <w:rsid w:val="00A23CA8"/>
    <w:rsid w:val="00A255E6"/>
    <w:rsid w:val="00A25D9C"/>
    <w:rsid w:val="00A30054"/>
    <w:rsid w:val="00A4135F"/>
    <w:rsid w:val="00A46343"/>
    <w:rsid w:val="00A52666"/>
    <w:rsid w:val="00A557ED"/>
    <w:rsid w:val="00A615E7"/>
    <w:rsid w:val="00A6501E"/>
    <w:rsid w:val="00A70765"/>
    <w:rsid w:val="00A779D9"/>
    <w:rsid w:val="00A81183"/>
    <w:rsid w:val="00A848CD"/>
    <w:rsid w:val="00AA0161"/>
    <w:rsid w:val="00AB1002"/>
    <w:rsid w:val="00AB2374"/>
    <w:rsid w:val="00AB2CFE"/>
    <w:rsid w:val="00AB2DA8"/>
    <w:rsid w:val="00AB3D69"/>
    <w:rsid w:val="00AB6035"/>
    <w:rsid w:val="00AD1853"/>
    <w:rsid w:val="00AD67A0"/>
    <w:rsid w:val="00AD7319"/>
    <w:rsid w:val="00AE49A7"/>
    <w:rsid w:val="00B05172"/>
    <w:rsid w:val="00B06964"/>
    <w:rsid w:val="00B10269"/>
    <w:rsid w:val="00B1031E"/>
    <w:rsid w:val="00B11D69"/>
    <w:rsid w:val="00B20298"/>
    <w:rsid w:val="00B304EA"/>
    <w:rsid w:val="00B31BAE"/>
    <w:rsid w:val="00B37E86"/>
    <w:rsid w:val="00B44849"/>
    <w:rsid w:val="00B5011B"/>
    <w:rsid w:val="00B549F3"/>
    <w:rsid w:val="00B717AB"/>
    <w:rsid w:val="00B7369F"/>
    <w:rsid w:val="00B73AC9"/>
    <w:rsid w:val="00B74695"/>
    <w:rsid w:val="00B7664E"/>
    <w:rsid w:val="00B95B3D"/>
    <w:rsid w:val="00BA0381"/>
    <w:rsid w:val="00BA24DE"/>
    <w:rsid w:val="00BA7DC3"/>
    <w:rsid w:val="00BC0830"/>
    <w:rsid w:val="00BC2B0C"/>
    <w:rsid w:val="00BD3AF7"/>
    <w:rsid w:val="00BF3D2B"/>
    <w:rsid w:val="00BF3FB9"/>
    <w:rsid w:val="00BF4E0A"/>
    <w:rsid w:val="00BF51BA"/>
    <w:rsid w:val="00BF56AC"/>
    <w:rsid w:val="00C0716B"/>
    <w:rsid w:val="00C10BCE"/>
    <w:rsid w:val="00C25CE7"/>
    <w:rsid w:val="00C2669D"/>
    <w:rsid w:val="00C31A05"/>
    <w:rsid w:val="00C31DE6"/>
    <w:rsid w:val="00C3328C"/>
    <w:rsid w:val="00C34021"/>
    <w:rsid w:val="00C3708D"/>
    <w:rsid w:val="00C370E9"/>
    <w:rsid w:val="00C450F4"/>
    <w:rsid w:val="00C47B10"/>
    <w:rsid w:val="00C72CEA"/>
    <w:rsid w:val="00C813DF"/>
    <w:rsid w:val="00C87546"/>
    <w:rsid w:val="00C91EA2"/>
    <w:rsid w:val="00CB224A"/>
    <w:rsid w:val="00CB2F55"/>
    <w:rsid w:val="00CB3B2E"/>
    <w:rsid w:val="00CC3FF0"/>
    <w:rsid w:val="00CD0073"/>
    <w:rsid w:val="00CD5094"/>
    <w:rsid w:val="00CD67E9"/>
    <w:rsid w:val="00CF68BA"/>
    <w:rsid w:val="00D02F33"/>
    <w:rsid w:val="00D10415"/>
    <w:rsid w:val="00D20C72"/>
    <w:rsid w:val="00D2110C"/>
    <w:rsid w:val="00D24D7E"/>
    <w:rsid w:val="00D4735C"/>
    <w:rsid w:val="00D50E03"/>
    <w:rsid w:val="00D548AA"/>
    <w:rsid w:val="00D613B4"/>
    <w:rsid w:val="00D6506F"/>
    <w:rsid w:val="00D6775E"/>
    <w:rsid w:val="00D71458"/>
    <w:rsid w:val="00D75268"/>
    <w:rsid w:val="00DA097B"/>
    <w:rsid w:val="00DA1E10"/>
    <w:rsid w:val="00DB05A1"/>
    <w:rsid w:val="00DD0FE4"/>
    <w:rsid w:val="00DE7C8B"/>
    <w:rsid w:val="00DF24D0"/>
    <w:rsid w:val="00DF509B"/>
    <w:rsid w:val="00E00E67"/>
    <w:rsid w:val="00E0466A"/>
    <w:rsid w:val="00E11386"/>
    <w:rsid w:val="00E344CF"/>
    <w:rsid w:val="00E366C2"/>
    <w:rsid w:val="00E42373"/>
    <w:rsid w:val="00E550F3"/>
    <w:rsid w:val="00E754B5"/>
    <w:rsid w:val="00E76AB6"/>
    <w:rsid w:val="00E82053"/>
    <w:rsid w:val="00E844BB"/>
    <w:rsid w:val="00E93252"/>
    <w:rsid w:val="00E93B84"/>
    <w:rsid w:val="00E95676"/>
    <w:rsid w:val="00EA3850"/>
    <w:rsid w:val="00EB3D37"/>
    <w:rsid w:val="00EB4A1A"/>
    <w:rsid w:val="00EC0509"/>
    <w:rsid w:val="00EC4C5B"/>
    <w:rsid w:val="00EC4FF6"/>
    <w:rsid w:val="00EC7ED5"/>
    <w:rsid w:val="00ED3DBE"/>
    <w:rsid w:val="00ED5ACF"/>
    <w:rsid w:val="00ED7709"/>
    <w:rsid w:val="00EE354C"/>
    <w:rsid w:val="00F01F23"/>
    <w:rsid w:val="00F02D3A"/>
    <w:rsid w:val="00F06051"/>
    <w:rsid w:val="00F07AD4"/>
    <w:rsid w:val="00F12488"/>
    <w:rsid w:val="00F12B84"/>
    <w:rsid w:val="00F136C1"/>
    <w:rsid w:val="00F146F9"/>
    <w:rsid w:val="00F158CE"/>
    <w:rsid w:val="00F255FF"/>
    <w:rsid w:val="00F26F19"/>
    <w:rsid w:val="00F30BEE"/>
    <w:rsid w:val="00F32351"/>
    <w:rsid w:val="00F348AB"/>
    <w:rsid w:val="00F442D9"/>
    <w:rsid w:val="00F56884"/>
    <w:rsid w:val="00F62D61"/>
    <w:rsid w:val="00F8166E"/>
    <w:rsid w:val="00F84793"/>
    <w:rsid w:val="00F8529F"/>
    <w:rsid w:val="00FC2456"/>
    <w:rsid w:val="00FD1844"/>
    <w:rsid w:val="00FD70B4"/>
    <w:rsid w:val="00FE00BA"/>
    <w:rsid w:val="00FE58AF"/>
    <w:rsid w:val="00FE5A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EA148B-7C99-4603-8807-0A2D451C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mg.gov.br/wp-content/uploads/2018/09/DPOMG-N%C2%BA-0082.6.9-2018-Edital-TCC-2018-custeio-coordenadores-e-avaliado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D435-7184-4812-9009-8E8D4692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6238</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2</cp:revision>
  <cp:lastPrinted>2018-09-19T15:53:00Z</cp:lastPrinted>
  <dcterms:created xsi:type="dcterms:W3CDTF">2018-11-13T10:04:00Z</dcterms:created>
  <dcterms:modified xsi:type="dcterms:W3CDTF">2018-11-13T10:04:00Z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