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15868"/>
        <w:tblLook w:val="04A0" w:firstRow="1" w:lastRow="0" w:firstColumn="1" w:lastColumn="0" w:noHBand="0" w:noVBand="1"/>
      </w:tblPr>
      <w:tblGrid>
        <w:gridCol w:w="1809"/>
        <w:gridCol w:w="7396"/>
      </w:tblGrid>
      <w:tr w:rsidR="00BF3DE2" w:rsidRPr="00D24B29" w:rsidTr="00BF7DD1">
        <w:trPr>
          <w:trHeight w:val="406"/>
        </w:trPr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F3DE2" w:rsidRPr="0066727B" w:rsidRDefault="00BF3DE2" w:rsidP="00BF7DD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caps/>
                <w:lang w:val="pt-BR"/>
              </w:rPr>
              <w:br w:type="page"/>
            </w:r>
            <w:r w:rsidRPr="0066727B">
              <w:rPr>
                <w:rFonts w:ascii="Arial" w:hAnsi="Arial" w:cs="Arial"/>
                <w:b/>
                <w:sz w:val="20"/>
                <w:szCs w:val="20"/>
              </w:rPr>
              <w:t>ITEM DE PAUTA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3DE2" w:rsidRPr="00D24B29" w:rsidRDefault="00D338CD" w:rsidP="00BF7DD1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120-3.6</w:t>
            </w:r>
          </w:p>
        </w:tc>
      </w:tr>
      <w:tr w:rsidR="00BF3DE2" w:rsidRPr="00434E8B" w:rsidTr="00BF7DD1">
        <w:trPr>
          <w:trHeight w:val="281"/>
        </w:trPr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F3DE2" w:rsidRPr="008D2590" w:rsidRDefault="00BF3DE2" w:rsidP="00BF7DD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8D2590">
              <w:rPr>
                <w:rFonts w:ascii="Arial" w:hAnsi="Arial" w:cs="Arial"/>
                <w:b/>
                <w:sz w:val="20"/>
                <w:szCs w:val="20"/>
                <w:lang w:val="pt-BR"/>
              </w:rPr>
              <w:t>INTERESSADO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3DE2" w:rsidRPr="008D2590" w:rsidRDefault="00BF7DD1" w:rsidP="00BF7DD1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Comissão de Ensino e Formação do CAU/BR – CEF-CAU/BR</w:t>
            </w:r>
          </w:p>
        </w:tc>
      </w:tr>
      <w:tr w:rsidR="00BF3DE2" w:rsidRPr="00434E8B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F3DE2" w:rsidRPr="008D2590" w:rsidRDefault="00BF3DE2" w:rsidP="00BF3D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8D2590">
              <w:rPr>
                <w:rFonts w:ascii="Arial" w:hAnsi="Arial" w:cs="Arial"/>
                <w:b/>
                <w:sz w:val="20"/>
                <w:szCs w:val="20"/>
                <w:lang w:val="pt-BR"/>
              </w:rPr>
              <w:t>ASSUNTO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3DE2" w:rsidRPr="008D2590" w:rsidRDefault="00D338CD" w:rsidP="00BF3DE2">
            <w:pP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Consulta sobre inclusão de título de Especialização em Engenharia de Segurança do Trabalho</w:t>
            </w:r>
          </w:p>
        </w:tc>
      </w:tr>
      <w:tr w:rsidR="00BF3DE2" w:rsidRPr="00434E8B" w:rsidTr="00BF3DE2">
        <w:trPr>
          <w:trHeight w:val="201"/>
        </w:trPr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3DE2" w:rsidRPr="00434E8B" w:rsidRDefault="00BF3DE2" w:rsidP="00BF3DE2">
            <w:pPr>
              <w:spacing w:line="276" w:lineRule="auto"/>
              <w:jc w:val="center"/>
              <w:rPr>
                <w:rFonts w:ascii="Arial" w:hAnsi="Arial" w:cs="Arial"/>
                <w:b/>
                <w:sz w:val="10"/>
                <w:szCs w:val="10"/>
                <w:lang w:val="pt-BR"/>
              </w:rPr>
            </w:pPr>
          </w:p>
        </w:tc>
      </w:tr>
      <w:tr w:rsidR="00BF3DE2" w:rsidRPr="00434E8B" w:rsidTr="00BF3DE2"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BF3DE2" w:rsidRPr="00196462" w:rsidRDefault="00BF3DE2" w:rsidP="00BF3DE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6462">
              <w:rPr>
                <w:rFonts w:ascii="Arial" w:hAnsi="Arial" w:cs="Arial"/>
                <w:b/>
                <w:sz w:val="20"/>
                <w:szCs w:val="20"/>
                <w:lang w:val="pt-BR"/>
              </w:rPr>
              <w:t>DELIBERAÇÃO DA COMISSÃO DE ENSIN</w:t>
            </w:r>
            <w:r w:rsidR="008B57BE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O E FORMAÇÃO D.CEF-CAU/MG Nº </w:t>
            </w:r>
            <w:r w:rsidR="00D338CD">
              <w:rPr>
                <w:rFonts w:ascii="Arial" w:hAnsi="Arial" w:cs="Arial"/>
                <w:b/>
                <w:sz w:val="20"/>
                <w:szCs w:val="20"/>
                <w:lang w:val="pt-BR"/>
              </w:rPr>
              <w:t>120.3.6</w:t>
            </w:r>
            <w:r w:rsidR="00BF7DD1">
              <w:rPr>
                <w:rFonts w:ascii="Arial" w:hAnsi="Arial" w:cs="Arial"/>
                <w:b/>
                <w:sz w:val="20"/>
                <w:szCs w:val="20"/>
                <w:lang w:val="pt-BR"/>
              </w:rPr>
              <w:t>-2019</w:t>
            </w:r>
            <w:r w:rsidRPr="00196462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</w:t>
            </w:r>
          </w:p>
        </w:tc>
      </w:tr>
    </w:tbl>
    <w:p w:rsidR="00BF3DE2" w:rsidRDefault="00BF3DE2" w:rsidP="00BF3DE2">
      <w:pPr>
        <w:ind w:left="3969"/>
        <w:jc w:val="both"/>
        <w:rPr>
          <w:rFonts w:ascii="Arial" w:hAnsi="Arial" w:cs="Arial"/>
          <w:i/>
          <w:sz w:val="20"/>
          <w:szCs w:val="20"/>
          <w:lang w:val="pt-BR"/>
        </w:rPr>
      </w:pPr>
    </w:p>
    <w:p w:rsidR="00BF3DE2" w:rsidRDefault="00BF3DE2" w:rsidP="00B82D47">
      <w:pPr>
        <w:spacing w:after="12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BF3DE2">
        <w:rPr>
          <w:rFonts w:ascii="Arial" w:hAnsi="Arial" w:cs="Arial"/>
          <w:sz w:val="20"/>
          <w:szCs w:val="20"/>
          <w:lang w:val="pt-BR"/>
        </w:rPr>
        <w:t xml:space="preserve">A COMISSÃO </w:t>
      </w:r>
      <w:r>
        <w:rPr>
          <w:rFonts w:ascii="Arial" w:hAnsi="Arial" w:cs="Arial"/>
          <w:sz w:val="20"/>
          <w:szCs w:val="20"/>
          <w:lang w:val="pt-BR"/>
        </w:rPr>
        <w:t xml:space="preserve">PERMANENTE 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DE </w:t>
      </w:r>
      <w:r>
        <w:rPr>
          <w:rFonts w:ascii="Arial" w:hAnsi="Arial" w:cs="Arial"/>
          <w:sz w:val="20"/>
          <w:szCs w:val="20"/>
          <w:lang w:val="pt-BR"/>
        </w:rPr>
        <w:t>ENSINO E FORMAÇÃO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 DO CAU/MG – C</w:t>
      </w:r>
      <w:r>
        <w:rPr>
          <w:rFonts w:ascii="Arial" w:hAnsi="Arial" w:cs="Arial"/>
          <w:sz w:val="20"/>
          <w:szCs w:val="20"/>
          <w:lang w:val="pt-BR"/>
        </w:rPr>
        <w:t>EF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-CAU/MG, em reunião </w:t>
      </w:r>
      <w:r w:rsidR="00D24B29">
        <w:rPr>
          <w:rFonts w:ascii="Arial" w:hAnsi="Arial" w:cs="Arial"/>
          <w:sz w:val="20"/>
          <w:szCs w:val="20"/>
          <w:lang w:val="pt-BR"/>
        </w:rPr>
        <w:t>extraor</w:t>
      </w:r>
      <w:r w:rsidRPr="00BF3DE2">
        <w:rPr>
          <w:rFonts w:ascii="Arial" w:hAnsi="Arial" w:cs="Arial"/>
          <w:sz w:val="20"/>
          <w:szCs w:val="20"/>
          <w:lang w:val="pt-BR"/>
        </w:rPr>
        <w:t>dinária</w:t>
      </w:r>
      <w:r w:rsidR="00D24B29">
        <w:rPr>
          <w:rFonts w:ascii="Arial" w:hAnsi="Arial" w:cs="Arial"/>
          <w:sz w:val="20"/>
          <w:szCs w:val="20"/>
          <w:lang w:val="pt-BR"/>
        </w:rPr>
        <w:t>, realizada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 no </w:t>
      </w:r>
      <w:r w:rsidRPr="008D2590">
        <w:rPr>
          <w:rFonts w:ascii="Arial" w:hAnsi="Arial" w:cs="Arial"/>
          <w:sz w:val="20"/>
          <w:szCs w:val="20"/>
          <w:lang w:val="pt-BR"/>
        </w:rPr>
        <w:t xml:space="preserve">dia </w:t>
      </w:r>
      <w:r w:rsidR="00D338CD">
        <w:rPr>
          <w:rFonts w:ascii="Arial" w:hAnsi="Arial" w:cs="Arial"/>
          <w:sz w:val="20"/>
          <w:szCs w:val="20"/>
          <w:lang w:val="pt-BR"/>
        </w:rPr>
        <w:t>23</w:t>
      </w:r>
      <w:r w:rsidRPr="008D2590">
        <w:rPr>
          <w:rFonts w:ascii="Arial" w:hAnsi="Arial" w:cs="Arial"/>
          <w:sz w:val="20"/>
          <w:szCs w:val="20"/>
          <w:lang w:val="pt-BR"/>
        </w:rPr>
        <w:t xml:space="preserve"> de </w:t>
      </w:r>
      <w:r w:rsidR="00D338CD">
        <w:rPr>
          <w:rFonts w:ascii="Arial" w:hAnsi="Arial" w:cs="Arial"/>
          <w:sz w:val="20"/>
          <w:szCs w:val="20"/>
          <w:lang w:val="pt-BR"/>
        </w:rPr>
        <w:t>abril</w:t>
      </w:r>
      <w:r w:rsidR="0024595F" w:rsidRPr="008D2590">
        <w:rPr>
          <w:rFonts w:ascii="Arial" w:hAnsi="Arial" w:cs="Arial"/>
          <w:sz w:val="20"/>
          <w:szCs w:val="20"/>
          <w:lang w:val="pt-BR"/>
        </w:rPr>
        <w:t xml:space="preserve"> de 201</w:t>
      </w:r>
      <w:r w:rsidR="008D2590" w:rsidRPr="008D2590">
        <w:rPr>
          <w:rFonts w:ascii="Arial" w:hAnsi="Arial" w:cs="Arial"/>
          <w:sz w:val="20"/>
          <w:szCs w:val="20"/>
          <w:lang w:val="pt-BR"/>
        </w:rPr>
        <w:t>9</w:t>
      </w:r>
      <w:r w:rsidRPr="008D2590">
        <w:rPr>
          <w:rFonts w:ascii="Arial" w:hAnsi="Arial" w:cs="Arial"/>
          <w:sz w:val="20"/>
          <w:szCs w:val="20"/>
          <w:lang w:val="pt-BR"/>
        </w:rPr>
        <w:t>,</w:t>
      </w:r>
      <w:r w:rsidRPr="00BF3DE2">
        <w:rPr>
          <w:rFonts w:ascii="Arial" w:hAnsi="Arial" w:cs="Arial"/>
          <w:spacing w:val="18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nas instalações do </w:t>
      </w:r>
      <w:r w:rsidR="00D338CD">
        <w:rPr>
          <w:rFonts w:ascii="Arial" w:hAnsi="Arial" w:cs="Arial"/>
          <w:sz w:val="20"/>
          <w:szCs w:val="20"/>
          <w:lang w:val="pt-BR"/>
        </w:rPr>
        <w:t>CAU</w:t>
      </w:r>
      <w:r>
        <w:rPr>
          <w:rFonts w:ascii="Arial" w:hAnsi="Arial" w:cs="Arial"/>
          <w:sz w:val="20"/>
          <w:szCs w:val="20"/>
          <w:lang w:val="pt-BR"/>
        </w:rPr>
        <w:t xml:space="preserve">/MG, localizado à </w:t>
      </w:r>
      <w:r w:rsidR="00D338CD">
        <w:rPr>
          <w:rFonts w:ascii="Arial" w:hAnsi="Arial" w:cs="Arial"/>
          <w:sz w:val="20"/>
          <w:szCs w:val="20"/>
          <w:lang w:val="pt-BR"/>
        </w:rPr>
        <w:t>Avenida Getúlio Vargas</w:t>
      </w:r>
      <w:r w:rsidR="008D2590">
        <w:rPr>
          <w:rFonts w:ascii="Arial" w:hAnsi="Arial" w:cs="Arial"/>
          <w:sz w:val="20"/>
          <w:szCs w:val="20"/>
          <w:lang w:val="pt-BR"/>
        </w:rPr>
        <w:t xml:space="preserve">, nº </w:t>
      </w:r>
      <w:r w:rsidR="00D338CD">
        <w:rPr>
          <w:rFonts w:ascii="Arial" w:hAnsi="Arial" w:cs="Arial"/>
          <w:sz w:val="20"/>
          <w:szCs w:val="20"/>
          <w:lang w:val="pt-BR"/>
        </w:rPr>
        <w:t>447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, </w:t>
      </w:r>
      <w:r w:rsidR="00D338CD">
        <w:rPr>
          <w:rFonts w:ascii="Arial" w:hAnsi="Arial" w:cs="Arial"/>
          <w:sz w:val="20"/>
          <w:szCs w:val="20"/>
          <w:lang w:val="pt-BR"/>
        </w:rPr>
        <w:t>Funcionários</w:t>
      </w:r>
      <w:r w:rsidRPr="00BF3DE2">
        <w:rPr>
          <w:rFonts w:ascii="Arial" w:hAnsi="Arial" w:cs="Arial"/>
          <w:sz w:val="20"/>
          <w:szCs w:val="20"/>
          <w:lang w:val="pt-BR"/>
        </w:rPr>
        <w:t>, em Belo Horizonte, Minas Gerais, no</w:t>
      </w:r>
      <w:r w:rsidRPr="00BF3DE2">
        <w:rPr>
          <w:rFonts w:ascii="Arial" w:hAnsi="Arial" w:cs="Arial"/>
          <w:spacing w:val="15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exercício</w:t>
      </w:r>
      <w:r w:rsidRPr="00BF3DE2">
        <w:rPr>
          <w:rFonts w:ascii="Arial" w:hAnsi="Arial" w:cs="Arial"/>
          <w:spacing w:val="16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das</w:t>
      </w:r>
      <w:r w:rsidRPr="00BF3DE2">
        <w:rPr>
          <w:rFonts w:ascii="Arial" w:hAnsi="Arial" w:cs="Arial"/>
          <w:spacing w:val="17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competências</w:t>
      </w:r>
      <w:r w:rsidRPr="00BF3DE2">
        <w:rPr>
          <w:rFonts w:ascii="Arial" w:hAnsi="Arial" w:cs="Arial"/>
          <w:spacing w:val="17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e</w:t>
      </w:r>
      <w:r w:rsidRPr="00BF3DE2">
        <w:rPr>
          <w:rFonts w:ascii="Arial" w:hAnsi="Arial" w:cs="Arial"/>
          <w:spacing w:val="18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prerrogativas</w:t>
      </w:r>
      <w:r w:rsidRPr="00BF3DE2">
        <w:rPr>
          <w:rFonts w:ascii="Arial" w:hAnsi="Arial" w:cs="Arial"/>
          <w:spacing w:val="17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que</w:t>
      </w:r>
      <w:r w:rsidRPr="00BF3DE2">
        <w:rPr>
          <w:rFonts w:ascii="Arial" w:hAnsi="Arial" w:cs="Arial"/>
          <w:spacing w:val="16"/>
          <w:sz w:val="20"/>
          <w:szCs w:val="20"/>
          <w:lang w:val="pt-BR"/>
        </w:rPr>
        <w:t xml:space="preserve"> </w:t>
      </w:r>
      <w:r w:rsidR="003502FC">
        <w:rPr>
          <w:rFonts w:ascii="Arial" w:hAnsi="Arial" w:cs="Arial"/>
          <w:sz w:val="20"/>
          <w:szCs w:val="20"/>
          <w:lang w:val="pt-BR"/>
        </w:rPr>
        <w:t xml:space="preserve">trata o art. </w:t>
      </w:r>
      <w:r w:rsidR="00E51A4A">
        <w:rPr>
          <w:rFonts w:ascii="Arial" w:hAnsi="Arial" w:cs="Arial"/>
          <w:sz w:val="20"/>
          <w:szCs w:val="20"/>
          <w:lang w:val="pt-BR"/>
        </w:rPr>
        <w:t>94</w:t>
      </w:r>
      <w:r w:rsidR="00D338CD">
        <w:rPr>
          <w:rFonts w:ascii="Arial" w:hAnsi="Arial" w:cs="Arial"/>
          <w:sz w:val="20"/>
          <w:szCs w:val="20"/>
          <w:lang w:val="pt-BR"/>
        </w:rPr>
        <w:t xml:space="preserve"> </w:t>
      </w:r>
      <w:r w:rsidR="00E51A4A" w:rsidRPr="00BF3DE2">
        <w:rPr>
          <w:rFonts w:ascii="Arial" w:hAnsi="Arial" w:cs="Arial"/>
          <w:sz w:val="20"/>
          <w:szCs w:val="20"/>
          <w:lang w:val="pt-BR"/>
        </w:rPr>
        <w:t xml:space="preserve">do Regimento Interno aprovado </w:t>
      </w:r>
      <w:r w:rsidR="00E51A4A">
        <w:rPr>
          <w:rFonts w:ascii="Arial" w:hAnsi="Arial" w:cs="Arial"/>
          <w:sz w:val="20"/>
          <w:szCs w:val="20"/>
          <w:lang w:val="pt-BR"/>
        </w:rPr>
        <w:t>pela Deliberação Plenária nº 0070.6.13/2017</w:t>
      </w:r>
      <w:r w:rsidR="00E51A4A" w:rsidRPr="00BF3DE2">
        <w:rPr>
          <w:rFonts w:ascii="Arial" w:hAnsi="Arial" w:cs="Arial"/>
          <w:sz w:val="20"/>
          <w:szCs w:val="20"/>
          <w:lang w:val="pt-BR"/>
        </w:rPr>
        <w:t>, do CAU/MG e homologado pela De</w:t>
      </w:r>
      <w:r w:rsidR="00E51A4A">
        <w:rPr>
          <w:rFonts w:ascii="Arial" w:hAnsi="Arial" w:cs="Arial"/>
          <w:sz w:val="20"/>
          <w:szCs w:val="20"/>
          <w:lang w:val="pt-BR"/>
        </w:rPr>
        <w:t>liberação Plenária nº DPABR 0023-05.A/2017</w:t>
      </w:r>
      <w:r w:rsidR="00E51A4A" w:rsidRPr="00BF3DE2">
        <w:rPr>
          <w:rFonts w:ascii="Arial" w:hAnsi="Arial" w:cs="Arial"/>
          <w:sz w:val="20"/>
          <w:szCs w:val="20"/>
          <w:lang w:val="pt-BR"/>
        </w:rPr>
        <w:t>, do CAU/BR,</w:t>
      </w:r>
      <w:r w:rsidR="00E51A4A" w:rsidRPr="00BF3DE2">
        <w:rPr>
          <w:rFonts w:ascii="Arial" w:hAnsi="Arial" w:cs="Arial"/>
          <w:color w:val="000000"/>
          <w:sz w:val="20"/>
          <w:szCs w:val="20"/>
          <w:lang w:val="pt-BR"/>
        </w:rPr>
        <w:t xml:space="preserve"> e a Lei nº 12.378, de 31 de dezembro de 2010</w:t>
      </w:r>
      <w:r w:rsidRPr="00BF3DE2">
        <w:rPr>
          <w:rFonts w:ascii="Arial" w:hAnsi="Arial" w:cs="Arial"/>
          <w:color w:val="000000"/>
          <w:sz w:val="20"/>
          <w:szCs w:val="20"/>
          <w:lang w:val="pt-BR"/>
        </w:rPr>
        <w:t>,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 e:</w:t>
      </w:r>
    </w:p>
    <w:p w:rsidR="00BE382F" w:rsidRDefault="0024595F" w:rsidP="00BE382F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Considerando o art. 92</w:t>
      </w:r>
      <w:r w:rsidR="00BE382F" w:rsidRPr="00CE6D24">
        <w:rPr>
          <w:rFonts w:ascii="Arial" w:hAnsi="Arial" w:cs="Arial"/>
          <w:sz w:val="20"/>
          <w:szCs w:val="20"/>
          <w:lang w:val="pt-BR"/>
        </w:rPr>
        <w:t xml:space="preserve"> do Regimento Interno do CAU/MG que dispõe sobre a manifestação dos assuntos de competência das comissões ordinárias mediante ato administrativo da </w:t>
      </w:r>
      <w:r w:rsidR="00BE382F">
        <w:rPr>
          <w:rFonts w:ascii="Arial" w:hAnsi="Arial" w:cs="Arial"/>
          <w:sz w:val="20"/>
          <w:szCs w:val="20"/>
          <w:lang w:val="pt-BR"/>
        </w:rPr>
        <w:t>espécie deliberação de comissão;</w:t>
      </w:r>
    </w:p>
    <w:p w:rsidR="00626426" w:rsidRDefault="00D24B29" w:rsidP="00D338CD">
      <w:pPr>
        <w:suppressLineNumbers/>
        <w:spacing w:before="120" w:after="12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D24B29">
        <w:rPr>
          <w:rFonts w:ascii="Arial" w:hAnsi="Arial" w:cs="Arial"/>
          <w:sz w:val="20"/>
          <w:szCs w:val="20"/>
          <w:lang w:val="pt-BR"/>
        </w:rPr>
        <w:t xml:space="preserve">Considerando </w:t>
      </w:r>
      <w:r w:rsidR="00D338CD">
        <w:rPr>
          <w:rFonts w:ascii="Arial" w:hAnsi="Arial" w:cs="Arial"/>
          <w:sz w:val="20"/>
          <w:szCs w:val="20"/>
          <w:lang w:val="pt-BR"/>
        </w:rPr>
        <w:t>Deliberação nº 094/2018 CEF-CAU/BR, que estabelece Procedimentos e Instruções para análise de documentação de título de Engenheiro de Segurança do Trabalho;</w:t>
      </w:r>
    </w:p>
    <w:p w:rsidR="00D338CD" w:rsidRDefault="00D338CD" w:rsidP="00D338CD">
      <w:pPr>
        <w:suppressLineNumbers/>
        <w:spacing w:before="120" w:after="12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Considerando exigência de confirmação de veracidade dos documentos junto às IES, conforme Anexo da Deliberação nº 094/2018 CEF-CAU/BR;</w:t>
      </w:r>
    </w:p>
    <w:p w:rsidR="00D338CD" w:rsidRDefault="00D338CD" w:rsidP="00D338CD">
      <w:pPr>
        <w:suppressLineNumbers/>
        <w:spacing w:before="120" w:after="12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Considerando a solicitação de inclusão de título</w:t>
      </w:r>
      <w:r w:rsidRPr="00D338CD">
        <w:rPr>
          <w:rFonts w:ascii="Arial" w:hAnsi="Arial" w:cs="Arial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 xml:space="preserve">de Engenheiro de Segurança do Trabalho, Protocolo SICCAU nº </w:t>
      </w:r>
      <w:r w:rsidRPr="00D338CD">
        <w:rPr>
          <w:rFonts w:ascii="Arial" w:hAnsi="Arial" w:cs="Arial"/>
          <w:sz w:val="20"/>
          <w:szCs w:val="20"/>
          <w:lang w:val="pt-BR"/>
        </w:rPr>
        <w:t>810434/2019</w:t>
      </w:r>
      <w:r>
        <w:rPr>
          <w:rFonts w:ascii="Arial" w:hAnsi="Arial" w:cs="Arial"/>
          <w:sz w:val="20"/>
          <w:szCs w:val="20"/>
          <w:lang w:val="pt-BR"/>
        </w:rPr>
        <w:t>, realizado pela requerente através da modalidade de Ensino à Distância em 2012, e cujo polo não existe mais, para a qual não foi possível realizar a confirmação da d</w:t>
      </w:r>
      <w:r w:rsidR="00A86A9A">
        <w:rPr>
          <w:rFonts w:ascii="Arial" w:hAnsi="Arial" w:cs="Arial"/>
          <w:sz w:val="20"/>
          <w:szCs w:val="20"/>
          <w:lang w:val="pt-BR"/>
        </w:rPr>
        <w:t>ocumentação escolar junto à IES;</w:t>
      </w:r>
    </w:p>
    <w:p w:rsidR="00A86A9A" w:rsidRDefault="00A86A9A" w:rsidP="00D338CD">
      <w:pPr>
        <w:suppressLineNumbers/>
        <w:spacing w:before="120" w:after="12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Considerando a sugestão da CE</w:t>
      </w:r>
      <w:r w:rsidR="00B82D47">
        <w:rPr>
          <w:rFonts w:ascii="Arial" w:hAnsi="Arial" w:cs="Arial"/>
          <w:sz w:val="20"/>
          <w:szCs w:val="20"/>
          <w:lang w:val="pt-BR"/>
        </w:rPr>
        <w:t>F-CAU/MG, conforme registrado no item 3.6 da</w:t>
      </w:r>
      <w:r>
        <w:rPr>
          <w:rFonts w:ascii="Arial" w:hAnsi="Arial" w:cs="Arial"/>
          <w:sz w:val="20"/>
          <w:szCs w:val="20"/>
          <w:lang w:val="pt-BR"/>
        </w:rPr>
        <w:t xml:space="preserve"> Súmula da Reunião nº 120, realizada em 23 de abril de 2019, de se solicitar da requerente uma Declaração assinada em que ateste que os documentos</w:t>
      </w:r>
      <w:r w:rsidR="00B82D47">
        <w:rPr>
          <w:rFonts w:ascii="Arial" w:hAnsi="Arial" w:cs="Arial"/>
          <w:sz w:val="20"/>
          <w:szCs w:val="20"/>
          <w:lang w:val="pt-BR"/>
        </w:rPr>
        <w:t xml:space="preserve"> escolares</w:t>
      </w:r>
      <w:r>
        <w:rPr>
          <w:rFonts w:ascii="Arial" w:hAnsi="Arial" w:cs="Arial"/>
          <w:sz w:val="20"/>
          <w:szCs w:val="20"/>
          <w:lang w:val="pt-BR"/>
        </w:rPr>
        <w:t xml:space="preserve"> apresentados s</w:t>
      </w:r>
      <w:r w:rsidR="00B82D47">
        <w:rPr>
          <w:rFonts w:ascii="Arial" w:hAnsi="Arial" w:cs="Arial"/>
          <w:sz w:val="20"/>
          <w:szCs w:val="20"/>
          <w:lang w:val="pt-BR"/>
        </w:rPr>
        <w:t>ão verdadeiros.</w:t>
      </w:r>
    </w:p>
    <w:p w:rsidR="00BF3DE2" w:rsidRPr="00BF7DD1" w:rsidRDefault="00BF3DE2" w:rsidP="00BE382F">
      <w:pPr>
        <w:spacing w:before="240" w:after="240" w:line="30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BF7DD1">
        <w:rPr>
          <w:rFonts w:ascii="Arial" w:hAnsi="Arial" w:cs="Arial"/>
          <w:b/>
          <w:sz w:val="20"/>
          <w:szCs w:val="20"/>
          <w:lang w:val="pt-BR"/>
        </w:rPr>
        <w:t>DELIBEROU:</w:t>
      </w:r>
    </w:p>
    <w:p w:rsidR="000A33F6" w:rsidRPr="000A33F6" w:rsidRDefault="00CE190A" w:rsidP="00AA6772">
      <w:pPr>
        <w:widowControl/>
        <w:numPr>
          <w:ilvl w:val="0"/>
          <w:numId w:val="25"/>
        </w:numPr>
        <w:spacing w:line="300" w:lineRule="auto"/>
        <w:ind w:left="357" w:hanging="357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Por </w:t>
      </w:r>
      <w:r w:rsidR="00AA6772">
        <w:rPr>
          <w:rFonts w:ascii="Arial" w:hAnsi="Arial" w:cs="Arial"/>
          <w:sz w:val="20"/>
          <w:szCs w:val="20"/>
          <w:lang w:val="pt-BR"/>
        </w:rPr>
        <w:t>solicitar orientações da CEF-CAU/BR em relação à inclusão de título</w:t>
      </w:r>
      <w:r w:rsidR="00AA6772" w:rsidRPr="00D338CD">
        <w:rPr>
          <w:rFonts w:ascii="Arial" w:hAnsi="Arial" w:cs="Arial"/>
          <w:sz w:val="20"/>
          <w:szCs w:val="20"/>
          <w:lang w:val="pt-BR"/>
        </w:rPr>
        <w:t xml:space="preserve"> </w:t>
      </w:r>
      <w:r w:rsidR="00AA6772">
        <w:rPr>
          <w:rFonts w:ascii="Arial" w:hAnsi="Arial" w:cs="Arial"/>
          <w:sz w:val="20"/>
          <w:szCs w:val="20"/>
          <w:lang w:val="pt-BR"/>
        </w:rPr>
        <w:t>de Engenheiro de Segurança do Trabalho para os casos em que não seja possível realizar a confirmação de veracidade de documentos escolares junto às respectivas Instituições de Ensino Superior.</w:t>
      </w:r>
    </w:p>
    <w:p w:rsidR="00BF3DE2" w:rsidRPr="008D2590" w:rsidRDefault="00BF3DE2" w:rsidP="00BF3DE2">
      <w:pPr>
        <w:spacing w:line="30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</w:p>
    <w:p w:rsidR="00BF3DE2" w:rsidRDefault="00BF3DE2" w:rsidP="00BF3DE2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8D2590">
        <w:rPr>
          <w:rFonts w:ascii="Arial" w:hAnsi="Arial" w:cs="Arial"/>
          <w:sz w:val="20"/>
          <w:szCs w:val="20"/>
          <w:lang w:val="pt-BR"/>
        </w:rPr>
        <w:t>2.</w:t>
      </w:r>
      <w:r w:rsidR="00563044">
        <w:rPr>
          <w:rFonts w:ascii="Arial" w:hAnsi="Arial" w:cs="Arial"/>
          <w:b/>
          <w:sz w:val="20"/>
          <w:szCs w:val="20"/>
          <w:lang w:val="pt-BR"/>
        </w:rPr>
        <w:t xml:space="preserve"> </w:t>
      </w:r>
      <w:r w:rsidR="00CE190A">
        <w:rPr>
          <w:rFonts w:ascii="Arial" w:hAnsi="Arial" w:cs="Arial"/>
          <w:sz w:val="20"/>
          <w:szCs w:val="20"/>
          <w:lang w:val="pt-BR"/>
        </w:rPr>
        <w:t xml:space="preserve">Por </w:t>
      </w:r>
      <w:r w:rsidR="002D122C">
        <w:rPr>
          <w:rFonts w:ascii="Arial" w:hAnsi="Arial" w:cs="Arial"/>
          <w:sz w:val="20"/>
          <w:szCs w:val="20"/>
          <w:lang w:val="pt-BR"/>
        </w:rPr>
        <w:t xml:space="preserve">encaminhar a presente Deliberação à Presidência do CAU/MG, para conhecimento e encaminhamento à CEF-CAU/BR. </w:t>
      </w:r>
    </w:p>
    <w:p w:rsidR="00563044" w:rsidRPr="008D2590" w:rsidRDefault="00563044" w:rsidP="00BF3DE2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BF3DE2" w:rsidRPr="00BF3DE2" w:rsidRDefault="00AA7C70" w:rsidP="00BF3DE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  <w:r w:rsidRPr="008D2590">
        <w:rPr>
          <w:rFonts w:ascii="Arial" w:hAnsi="Arial" w:cs="Arial"/>
          <w:sz w:val="20"/>
          <w:szCs w:val="20"/>
          <w:lang w:val="pt-BR"/>
        </w:rPr>
        <w:t xml:space="preserve">Belo Horizonte, </w:t>
      </w:r>
      <w:r w:rsidR="00D338CD">
        <w:rPr>
          <w:rFonts w:ascii="Arial" w:hAnsi="Arial" w:cs="Arial"/>
          <w:sz w:val="20"/>
          <w:szCs w:val="20"/>
          <w:lang w:val="pt-BR"/>
        </w:rPr>
        <w:t>23</w:t>
      </w:r>
      <w:r w:rsidR="00BF3DE2" w:rsidRPr="008D2590">
        <w:rPr>
          <w:rFonts w:ascii="Arial" w:hAnsi="Arial" w:cs="Arial"/>
          <w:sz w:val="20"/>
          <w:szCs w:val="20"/>
          <w:lang w:val="pt-BR"/>
        </w:rPr>
        <w:t xml:space="preserve"> de </w:t>
      </w:r>
      <w:r w:rsidR="00D338CD">
        <w:rPr>
          <w:rFonts w:ascii="Arial" w:hAnsi="Arial" w:cs="Arial"/>
          <w:sz w:val="20"/>
          <w:szCs w:val="20"/>
          <w:lang w:val="pt-BR"/>
        </w:rPr>
        <w:t>abril</w:t>
      </w:r>
      <w:r w:rsidR="00E265BC" w:rsidRPr="008D2590">
        <w:rPr>
          <w:rFonts w:ascii="Arial" w:hAnsi="Arial" w:cs="Arial"/>
          <w:sz w:val="20"/>
          <w:szCs w:val="20"/>
          <w:lang w:val="pt-BR"/>
        </w:rPr>
        <w:t xml:space="preserve"> de 201</w:t>
      </w:r>
      <w:r w:rsidR="008D2590" w:rsidRPr="008D2590">
        <w:rPr>
          <w:rFonts w:ascii="Arial" w:hAnsi="Arial" w:cs="Arial"/>
          <w:sz w:val="20"/>
          <w:szCs w:val="20"/>
          <w:lang w:val="pt-BR"/>
        </w:rPr>
        <w:t>9</w:t>
      </w:r>
      <w:r w:rsidR="00BF3DE2" w:rsidRPr="008D2590">
        <w:rPr>
          <w:rFonts w:ascii="Arial" w:hAnsi="Arial" w:cs="Arial"/>
          <w:sz w:val="20"/>
          <w:szCs w:val="20"/>
          <w:lang w:val="pt-BR"/>
        </w:rPr>
        <w:t>.</w:t>
      </w:r>
    </w:p>
    <w:p w:rsidR="00BF3DE2" w:rsidRPr="00BF3DE2" w:rsidRDefault="00BF3DE2" w:rsidP="00BF3DE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:rsidR="00984354" w:rsidRDefault="00984354" w:rsidP="00984354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:rsidR="00984354" w:rsidRPr="00196462" w:rsidRDefault="00984354" w:rsidP="00984354">
      <w:pPr>
        <w:ind w:right="-879"/>
        <w:jc w:val="both"/>
        <w:rPr>
          <w:rFonts w:ascii="Arial" w:hAnsi="Arial" w:cs="Arial"/>
          <w:sz w:val="20"/>
          <w:szCs w:val="20"/>
          <w:lang w:val="pt-BR" w:eastAsia="pt-BR"/>
        </w:rPr>
      </w:pPr>
      <w:r w:rsidRPr="00D338CD">
        <w:rPr>
          <w:rFonts w:ascii="Arial" w:hAnsi="Arial" w:cs="Arial"/>
          <w:b/>
          <w:sz w:val="20"/>
          <w:szCs w:val="20"/>
          <w:lang w:val="pt-BR" w:eastAsia="pt-BR"/>
        </w:rPr>
        <w:t>Luciana Fonseca Canan</w:t>
      </w:r>
      <w:r w:rsidR="009E4FD8">
        <w:rPr>
          <w:rFonts w:ascii="Arial" w:hAnsi="Arial" w:cs="Arial"/>
          <w:sz w:val="16"/>
          <w:szCs w:val="16"/>
          <w:lang w:val="pt-BR" w:eastAsia="pt-BR"/>
        </w:rPr>
        <w:t xml:space="preserve"> (Coordenadora</w:t>
      </w:r>
      <w:r w:rsidRPr="008F5AB6">
        <w:rPr>
          <w:rFonts w:ascii="Arial" w:hAnsi="Arial" w:cs="Arial"/>
          <w:sz w:val="16"/>
          <w:szCs w:val="16"/>
          <w:lang w:val="pt-BR" w:eastAsia="pt-BR"/>
        </w:rPr>
        <w:t xml:space="preserve"> CEF-CAU/MG)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        </w:t>
      </w:r>
      <w:r w:rsidR="00D338CD">
        <w:rPr>
          <w:rFonts w:ascii="Arial" w:hAnsi="Arial" w:cs="Arial"/>
          <w:sz w:val="16"/>
          <w:szCs w:val="16"/>
          <w:lang w:val="pt-BR" w:eastAsia="pt-BR"/>
        </w:rPr>
        <w:t xml:space="preserve">     </w:t>
      </w:r>
      <w:r w:rsidR="00434E8B">
        <w:rPr>
          <w:rFonts w:ascii="Arial" w:hAnsi="Arial" w:cs="Arial"/>
          <w:sz w:val="16"/>
          <w:szCs w:val="16"/>
          <w:lang w:val="pt-BR" w:eastAsia="pt-BR"/>
        </w:rPr>
        <w:t xml:space="preserve">        ___</w:t>
      </w:r>
      <w:r>
        <w:rPr>
          <w:rFonts w:ascii="Arial" w:hAnsi="Arial" w:cs="Arial"/>
          <w:sz w:val="16"/>
          <w:szCs w:val="16"/>
          <w:lang w:val="pt-BR" w:eastAsia="pt-BR"/>
        </w:rPr>
        <w:t>_______________________________________</w:t>
      </w:r>
    </w:p>
    <w:p w:rsidR="009E4FD8" w:rsidRDefault="00984354" w:rsidP="00984354">
      <w:pPr>
        <w:spacing w:line="300" w:lineRule="auto"/>
        <w:rPr>
          <w:rFonts w:ascii="Arial" w:hAnsi="Arial" w:cs="Arial"/>
          <w:sz w:val="20"/>
          <w:szCs w:val="20"/>
          <w:lang w:val="pt-BR"/>
        </w:rPr>
      </w:pPr>
      <w:r w:rsidRPr="008F35B7">
        <w:rPr>
          <w:rFonts w:ascii="Arial" w:hAnsi="Arial" w:cs="Arial"/>
          <w:sz w:val="16"/>
          <w:szCs w:val="16"/>
          <w:lang w:val="pt-BR" w:eastAsia="pt-BR"/>
        </w:rPr>
        <w:t>Claudia Alkmim Guimaraes Teixeira</w:t>
      </w:r>
      <w:r w:rsidRPr="008F5AB6">
        <w:rPr>
          <w:rFonts w:ascii="Arial" w:hAnsi="Arial" w:cs="Arial"/>
          <w:sz w:val="16"/>
          <w:szCs w:val="16"/>
          <w:lang w:val="pt-BR" w:eastAsia="pt-BR"/>
        </w:rPr>
        <w:t xml:space="preserve"> (S</w:t>
      </w:r>
      <w:r>
        <w:rPr>
          <w:rFonts w:ascii="Arial" w:hAnsi="Arial" w:cs="Arial"/>
          <w:sz w:val="16"/>
          <w:szCs w:val="16"/>
          <w:lang w:val="pt-BR" w:eastAsia="pt-BR"/>
        </w:rPr>
        <w:t>uplente</w:t>
      </w:r>
      <w:r w:rsidRPr="008F5AB6">
        <w:rPr>
          <w:rFonts w:ascii="Arial" w:hAnsi="Arial" w:cs="Arial"/>
          <w:sz w:val="16"/>
          <w:szCs w:val="16"/>
          <w:lang w:val="pt-BR" w:eastAsia="pt-BR"/>
        </w:rPr>
        <w:t>)</w:t>
      </w:r>
      <w:r w:rsidRPr="008F5AB6">
        <w:rPr>
          <w:rFonts w:ascii="Arial" w:hAnsi="Arial" w:cs="Arial"/>
          <w:sz w:val="20"/>
          <w:szCs w:val="20"/>
          <w:lang w:val="pt-BR"/>
        </w:rPr>
        <w:tab/>
      </w:r>
    </w:p>
    <w:p w:rsidR="009E4FD8" w:rsidRDefault="009E4FD8" w:rsidP="00984354">
      <w:pPr>
        <w:spacing w:line="300" w:lineRule="auto"/>
        <w:rPr>
          <w:rFonts w:ascii="Arial" w:hAnsi="Arial" w:cs="Arial"/>
          <w:sz w:val="20"/>
          <w:szCs w:val="20"/>
          <w:lang w:val="pt-BR"/>
        </w:rPr>
      </w:pPr>
    </w:p>
    <w:p w:rsidR="009E4FD8" w:rsidRPr="00196462" w:rsidRDefault="009E4FD8" w:rsidP="009E4FD8">
      <w:pPr>
        <w:autoSpaceDE w:val="0"/>
        <w:autoSpaceDN w:val="0"/>
        <w:adjustRightInd w:val="0"/>
        <w:ind w:hanging="34"/>
        <w:rPr>
          <w:rFonts w:ascii="Arial" w:hAnsi="Arial" w:cs="Arial"/>
          <w:sz w:val="20"/>
          <w:szCs w:val="20"/>
          <w:lang w:val="pt-BR" w:eastAsia="pt-BR"/>
        </w:rPr>
      </w:pPr>
      <w:r w:rsidRPr="00D338CD">
        <w:rPr>
          <w:rFonts w:ascii="Arial" w:hAnsi="Arial" w:cs="Arial"/>
          <w:b/>
          <w:sz w:val="20"/>
          <w:szCs w:val="20"/>
          <w:lang w:val="pt-BR" w:eastAsia="pt-BR"/>
        </w:rPr>
        <w:t>Italo Itamar Caixeiro Stephan</w:t>
      </w:r>
      <w:r w:rsidR="00D338CD">
        <w:rPr>
          <w:rFonts w:ascii="Arial" w:hAnsi="Arial" w:cs="Arial"/>
          <w:sz w:val="16"/>
          <w:szCs w:val="16"/>
          <w:lang w:val="pt-BR" w:eastAsia="pt-BR"/>
        </w:rPr>
        <w:t xml:space="preserve"> (Coord.</w:t>
      </w:r>
      <w:r w:rsidR="00CD3A72">
        <w:rPr>
          <w:rFonts w:ascii="Arial" w:hAnsi="Arial" w:cs="Arial"/>
          <w:sz w:val="16"/>
          <w:szCs w:val="16"/>
          <w:lang w:val="pt-BR" w:eastAsia="pt-BR"/>
        </w:rPr>
        <w:t xml:space="preserve"> Adjunto</w:t>
      </w:r>
      <w:r w:rsidRPr="008F5AB6">
        <w:rPr>
          <w:rFonts w:ascii="Arial" w:hAnsi="Arial" w:cs="Arial"/>
          <w:sz w:val="16"/>
          <w:szCs w:val="16"/>
          <w:lang w:val="pt-BR" w:eastAsia="pt-BR"/>
        </w:rPr>
        <w:t xml:space="preserve"> CEF-CAU/MG)</w:t>
      </w:r>
      <w:r w:rsidR="00D338CD">
        <w:rPr>
          <w:rFonts w:ascii="Arial" w:hAnsi="Arial" w:cs="Arial"/>
          <w:sz w:val="16"/>
          <w:szCs w:val="16"/>
          <w:lang w:val="pt-BR" w:eastAsia="pt-BR"/>
        </w:rPr>
        <w:t xml:space="preserve">        </w:t>
      </w:r>
      <w:r w:rsidR="00434E8B">
        <w:rPr>
          <w:rFonts w:ascii="Arial" w:hAnsi="Arial" w:cs="Arial"/>
          <w:sz w:val="16"/>
          <w:szCs w:val="16"/>
          <w:lang w:val="pt-BR" w:eastAsia="pt-BR"/>
        </w:rPr>
        <w:t xml:space="preserve"> </w:t>
      </w:r>
      <w:bookmarkStart w:id="0" w:name="_GoBack"/>
      <w:bookmarkEnd w:id="0"/>
      <w:r w:rsidR="00D338CD">
        <w:rPr>
          <w:rFonts w:ascii="Arial" w:hAnsi="Arial" w:cs="Arial"/>
          <w:sz w:val="16"/>
          <w:szCs w:val="16"/>
          <w:lang w:val="pt-BR" w:eastAsia="pt-BR"/>
        </w:rPr>
        <w:t xml:space="preserve"> _</w:t>
      </w:r>
      <w:r>
        <w:rPr>
          <w:rFonts w:ascii="Arial" w:hAnsi="Arial" w:cs="Arial"/>
          <w:sz w:val="16"/>
          <w:szCs w:val="16"/>
          <w:lang w:val="pt-BR" w:eastAsia="pt-BR"/>
        </w:rPr>
        <w:t>_________________________________________</w:t>
      </w:r>
    </w:p>
    <w:p w:rsidR="009E4FD8" w:rsidRPr="008F5AB6" w:rsidRDefault="009E4FD8" w:rsidP="009E4FD8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  <w:r w:rsidRPr="008F35B7">
        <w:rPr>
          <w:rFonts w:ascii="Arial" w:hAnsi="Arial" w:cs="Arial"/>
          <w:sz w:val="16"/>
          <w:szCs w:val="16"/>
          <w:lang w:val="pt-BR" w:eastAsia="pt-BR"/>
        </w:rPr>
        <w:t>Luciana Bracarense Coimbra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Veloso</w:t>
      </w:r>
      <w:r w:rsidRPr="008F5AB6">
        <w:rPr>
          <w:rFonts w:ascii="Arial" w:hAnsi="Arial" w:cs="Arial"/>
          <w:sz w:val="16"/>
          <w:szCs w:val="16"/>
          <w:lang w:val="pt-BR" w:eastAsia="pt-BR"/>
        </w:rPr>
        <w:t xml:space="preserve"> (S</w:t>
      </w:r>
      <w:r>
        <w:rPr>
          <w:rFonts w:ascii="Arial" w:hAnsi="Arial" w:cs="Arial"/>
          <w:sz w:val="16"/>
          <w:szCs w:val="16"/>
          <w:lang w:val="pt-BR" w:eastAsia="pt-BR"/>
        </w:rPr>
        <w:t>uplente</w:t>
      </w:r>
      <w:r w:rsidR="00434E8B">
        <w:rPr>
          <w:rFonts w:ascii="Arial" w:hAnsi="Arial" w:cs="Arial"/>
          <w:sz w:val="16"/>
          <w:szCs w:val="16"/>
          <w:lang w:val="pt-BR" w:eastAsia="pt-BR"/>
        </w:rPr>
        <w:t>)</w:t>
      </w:r>
    </w:p>
    <w:p w:rsidR="00984354" w:rsidRDefault="00984354" w:rsidP="00984354">
      <w:pPr>
        <w:spacing w:line="300" w:lineRule="auto"/>
        <w:rPr>
          <w:rFonts w:ascii="Arial" w:hAnsi="Arial" w:cs="Arial"/>
          <w:sz w:val="20"/>
          <w:szCs w:val="20"/>
          <w:lang w:val="pt-BR"/>
        </w:rPr>
      </w:pPr>
      <w:r w:rsidRPr="008F5AB6">
        <w:rPr>
          <w:rFonts w:ascii="Arial" w:hAnsi="Arial" w:cs="Arial"/>
          <w:sz w:val="20"/>
          <w:szCs w:val="20"/>
          <w:lang w:val="pt-BR"/>
        </w:rPr>
        <w:t xml:space="preserve">  </w:t>
      </w:r>
    </w:p>
    <w:p w:rsidR="00D338CD" w:rsidRDefault="00984354" w:rsidP="00D338CD">
      <w:pPr>
        <w:autoSpaceDE w:val="0"/>
        <w:autoSpaceDN w:val="0"/>
        <w:adjustRightInd w:val="0"/>
        <w:ind w:hanging="32"/>
        <w:rPr>
          <w:rFonts w:ascii="Arial" w:hAnsi="Arial" w:cs="Arial"/>
          <w:sz w:val="20"/>
          <w:szCs w:val="20"/>
          <w:lang w:val="pt-BR" w:eastAsia="pt-BR"/>
        </w:rPr>
      </w:pPr>
      <w:r w:rsidRPr="00D338CD">
        <w:rPr>
          <w:rFonts w:ascii="Arial" w:hAnsi="Arial" w:cs="Arial"/>
          <w:sz w:val="16"/>
          <w:szCs w:val="16"/>
          <w:lang w:val="pt-BR" w:eastAsia="pt-BR"/>
        </w:rPr>
        <w:t>Iracema Generoso De Abreu Bhering</w:t>
      </w:r>
      <w:r w:rsidRPr="008F5AB6">
        <w:rPr>
          <w:rFonts w:ascii="Arial" w:hAnsi="Arial" w:cs="Arial"/>
          <w:sz w:val="16"/>
          <w:szCs w:val="16"/>
          <w:lang w:val="pt-BR" w:eastAsia="pt-BR"/>
        </w:rPr>
        <w:t xml:space="preserve"> (Membro CEF-CAU/MG)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      </w:t>
      </w:r>
      <w:r w:rsidR="00D338CD">
        <w:rPr>
          <w:rFonts w:ascii="Arial" w:hAnsi="Arial" w:cs="Arial"/>
          <w:sz w:val="16"/>
          <w:szCs w:val="16"/>
          <w:lang w:val="pt-BR" w:eastAsia="pt-BR"/>
        </w:rPr>
        <w:t xml:space="preserve">               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___________________________________________</w:t>
      </w:r>
    </w:p>
    <w:p w:rsidR="00BF3DE2" w:rsidRPr="00BE382F" w:rsidRDefault="00984354" w:rsidP="00AA6772">
      <w:pPr>
        <w:autoSpaceDE w:val="0"/>
        <w:autoSpaceDN w:val="0"/>
        <w:adjustRightInd w:val="0"/>
        <w:ind w:hanging="32"/>
        <w:rPr>
          <w:rFonts w:ascii="Arial" w:hAnsi="Arial" w:cs="Arial"/>
          <w:sz w:val="20"/>
          <w:szCs w:val="20"/>
          <w:lang w:val="pt-BR" w:eastAsia="pt-BR"/>
        </w:rPr>
      </w:pPr>
      <w:r w:rsidRPr="00D338CD">
        <w:rPr>
          <w:rFonts w:ascii="Arial" w:hAnsi="Arial" w:cs="Arial"/>
          <w:b/>
          <w:sz w:val="20"/>
          <w:szCs w:val="20"/>
          <w:lang w:val="pt-BR" w:eastAsia="pt-BR"/>
        </w:rPr>
        <w:t>Sergio Luiz Barreto Campello Cardoso Ayres</w:t>
      </w:r>
      <w:r w:rsidRPr="008F5AB6">
        <w:rPr>
          <w:rFonts w:ascii="Arial" w:hAnsi="Arial" w:cs="Arial"/>
          <w:sz w:val="16"/>
          <w:szCs w:val="16"/>
          <w:lang w:val="pt-BR" w:eastAsia="pt-BR"/>
        </w:rPr>
        <w:t xml:space="preserve"> (S</w:t>
      </w:r>
      <w:r>
        <w:rPr>
          <w:rFonts w:ascii="Arial" w:hAnsi="Arial" w:cs="Arial"/>
          <w:sz w:val="16"/>
          <w:szCs w:val="16"/>
          <w:lang w:val="pt-BR" w:eastAsia="pt-BR"/>
        </w:rPr>
        <w:t>uplente</w:t>
      </w:r>
      <w:r w:rsidRPr="008F5AB6">
        <w:rPr>
          <w:rFonts w:ascii="Arial" w:hAnsi="Arial" w:cs="Arial"/>
          <w:sz w:val="16"/>
          <w:szCs w:val="16"/>
          <w:lang w:val="pt-BR" w:eastAsia="pt-BR"/>
        </w:rPr>
        <w:t>)</w:t>
      </w:r>
      <w:r w:rsidRPr="008F5AB6">
        <w:rPr>
          <w:rFonts w:ascii="Arial" w:hAnsi="Arial" w:cs="Arial"/>
          <w:sz w:val="20"/>
          <w:szCs w:val="20"/>
          <w:lang w:val="pt-BR"/>
        </w:rPr>
        <w:t xml:space="preserve">                                          </w:t>
      </w:r>
    </w:p>
    <w:sectPr w:rsidR="00BF3DE2" w:rsidRPr="00BE382F" w:rsidSect="00BF3DE2">
      <w:headerReference w:type="default" r:id="rId8"/>
      <w:footerReference w:type="default" r:id="rId9"/>
      <w:pgSz w:w="11900" w:h="16840"/>
      <w:pgMar w:top="1702" w:right="1020" w:bottom="851" w:left="1600" w:header="720" w:footer="97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961" w:rsidRDefault="005C7961" w:rsidP="007E22C9">
      <w:r>
        <w:separator/>
      </w:r>
    </w:p>
  </w:endnote>
  <w:endnote w:type="continuationSeparator" w:id="0">
    <w:p w:rsidR="005C7961" w:rsidRDefault="005C7961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DE2" w:rsidRDefault="00BF3DE2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749DCBBA" wp14:editId="649D98ED">
          <wp:simplePos x="0" y="0"/>
          <wp:positionH relativeFrom="column">
            <wp:posOffset>-1016000</wp:posOffset>
          </wp:positionH>
          <wp:positionV relativeFrom="paragraph">
            <wp:posOffset>281305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20082497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434E8B" w:rsidRPr="00434E8B">
          <w:rPr>
            <w:noProof/>
            <w:lang w:val="pt-BR"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961" w:rsidRDefault="005C7961" w:rsidP="007E22C9">
      <w:r>
        <w:separator/>
      </w:r>
    </w:p>
  </w:footnote>
  <w:footnote w:type="continuationSeparator" w:id="0">
    <w:p w:rsidR="005C7961" w:rsidRDefault="005C7961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DE2" w:rsidRDefault="00BF3DE2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6FDC989C" wp14:editId="7CD78F34">
          <wp:simplePos x="0" y="0"/>
          <wp:positionH relativeFrom="margin">
            <wp:posOffset>-1014730</wp:posOffset>
          </wp:positionH>
          <wp:positionV relativeFrom="margin">
            <wp:posOffset>-998855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3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4" w15:restartNumberingAfterBreak="0">
    <w:nsid w:val="09541218"/>
    <w:multiLevelType w:val="hybridMultilevel"/>
    <w:tmpl w:val="89089DD6"/>
    <w:lvl w:ilvl="0" w:tplc="C02255A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6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7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8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9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10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1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2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3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14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15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16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17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18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9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20" w15:restartNumberingAfterBreak="0">
    <w:nsid w:val="73252322"/>
    <w:multiLevelType w:val="hybridMultilevel"/>
    <w:tmpl w:val="D41CB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357DDE"/>
    <w:multiLevelType w:val="hybridMultilevel"/>
    <w:tmpl w:val="1ADCBE94"/>
    <w:lvl w:ilvl="0" w:tplc="79845A64">
      <w:start w:val="1"/>
      <w:numFmt w:val="decimal"/>
      <w:lvlText w:val="%1-"/>
      <w:lvlJc w:val="left"/>
      <w:pPr>
        <w:ind w:left="2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72" w:hanging="360"/>
      </w:pPr>
    </w:lvl>
    <w:lvl w:ilvl="2" w:tplc="0416001B" w:tentative="1">
      <w:start w:val="1"/>
      <w:numFmt w:val="lowerRoman"/>
      <w:lvlText w:val="%3."/>
      <w:lvlJc w:val="right"/>
      <w:pPr>
        <w:ind w:left="1692" w:hanging="180"/>
      </w:pPr>
    </w:lvl>
    <w:lvl w:ilvl="3" w:tplc="0416000F" w:tentative="1">
      <w:start w:val="1"/>
      <w:numFmt w:val="decimal"/>
      <w:lvlText w:val="%4."/>
      <w:lvlJc w:val="left"/>
      <w:pPr>
        <w:ind w:left="2412" w:hanging="360"/>
      </w:pPr>
    </w:lvl>
    <w:lvl w:ilvl="4" w:tplc="04160019" w:tentative="1">
      <w:start w:val="1"/>
      <w:numFmt w:val="lowerLetter"/>
      <w:lvlText w:val="%5."/>
      <w:lvlJc w:val="left"/>
      <w:pPr>
        <w:ind w:left="3132" w:hanging="360"/>
      </w:pPr>
    </w:lvl>
    <w:lvl w:ilvl="5" w:tplc="0416001B" w:tentative="1">
      <w:start w:val="1"/>
      <w:numFmt w:val="lowerRoman"/>
      <w:lvlText w:val="%6."/>
      <w:lvlJc w:val="right"/>
      <w:pPr>
        <w:ind w:left="3852" w:hanging="180"/>
      </w:pPr>
    </w:lvl>
    <w:lvl w:ilvl="6" w:tplc="0416000F" w:tentative="1">
      <w:start w:val="1"/>
      <w:numFmt w:val="decimal"/>
      <w:lvlText w:val="%7."/>
      <w:lvlJc w:val="left"/>
      <w:pPr>
        <w:ind w:left="4572" w:hanging="360"/>
      </w:pPr>
    </w:lvl>
    <w:lvl w:ilvl="7" w:tplc="04160019" w:tentative="1">
      <w:start w:val="1"/>
      <w:numFmt w:val="lowerLetter"/>
      <w:lvlText w:val="%8."/>
      <w:lvlJc w:val="left"/>
      <w:pPr>
        <w:ind w:left="5292" w:hanging="360"/>
      </w:pPr>
    </w:lvl>
    <w:lvl w:ilvl="8" w:tplc="0416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2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23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24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25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15"/>
  </w:num>
  <w:num w:numId="2">
    <w:abstractNumId w:val="24"/>
  </w:num>
  <w:num w:numId="3">
    <w:abstractNumId w:val="5"/>
  </w:num>
  <w:num w:numId="4">
    <w:abstractNumId w:val="14"/>
  </w:num>
  <w:num w:numId="5">
    <w:abstractNumId w:val="8"/>
  </w:num>
  <w:num w:numId="6">
    <w:abstractNumId w:val="3"/>
  </w:num>
  <w:num w:numId="7">
    <w:abstractNumId w:val="23"/>
  </w:num>
  <w:num w:numId="8">
    <w:abstractNumId w:val="1"/>
  </w:num>
  <w:num w:numId="9">
    <w:abstractNumId w:val="2"/>
  </w:num>
  <w:num w:numId="10">
    <w:abstractNumId w:val="13"/>
  </w:num>
  <w:num w:numId="11">
    <w:abstractNumId w:val="22"/>
  </w:num>
  <w:num w:numId="12">
    <w:abstractNumId w:val="9"/>
  </w:num>
  <w:num w:numId="13">
    <w:abstractNumId w:val="16"/>
  </w:num>
  <w:num w:numId="14">
    <w:abstractNumId w:val="25"/>
  </w:num>
  <w:num w:numId="15">
    <w:abstractNumId w:val="11"/>
  </w:num>
  <w:num w:numId="16">
    <w:abstractNumId w:val="19"/>
  </w:num>
  <w:num w:numId="17">
    <w:abstractNumId w:val="7"/>
  </w:num>
  <w:num w:numId="18">
    <w:abstractNumId w:val="12"/>
  </w:num>
  <w:num w:numId="19">
    <w:abstractNumId w:val="17"/>
  </w:num>
  <w:num w:numId="20">
    <w:abstractNumId w:val="10"/>
  </w:num>
  <w:num w:numId="21">
    <w:abstractNumId w:val="18"/>
  </w:num>
  <w:num w:numId="22">
    <w:abstractNumId w:val="0"/>
  </w:num>
  <w:num w:numId="23">
    <w:abstractNumId w:val="6"/>
  </w:num>
  <w:num w:numId="24">
    <w:abstractNumId w:val="21"/>
  </w:num>
  <w:num w:numId="25">
    <w:abstractNumId w:val="20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38"/>
    <w:rsid w:val="00001BC4"/>
    <w:rsid w:val="00047DD5"/>
    <w:rsid w:val="00050A28"/>
    <w:rsid w:val="00054997"/>
    <w:rsid w:val="000A33F6"/>
    <w:rsid w:val="000A6638"/>
    <w:rsid w:val="000B0760"/>
    <w:rsid w:val="000E00C2"/>
    <w:rsid w:val="000F3838"/>
    <w:rsid w:val="000F538A"/>
    <w:rsid w:val="00102BCC"/>
    <w:rsid w:val="00107335"/>
    <w:rsid w:val="00123700"/>
    <w:rsid w:val="0014664E"/>
    <w:rsid w:val="001811CC"/>
    <w:rsid w:val="00182E2B"/>
    <w:rsid w:val="00191438"/>
    <w:rsid w:val="00196462"/>
    <w:rsid w:val="001A63D9"/>
    <w:rsid w:val="001E790A"/>
    <w:rsid w:val="0024595F"/>
    <w:rsid w:val="00254A9D"/>
    <w:rsid w:val="00266909"/>
    <w:rsid w:val="00272BF3"/>
    <w:rsid w:val="002D122C"/>
    <w:rsid w:val="002E7999"/>
    <w:rsid w:val="00326564"/>
    <w:rsid w:val="003502FC"/>
    <w:rsid w:val="003A3415"/>
    <w:rsid w:val="003C3452"/>
    <w:rsid w:val="003C6DE1"/>
    <w:rsid w:val="003D331E"/>
    <w:rsid w:val="003E6D01"/>
    <w:rsid w:val="00433113"/>
    <w:rsid w:val="00434E8B"/>
    <w:rsid w:val="00452713"/>
    <w:rsid w:val="00456FC0"/>
    <w:rsid w:val="00477BE7"/>
    <w:rsid w:val="0048307A"/>
    <w:rsid w:val="004D58F2"/>
    <w:rsid w:val="004E4C07"/>
    <w:rsid w:val="004F5117"/>
    <w:rsid w:val="004F58EF"/>
    <w:rsid w:val="00542E03"/>
    <w:rsid w:val="00543310"/>
    <w:rsid w:val="005514F9"/>
    <w:rsid w:val="00561BF8"/>
    <w:rsid w:val="00563044"/>
    <w:rsid w:val="00574696"/>
    <w:rsid w:val="005C7961"/>
    <w:rsid w:val="005D1468"/>
    <w:rsid w:val="005F3D29"/>
    <w:rsid w:val="00601495"/>
    <w:rsid w:val="00626426"/>
    <w:rsid w:val="00626459"/>
    <w:rsid w:val="006C121A"/>
    <w:rsid w:val="006C7CF0"/>
    <w:rsid w:val="006D3E06"/>
    <w:rsid w:val="00712340"/>
    <w:rsid w:val="0072788A"/>
    <w:rsid w:val="00735B24"/>
    <w:rsid w:val="007509AB"/>
    <w:rsid w:val="00771649"/>
    <w:rsid w:val="00775760"/>
    <w:rsid w:val="007767A2"/>
    <w:rsid w:val="007B26D1"/>
    <w:rsid w:val="007D5854"/>
    <w:rsid w:val="007E22C9"/>
    <w:rsid w:val="007F461D"/>
    <w:rsid w:val="007F7F3C"/>
    <w:rsid w:val="00820CF0"/>
    <w:rsid w:val="008211CF"/>
    <w:rsid w:val="00837CFA"/>
    <w:rsid w:val="00850071"/>
    <w:rsid w:val="008909D2"/>
    <w:rsid w:val="00894F54"/>
    <w:rsid w:val="008B57BE"/>
    <w:rsid w:val="008D2590"/>
    <w:rsid w:val="008D4A78"/>
    <w:rsid w:val="008F5AB6"/>
    <w:rsid w:val="009310B5"/>
    <w:rsid w:val="009336D3"/>
    <w:rsid w:val="0093454B"/>
    <w:rsid w:val="00940C7F"/>
    <w:rsid w:val="00952FCF"/>
    <w:rsid w:val="00984354"/>
    <w:rsid w:val="00984CE8"/>
    <w:rsid w:val="009E4FD8"/>
    <w:rsid w:val="009F05E2"/>
    <w:rsid w:val="00A36E40"/>
    <w:rsid w:val="00A70765"/>
    <w:rsid w:val="00A86A9A"/>
    <w:rsid w:val="00A87FF8"/>
    <w:rsid w:val="00AA40CC"/>
    <w:rsid w:val="00AA6772"/>
    <w:rsid w:val="00AA7C70"/>
    <w:rsid w:val="00AB6035"/>
    <w:rsid w:val="00B304EA"/>
    <w:rsid w:val="00B74695"/>
    <w:rsid w:val="00B82D47"/>
    <w:rsid w:val="00BA24DE"/>
    <w:rsid w:val="00BC0830"/>
    <w:rsid w:val="00BE382F"/>
    <w:rsid w:val="00BF3DE2"/>
    <w:rsid w:val="00BF7DD1"/>
    <w:rsid w:val="00C6343F"/>
    <w:rsid w:val="00C72CEA"/>
    <w:rsid w:val="00C813DF"/>
    <w:rsid w:val="00C87546"/>
    <w:rsid w:val="00C91EA2"/>
    <w:rsid w:val="00CD3A72"/>
    <w:rsid w:val="00CE190A"/>
    <w:rsid w:val="00D119C4"/>
    <w:rsid w:val="00D20C72"/>
    <w:rsid w:val="00D24B29"/>
    <w:rsid w:val="00D338CD"/>
    <w:rsid w:val="00DA1E10"/>
    <w:rsid w:val="00E265BC"/>
    <w:rsid w:val="00E42373"/>
    <w:rsid w:val="00E51A4A"/>
    <w:rsid w:val="00E70056"/>
    <w:rsid w:val="00E93252"/>
    <w:rsid w:val="00E9351A"/>
    <w:rsid w:val="00E93B84"/>
    <w:rsid w:val="00E95676"/>
    <w:rsid w:val="00EA3850"/>
    <w:rsid w:val="00EB3DAD"/>
    <w:rsid w:val="00EC0509"/>
    <w:rsid w:val="00ED3DBE"/>
    <w:rsid w:val="00F06051"/>
    <w:rsid w:val="00F158CE"/>
    <w:rsid w:val="00F56884"/>
    <w:rsid w:val="00F6161D"/>
    <w:rsid w:val="00FC2456"/>
    <w:rsid w:val="00FC2F6E"/>
    <w:rsid w:val="00FE00BA"/>
    <w:rsid w:val="00FE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F3CBCCC7-CE5F-4AEE-9C7F-F8FC6BC01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Cabealh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Cabealh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arte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arte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8D4A78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8D4A78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paragraph" w:customStyle="1" w:styleId="Default">
    <w:name w:val="Default"/>
    <w:rsid w:val="00196462"/>
    <w:pPr>
      <w:widowControl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66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89367-3AFD-4513-889B-6A4EDBC60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445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Darlan G. Oliveira</cp:lastModifiedBy>
  <cp:revision>29</cp:revision>
  <cp:lastPrinted>2019-04-23T15:10:00Z</cp:lastPrinted>
  <dcterms:created xsi:type="dcterms:W3CDTF">2019-01-21T19:14:00Z</dcterms:created>
  <dcterms:modified xsi:type="dcterms:W3CDTF">2019-04-23T15:11:00Z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