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F26B74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585E0D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10</w:t>
            </w:r>
            <w:r w:rsidR="00C34021">
              <w:rPr>
                <w:rFonts w:asciiTheme="majorHAnsi" w:hAnsiTheme="majorHAnsi" w:cs="Times New Roman"/>
                <w:b/>
                <w:lang w:val="pt-BR"/>
              </w:rPr>
              <w:t>7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F26B74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C34021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17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abril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201</w:t>
            </w:r>
            <w:r w:rsidR="00585E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</w:p>
        </w:tc>
      </w:tr>
      <w:tr w:rsidR="00D2110C" w:rsidRPr="00F26B74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580CF5" w:rsidRDefault="009F0A65" w:rsidP="00C34021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C3402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256F9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="00C3328C" w:rsidRPr="0072501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C3328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C3402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2h2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580CF5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D2110C" w:rsidRPr="00F26B74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751322" w:rsidRDefault="003622C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3622CC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 Itamar Caixeiro Stephan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580CF5" w:rsidRDefault="003622CC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="00F8166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F26B74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751322" w:rsidRDefault="003622C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Fonseca Canan</w:t>
            </w:r>
          </w:p>
        </w:tc>
        <w:tc>
          <w:tcPr>
            <w:tcW w:w="4415" w:type="dxa"/>
            <w:vAlign w:val="center"/>
          </w:tcPr>
          <w:p w:rsidR="00D2110C" w:rsidRPr="00580CF5" w:rsidRDefault="00065DF8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 Adjunta</w:t>
            </w:r>
            <w:r w:rsidR="003622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D2110C" w:rsidRPr="00F26B74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D2110C" w:rsidRPr="00751322" w:rsidRDefault="00585E0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5E0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Iracema Generoso De Abreu Bhering</w:t>
            </w:r>
          </w:p>
        </w:tc>
        <w:tc>
          <w:tcPr>
            <w:tcW w:w="4415" w:type="dxa"/>
            <w:vAlign w:val="center"/>
          </w:tcPr>
          <w:p w:rsidR="00D2110C" w:rsidRPr="00580CF5" w:rsidRDefault="00D2110C" w:rsidP="007D67C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04724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Titular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</w:t>
            </w:r>
            <w:r w:rsidR="007D67C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E344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-CAU/MG</w:t>
            </w:r>
          </w:p>
        </w:tc>
      </w:tr>
      <w:tr w:rsidR="007D67C9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4F18D0" w:rsidRDefault="0004724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D67C9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D67C9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D67C9" w:rsidRPr="00F26B7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Pr="005B1BF4" w:rsidRDefault="00A557ED" w:rsidP="005B1BF4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="007D67C9"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7D67C9" w:rsidRDefault="007D67C9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C3402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8</w:t>
            </w:r>
            <w:r w:rsidR="009F0A6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h0</w:t>
            </w:r>
            <w:r w:rsidR="005B1BF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registrada a presença de todos os membros convocados para esta reunião.</w:t>
            </w:r>
          </w:p>
          <w:p w:rsidR="004B4804" w:rsidRPr="00580CF5" w:rsidRDefault="004B4804" w:rsidP="005B1BF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F26B7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9C7E3C" w:rsidRDefault="00A557ED" w:rsidP="0039684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 w:rsidR="008F02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D6506F" w:rsidRPr="00D6506F" w:rsidRDefault="00D6506F" w:rsidP="00D6506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>2.1. Mensagem eletrônica enviada pelo Presidente do CAU/MG, que trata sobre convênio com instituições de ensino;</w:t>
            </w:r>
          </w:p>
          <w:p w:rsidR="00D6506F" w:rsidRPr="00D6506F" w:rsidRDefault="00D6506F" w:rsidP="00D6506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>2.2. Mensagem eletrônica enviada pelo professor Rogério Costa, arquiteto e urbanista e coordenador de curso de arquitetura em Caratinga-MG, que trata de dúvida em relação a obrigatoriedade de cumprimento do estágio supervisionado em localidades onde não há empresas de arquitetura;</w:t>
            </w:r>
          </w:p>
          <w:p w:rsidR="00D6506F" w:rsidRPr="00D6506F" w:rsidRDefault="00D6506F" w:rsidP="00D6506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>2.3. Mensagem eletrônica enviada pela Assessoria de Comunicação do CAU/MG, que solicita a redação de um texto sobre as propostas da Comissão para publicação no site do CAU/MG;</w:t>
            </w:r>
          </w:p>
          <w:p w:rsidR="00D6506F" w:rsidRPr="00D6506F" w:rsidRDefault="00D6506F" w:rsidP="00D6506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>Mensagem eletrônica enviada pela Gerência de Fiscalização que trata sobre denúncia em edital da Prefeitura de Uberlândia;</w:t>
            </w:r>
          </w:p>
          <w:p w:rsidR="0039684B" w:rsidRPr="00D6506F" w:rsidRDefault="00D6506F" w:rsidP="00D6506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>2.4. Comunicado da Assessoria Técnica sobre controle orçamentário da CEF-C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AU/MG para o exercício de 2018.</w:t>
            </w:r>
          </w:p>
        </w:tc>
      </w:tr>
      <w:tr w:rsidR="007D67C9" w:rsidRPr="00F26B74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D67C9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Ordem do dia:</w:t>
            </w:r>
          </w:p>
          <w:p w:rsidR="009F0A65" w:rsidRPr="009F0A65" w:rsidRDefault="009F0A65" w:rsidP="009F0A6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3.1.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Verificação de quórum;</w:t>
            </w:r>
          </w:p>
          <w:p w:rsidR="009F0A65" w:rsidRPr="009F0A65" w:rsidRDefault="009F0A65" w:rsidP="009F0A65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3.2.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Aprovação dos Registros Profissionais Efetivados pelo Setor de Registro Profissional no mês </w:t>
            </w:r>
            <w:r w:rsidR="00C34021">
              <w:rPr>
                <w:rFonts w:asciiTheme="majorHAnsi" w:hAnsiTheme="majorHAnsi" w:cs="Arial"/>
                <w:sz w:val="20"/>
                <w:szCs w:val="20"/>
                <w:lang w:val="pt-BR"/>
              </w:rPr>
              <w:t>de março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de </w:t>
            </w:r>
            <w:r w:rsidR="00C34021">
              <w:rPr>
                <w:rFonts w:asciiTheme="majorHAnsi" w:hAnsiTheme="majorHAnsi" w:cs="Arial"/>
                <w:sz w:val="20"/>
                <w:szCs w:val="20"/>
                <w:lang w:val="pt-BR"/>
              </w:rPr>
              <w:t>2018, Protocolo SICCAU nº 660380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>/2018;</w:t>
            </w:r>
          </w:p>
          <w:p w:rsidR="00C34021" w:rsidRDefault="009F0A65" w:rsidP="00C34021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3.3. </w:t>
            </w:r>
            <w:r w:rsidRPr="009F0A65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Análise </w:t>
            </w:r>
            <w:r w:rsidR="00D6506F"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>das solicitações de anotação de título de especialização em Engenharia de Segurança do Trabalho</w:t>
            </w:r>
            <w:r w:rsid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>;</w:t>
            </w:r>
          </w:p>
          <w:p w:rsidR="00D6506F" w:rsidRPr="00D6506F" w:rsidRDefault="00D6506F" w:rsidP="00D6506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3.4. </w:t>
            </w:r>
            <w:r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processo de solicitação de Registro Profissional de nicaraguense diplomado na Nicarágua, Protocolo SICCAU nº 669509/2018;</w:t>
            </w:r>
          </w:p>
          <w:p w:rsidR="003622CC" w:rsidRPr="00D6506F" w:rsidRDefault="00D6506F" w:rsidP="00D6506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3.5. </w:t>
            </w:r>
            <w:r w:rsidRPr="00D6506F">
              <w:rPr>
                <w:rFonts w:asciiTheme="majorHAnsi" w:hAnsiTheme="majorHAnsi" w:cs="Arial"/>
                <w:sz w:val="20"/>
                <w:szCs w:val="20"/>
                <w:lang w:val="pt-BR"/>
              </w:rPr>
              <w:t>Análise de processo de solicitação de Registro Profissional de italiano diplomado na Itália, P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rotocolo SICCAU nº 627789/2017;</w:t>
            </w:r>
          </w:p>
        </w:tc>
      </w:tr>
      <w:tr w:rsidR="007D67C9" w:rsidRPr="00F26B74" w:rsidTr="00425709">
        <w:trPr>
          <w:trHeight w:val="758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F8166E" w:rsidRDefault="00A557ED" w:rsidP="0039684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Outros assuntos:</w:t>
            </w:r>
            <w:r w:rsidR="004E534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  <w:p w:rsidR="00E82053" w:rsidRPr="00E82053" w:rsidRDefault="00E82053" w:rsidP="00E8205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4.1. </w:t>
            </w:r>
            <w:r w:rsidRPr="00E82053">
              <w:rPr>
                <w:rFonts w:asciiTheme="majorHAnsi" w:hAnsiTheme="majorHAnsi" w:cs="Arial"/>
                <w:sz w:val="20"/>
                <w:szCs w:val="20"/>
                <w:lang w:val="pt-BR"/>
              </w:rPr>
              <w:t>Definições sobre a Premiação de Estudantes e o Fórum de Coordenadores para o ano de 2018;</w:t>
            </w:r>
          </w:p>
          <w:p w:rsidR="00456F37" w:rsidRPr="00E82053" w:rsidRDefault="00E82053" w:rsidP="00E82053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4.2. </w:t>
            </w:r>
            <w:r w:rsidRPr="00E82053">
              <w:rPr>
                <w:rFonts w:asciiTheme="majorHAnsi" w:hAnsiTheme="majorHAnsi" w:cs="Arial"/>
                <w:sz w:val="20"/>
                <w:szCs w:val="20"/>
                <w:lang w:val="pt-BR"/>
              </w:rPr>
              <w:t>Manifestação da CEF-CAU/MG em relação à Carta pela qualidade do ensino de Arquitetura e Urbanismo, conforme Ofício circular nº 025/2018-CAU/BR, que encaminha a Deliberação nº 03</w:t>
            </w: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6/2018 da CEF-CAU/BR. </w:t>
            </w:r>
          </w:p>
        </w:tc>
      </w:tr>
      <w:tr w:rsidR="007D67C9" w:rsidRPr="00F26B74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D67C9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</w:t>
            </w:r>
            <w:r w:rsidR="007D67C9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4B4804" w:rsidRDefault="007D67C9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82733B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3622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BF56AC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C3402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</w:t>
            </w:r>
            <w:r w:rsidR="005B1BF4"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7568A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 encerrada a sessão.</w:t>
            </w:r>
          </w:p>
          <w:p w:rsidR="00456F37" w:rsidRPr="00580CF5" w:rsidRDefault="00456F37" w:rsidP="003622CC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C25CE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580CF5" w:rsidRDefault="007D67C9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 xml:space="preserve">4. DETALHAMENTO DOS ASSUNTOS 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TRATADOS:</w:t>
            </w:r>
          </w:p>
        </w:tc>
      </w:tr>
    </w:tbl>
    <w:p w:rsidR="0083491D" w:rsidRDefault="0083491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F26B74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C34021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2.1. </w:t>
            </w:r>
            <w:r w:rsidR="001964FB" w:rsidRPr="00196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Mensagem eletrônica enviada pelo Presidente do CAU/MG, que trata sobre convênio com instituições de ensino;</w:t>
            </w:r>
          </w:p>
        </w:tc>
      </w:tr>
      <w:tr w:rsidR="000C6854" w:rsidRPr="00F26B74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0C6854" w:rsidRDefault="000C6854" w:rsidP="00853A67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assessoria</w:t>
            </w:r>
            <w:r w:rsidR="00853A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técnica comunicou sobre mensagem eletrônica do Pre</w:t>
            </w:r>
            <w:r w:rsidR="00B717A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sidente do CAU/MG que solicitou</w:t>
            </w:r>
            <w:r w:rsidR="00853A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manifestação da CEF-CAU/MG acerca de proposta de convênio do Instituto de Educação e Tecnologia – IETEC. A minuta do convênio encaminhada pelo IETEC foi analisada pela Comissão, que considerou </w:t>
            </w:r>
            <w:r w:rsidR="00853A67" w:rsidRPr="00853A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que não é uma função desejável do CAU/MG divulgar</w:t>
            </w:r>
            <w:r w:rsidR="00B717A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</w:t>
            </w:r>
            <w:r w:rsidR="00853A67" w:rsidRPr="00853A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através de convênios</w:t>
            </w:r>
            <w:r w:rsidR="00B717A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</w:t>
            </w:r>
            <w:r w:rsidR="00853A67" w:rsidRPr="00853A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quaisquer cursos de ensino e formação de natureza pública ou privada.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853A6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Comissão emi</w:t>
            </w:r>
            <w:r w:rsidR="00B717A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tiu seu posicionamento </w:t>
            </w:r>
            <w:r w:rsidR="008D559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através da Deliberação CEF-CAU/MG nº 107.2.1/20</w:t>
            </w:r>
            <w:r w:rsidR="00B717A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18, encaminhada à Presidência do CAU/MG.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F26B74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C34021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2.2. </w:t>
            </w:r>
            <w:r w:rsidR="001964FB" w:rsidRPr="00196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Mensagem eletrônica enviada pelo professor Rogério Costa, arquiteto e urbanista e coordenador de curso de arquitetura em Caratinga-MG, que trata de dúvida em relação a obrigatoriedade de cumprimento do estágio supervisionado em localidades onde não há empresas de arquitetura;</w:t>
            </w:r>
          </w:p>
        </w:tc>
      </w:tr>
      <w:tr w:rsidR="000C6854" w:rsidRPr="00F26B74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3207AC" w:rsidRDefault="000C6854" w:rsidP="008D2062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</w:t>
            </w:r>
            <w:r w:rsidR="008D206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técnica comunicou sobre men</w:t>
            </w:r>
            <w:r w:rsidR="009C3E8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sagem eletrônica que questionou</w:t>
            </w:r>
            <w:r w:rsidR="008D206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sobre a realização de estágio supervisionado em regiões onde não existem empresas de arquitetura e u</w:t>
            </w:r>
            <w:r w:rsidR="009C3E8F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rbanismo. A CEF se </w:t>
            </w:r>
            <w:r w:rsidR="008D206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solicitou que fosse enviada resposta esclarecendo que não existe a obrigatoriedade de que o orientador do estágio seja arquiteto e urbanista, apesar de desejável. A Comissão esclareceu ainda que os estudantes podem realizar estágio em diversas áreas correspondentes a atribuições compartilhadas com outras profissões, tais como execução de obras, decoração de interiores, regularização fundiária e meio ambiente, por exemplo. Essa atuação pode ser realizada em empresas de engenharia civil, decoração, lojas de material de construção, órgãos públicos, associações municipais, entre outras. Por fim, a Comissão solicitou que fosse esclarecido sobre a obrigatoriedade da realização do estágio, conforme legislação vigente, devendo este atender à ementa do curso e às determinações das Diretrizes Curriculares Obrigatórias.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F26B74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C34021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2.3. </w:t>
            </w:r>
            <w:r w:rsidR="001964FB" w:rsidRPr="00196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Mensagem eletrônica enviada pela Assessoria de Comunicação do CAU/MG, que solicita a redação de um texto sobre as propostas da Comissão para publicação no site do CAU/MG;</w:t>
            </w:r>
          </w:p>
        </w:tc>
      </w:tr>
      <w:tr w:rsidR="000C6854" w:rsidRPr="00F26B74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41282B" w:rsidRDefault="00162C3A" w:rsidP="00162C3A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Coordenador da Comissão solicitou que os membros da CEF</w:t>
            </w:r>
            <w:r w:rsidR="00C47B10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-CAU/MG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encaminhem sugestões via mensagem eletrônica, para posterior compilação e fechamento de um texto único.</w:t>
            </w:r>
            <w:r w:rsidR="00456F3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F26B74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9A59DC" w:rsidRDefault="000C6854" w:rsidP="00C34021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2.4. </w:t>
            </w:r>
            <w:r w:rsidR="001964FB" w:rsidRPr="00196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 da Assessoria Técnica sobre controle orçamentário da CEF-CAU/MG para o exercício de 2018.</w:t>
            </w:r>
          </w:p>
        </w:tc>
      </w:tr>
      <w:tr w:rsidR="000C6854" w:rsidRPr="00F26B74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9313E1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Pr="003207AC" w:rsidRDefault="000C6854" w:rsidP="00966B22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</w:t>
            </w:r>
            <w:r w:rsidR="00FD184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técnica apresentou os dados relativos ao controle orçamentário da CEF-CAU/MG e esclareceu que os me</w:t>
            </w:r>
            <w:r w:rsidR="00CB3B2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mbros da Comissão devem ter conhecimento dos gastos para acompanhar ao longo do ano se haverá possibilidade de realizar todas as atividades</w:t>
            </w:r>
            <w:r w:rsidR="00966B2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previstas</w:t>
            </w:r>
            <w:r w:rsidR="00CB3B2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966B2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</w:t>
            </w:r>
            <w:r w:rsidR="00CB3B2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Plano de Ações, ou se haverá necessidade de reprogramação orçamentária. Informou que </w:t>
            </w:r>
            <w:r w:rsidR="00966B2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foi elaborada</w:t>
            </w:r>
            <w:r w:rsidR="00CB3B2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uma planilha para acompanhamento da evolução dos gostos da Comissão, com base nos relatórios contábeis enviados pela Gerência Administrativa Financeira do CAU/MG e que esta planilha estará disponível para consulta</w:t>
            </w:r>
            <w:r w:rsidR="00966B2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dos membros da Comissão na conta do</w:t>
            </w:r>
            <w:r w:rsidR="00CB3B2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Google Drive </w:t>
            </w:r>
            <w:r w:rsidR="00966B22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criada</w:t>
            </w:r>
            <w:r w:rsidR="00CB3B2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pedido do Coordenador para armazenamento dos arquivos de trabalho da CEF-CAU/MG.</w:t>
            </w:r>
          </w:p>
        </w:tc>
      </w:tr>
    </w:tbl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46343" w:rsidRPr="00F26B74" w:rsidTr="00A1378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46343" w:rsidRPr="00A46343" w:rsidRDefault="00DA097B" w:rsidP="00C34021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3.2. </w:t>
            </w:r>
            <w:r w:rsidR="001964FB" w:rsidRPr="00196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dos Registros Profissionais Efetivados pelo Setor de Registro Profissional no mês de março de 2018, Protocolo SICCAU nº 660380/2018;</w:t>
            </w:r>
          </w:p>
        </w:tc>
      </w:tr>
      <w:tr w:rsidR="00A46343" w:rsidRPr="00F26B74" w:rsidTr="00A1378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343" w:rsidRPr="009313E1" w:rsidRDefault="00A46343" w:rsidP="00A1378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A46343" w:rsidRPr="003207AC" w:rsidRDefault="00AB3D69" w:rsidP="00C34021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análise, a CEF-CAU/MG aprovou os registros profissionais de brasileiros diplomados no Brasil, efetivados pelo Setor de Registro Profissional no mês de março de 2018, mediante Deliberação CEF-CAU/MG nº 107.3.2/2018.</w:t>
            </w:r>
          </w:p>
        </w:tc>
      </w:tr>
    </w:tbl>
    <w:p w:rsidR="00A46343" w:rsidRDefault="00A4634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735C" w:rsidRPr="00F26B74" w:rsidTr="00D50E03">
        <w:trPr>
          <w:trHeight w:val="569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1964FB" w:rsidRDefault="00AB2374" w:rsidP="00D50E03">
            <w:pPr>
              <w:pStyle w:val="PargrafodaLista"/>
              <w:ind w:left="360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3.3</w:t>
            </w:r>
            <w:r w:rsidR="004B4804" w:rsidRPr="002452E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1964FB" w:rsidRPr="001964FB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das solicitações de anotação de título de especialização em Engenharia de Segurança do Trabalho;</w:t>
            </w:r>
          </w:p>
        </w:tc>
      </w:tr>
      <w:tr w:rsidR="00D4735C" w:rsidRPr="00F26B74" w:rsidTr="00825EA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313E1" w:rsidRDefault="00D4735C" w:rsidP="00825EA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107" w:rsidRPr="009A59DC" w:rsidRDefault="00377201" w:rsidP="00C3402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análise, a CEF-CAU/MG aprovou a anotação de título de especialização em Engenharia de Segurança do Trabalho, conforme Deliberação CEF-CAU/BR nº 107.3.3/2018.</w:t>
            </w:r>
          </w:p>
        </w:tc>
      </w:tr>
    </w:tbl>
    <w:p w:rsidR="00D4735C" w:rsidRDefault="00D4735C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Pr="009313E1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83491D" w:rsidRPr="00F26B74" w:rsidTr="00C450F4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313E1" w:rsidRDefault="0083491D" w:rsidP="007E4F99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83491D" w:rsidRPr="001777FD" w:rsidRDefault="001777FD" w:rsidP="00C34021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3.4</w:t>
            </w:r>
            <w:r w:rsidR="00F01F2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D50E03" w:rsidRPr="00D50E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de processo de solicitação de Registro Profissional de nicaraguense diplomado na Nicarágua, Protocolo SICCAU nº 669509/2018;</w:t>
            </w:r>
          </w:p>
        </w:tc>
      </w:tr>
      <w:tr w:rsidR="00CB2F55" w:rsidRPr="00F26B74" w:rsidTr="00C450F4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F55" w:rsidRPr="009313E1" w:rsidRDefault="00CB2F55" w:rsidP="00CB2F5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CB2F55" w:rsidRPr="009A59DC" w:rsidRDefault="00377201" w:rsidP="0037720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análise, a CEF-CAU/MG se manifestou por acompanhar o relatório e voto do Conselheiro relator e emitir deliberação aprovando a solicitação de registro profissional, conforme Deliberação nº 107.3.4/2018. O processo foi remetido à CEF-CAU/BR, em atendimento ao fluxograma de processos de registro de diplomados no exterior, estabelecido pela Resolução CAU/BR nº 26/2012 e suas alterações posteriores, e aguarda aprovação da Comissão Nacional para efetivação do registro profissional do requerente.</w:t>
            </w:r>
          </w:p>
        </w:tc>
      </w:tr>
    </w:tbl>
    <w:p w:rsidR="00E76AB6" w:rsidRDefault="00E76AB6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1777FD" w:rsidRPr="00F26B74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7FD" w:rsidRPr="009313E1" w:rsidRDefault="001777FD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777FD" w:rsidRPr="009A59DC" w:rsidRDefault="009A59DC" w:rsidP="00C34021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3.5</w:t>
            </w:r>
            <w:r w:rsidR="001777FD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D50E03" w:rsidRPr="00D50E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de processo de solicitação de Registro Profissional de italiano diplomado na Itália, Protocolo SICCAU nº 627789/2017;</w:t>
            </w:r>
          </w:p>
        </w:tc>
      </w:tr>
      <w:tr w:rsidR="001777FD" w:rsidRPr="00F26B74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7FD" w:rsidRPr="009313E1" w:rsidRDefault="001777FD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1777FD" w:rsidRPr="003207AC" w:rsidRDefault="004D5A77" w:rsidP="004D5A77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Conselheira Relatora do processo informou que não houve tempo hábil para conclusão da análise dos documentos escolares e preenchimento da Matriz Curricular de análise de Correspondência de Curso, anexo II da Resolução CAU/BR nº 87, item indispensável para o encaminhamento do processo. Solicitou que o processo seja novamente pautado para a próxima reunião da Comissão.</w:t>
            </w:r>
          </w:p>
        </w:tc>
      </w:tr>
    </w:tbl>
    <w:p w:rsidR="001777FD" w:rsidRDefault="001777FD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476E0F" w:rsidRDefault="00476E0F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9A59DC" w:rsidRPr="00F26B74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A59DC" w:rsidRPr="00D50E03" w:rsidRDefault="009A59DC" w:rsidP="00D50E03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4.1. </w:t>
            </w:r>
            <w:r w:rsidR="00D50E03" w:rsidRPr="00D50E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Definições sobre a Premiação de Estudantes e o Fórum de Coordenadores para o ano de 2018;</w:t>
            </w:r>
          </w:p>
        </w:tc>
      </w:tr>
      <w:tr w:rsidR="009A59DC" w:rsidRPr="00F26B74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9A59DC" w:rsidRPr="003207AC" w:rsidRDefault="0061044E" w:rsidP="00FF13E7">
            <w:pPr>
              <w:widowControl/>
              <w:spacing w:line="300" w:lineRule="auto"/>
              <w:ind w:left="357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Os membros da Comissão discutiram sobre os eventos previstos para ocorrerem em setembro de 2018. Foi bastante destacada a necessidade de ampla divulgação, com chamadas nas redes sociais e demais canais de comunicação oficiais do C</w:t>
            </w:r>
            <w:r w:rsidR="00FF13E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AU/MG; foi considerada ainda a possibilidade de se fazer uma exposição dos melhores trabalhos no durante o evento de premiação, considerando ainda a possibilidade da exposição ser itinerante, integrada ao projeto rotas; foi desenvolvido ainda um cronograma preliminar para o planejamento e realização dos eventos. </w:t>
            </w:r>
          </w:p>
        </w:tc>
      </w:tr>
    </w:tbl>
    <w:p w:rsidR="009A59DC" w:rsidRDefault="009A59DC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C6854" w:rsidRDefault="000C685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9A59DC" w:rsidRPr="00F26B74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9A59DC" w:rsidRPr="00D50E03" w:rsidRDefault="00476E0F" w:rsidP="00D50E03">
            <w:pPr>
              <w:pStyle w:val="PargrafodaLista"/>
              <w:ind w:left="360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4.2. </w:t>
            </w:r>
            <w:r w:rsidR="00D50E03" w:rsidRPr="00D50E0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Manifestação da CEF-CAU/MG em relação à Carta pela qualidade do ensino de Arquitetura e Urbanismo, conforme Ofício circular nº 025/2018-CAU/BR, que encaminha a Deliberação nº 036/2018 da CEF-CAU/BR.</w:t>
            </w:r>
          </w:p>
        </w:tc>
      </w:tr>
      <w:tr w:rsidR="009A59DC" w:rsidRPr="00F26B74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59DC" w:rsidRPr="009313E1" w:rsidRDefault="009A59DC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9A59DC" w:rsidRPr="003D6C09" w:rsidRDefault="00D548AA" w:rsidP="00D548AA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CEF-CAU/MG recebeu do Gerente Geral do CAU/MG o documento encaminhado pelo CAU/BR, que solicitou manifestação da Comissão antes do envio do documento à Presidência do CAU/MG. A CEF-CAU/MG se mostrou plenamente de acordo com o conteúdo da carta, e manifestou</w:t>
            </w:r>
            <w:r w:rsidR="00B1031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seu posicionamento através da </w:t>
            </w:r>
            <w:proofErr w:type="spellStart"/>
            <w:r w:rsidR="00B1031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Delineração</w:t>
            </w:r>
            <w:proofErr w:type="spellEnd"/>
            <w:r w:rsidR="00B1031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CEF-CAU/MG nº 107.4.2/2018.</w:t>
            </w:r>
          </w:p>
        </w:tc>
      </w:tr>
    </w:tbl>
    <w:p w:rsidR="009A59DC" w:rsidRDefault="009A59DC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476E0F" w:rsidRDefault="00476E0F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26B74" w:rsidRDefault="00F26B74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F26B74" w:rsidRDefault="00F26B74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F26B74" w:rsidRDefault="00F26B74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F26B74" w:rsidRDefault="00F26B74" w:rsidP="00D2110C">
      <w:pPr>
        <w:rPr>
          <w:rFonts w:asciiTheme="majorHAnsi" w:eastAsia="Times New Roman" w:hAnsiTheme="majorHAnsi"/>
          <w:color w:val="000000"/>
          <w:lang w:val="pt-BR" w:eastAsia="pt-BR"/>
        </w:rPr>
      </w:pPr>
    </w:p>
    <w:p w:rsidR="00932CED" w:rsidRDefault="00C3708D" w:rsidP="00D2110C">
      <w:pPr>
        <w:rPr>
          <w:lang w:val="pt-BR"/>
        </w:rPr>
      </w:pPr>
      <w:bookmarkStart w:id="0" w:name="_GoBack"/>
      <w:bookmarkEnd w:id="0"/>
      <w:r>
        <w:rPr>
          <w:rFonts w:asciiTheme="majorHAnsi" w:eastAsia="Times New Roman" w:hAnsiTheme="majorHAnsi"/>
          <w:color w:val="000000"/>
          <w:lang w:val="pt-BR" w:eastAsia="pt-BR"/>
        </w:rPr>
        <w:lastRenderedPageBreak/>
        <w:t xml:space="preserve">Às </w:t>
      </w:r>
      <w:r w:rsidRPr="007568AB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C34021">
        <w:rPr>
          <w:rFonts w:asciiTheme="majorHAnsi" w:eastAsia="Times New Roman" w:hAnsiTheme="majorHAnsi"/>
          <w:color w:val="000000"/>
          <w:lang w:val="pt-BR" w:eastAsia="pt-BR"/>
        </w:rPr>
        <w:t>2h2</w:t>
      </w:r>
      <w:r w:rsidR="00F01F23" w:rsidRPr="007568AB">
        <w:rPr>
          <w:rFonts w:asciiTheme="majorHAnsi" w:eastAsia="Times New Roman" w:hAnsiTheme="majorHAnsi"/>
          <w:color w:val="000000"/>
          <w:lang w:val="pt-BR" w:eastAsia="pt-BR"/>
        </w:rPr>
        <w:t>0min,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tendo sido o que havia a ser tratado, </w:t>
      </w:r>
      <w:r w:rsidR="003622CC">
        <w:rPr>
          <w:rFonts w:asciiTheme="majorHAnsi" w:eastAsia="Times New Roman" w:hAnsiTheme="majorHAnsi"/>
          <w:color w:val="000000"/>
          <w:lang w:val="pt-BR" w:eastAsia="pt-BR"/>
        </w:rPr>
        <w:t>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F8166E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3622CC" w:rsidRPr="003622CC">
        <w:rPr>
          <w:rFonts w:asciiTheme="majorHAnsi" w:eastAsia="Times New Roman" w:hAnsiTheme="majorHAnsi"/>
          <w:color w:val="000000"/>
          <w:lang w:val="pt-BR" w:eastAsia="pt-BR"/>
        </w:rPr>
        <w:t>Italo Itamar Caixeiro Stephan</w:t>
      </w:r>
      <w:r w:rsidR="003622CC"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176FDF">
        <w:rPr>
          <w:rFonts w:asciiTheme="majorHAnsi" w:eastAsia="Times New Roman" w:hAnsiTheme="majorHAnsi"/>
          <w:color w:val="000000"/>
          <w:lang w:val="pt-BR" w:eastAsia="pt-BR"/>
        </w:rPr>
        <w:t>encerrou a 10</w:t>
      </w:r>
      <w:r w:rsidR="00C34021">
        <w:rPr>
          <w:rFonts w:asciiTheme="majorHAnsi" w:eastAsia="Times New Roman" w:hAnsiTheme="majorHAnsi"/>
          <w:color w:val="000000"/>
          <w:lang w:val="pt-BR" w:eastAsia="pt-BR"/>
        </w:rPr>
        <w:t>7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</w:t>
      </w:r>
      <w:r w:rsidR="00F01F23">
        <w:rPr>
          <w:rFonts w:asciiTheme="majorHAnsi" w:eastAsia="Times New Roman" w:hAnsiTheme="majorHAnsi"/>
          <w:color w:val="000000"/>
          <w:lang w:val="pt-BR" w:eastAsia="pt-BR"/>
        </w:rPr>
        <w:t>ins foi lavrada esta Súmula pela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Assessor</w:t>
      </w:r>
      <w:r w:rsidR="001777FD">
        <w:rPr>
          <w:rFonts w:asciiTheme="majorHAnsi" w:eastAsia="Times New Roman" w:hAnsiTheme="majorHAnsi"/>
          <w:color w:val="000000"/>
          <w:lang w:val="pt-BR" w:eastAsia="pt-BR"/>
        </w:rPr>
        <w:t>ia Técnica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7D67C9" w:rsidRPr="007D67C9" w:rsidRDefault="007D67C9" w:rsidP="007D67C9">
      <w:pPr>
        <w:ind w:left="-923"/>
        <w:rPr>
          <w:rFonts w:eastAsia="Times New Roman"/>
          <w:color w:val="000000"/>
          <w:lang w:val="pt-BR" w:eastAsia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065DF8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="00F8166E">
        <w:rPr>
          <w:rFonts w:ascii="Arial" w:hAnsi="Arial" w:cs="Arial"/>
          <w:sz w:val="16"/>
          <w:szCs w:val="16"/>
          <w:lang w:val="pt-BR" w:eastAsia="pt-BR"/>
        </w:rPr>
        <w:t xml:space="preserve"> Veloso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585E0D" w:rsidRDefault="00585E0D" w:rsidP="00585E0D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585E0D" w:rsidRPr="00196462" w:rsidRDefault="00585E0D" w:rsidP="00585E0D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065DF8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(Coordenadora Adjunta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585E0D" w:rsidRPr="008F5AB6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585E0D" w:rsidRDefault="00585E0D" w:rsidP="00585E0D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585E0D" w:rsidRPr="00196462" w:rsidRDefault="00585E0D" w:rsidP="00585E0D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065DF8">
        <w:rPr>
          <w:rFonts w:ascii="Arial" w:hAnsi="Arial" w:cs="Arial"/>
          <w:b/>
          <w:sz w:val="20"/>
          <w:szCs w:val="20"/>
          <w:lang w:val="pt-BR" w:eastAsia="pt-BR"/>
        </w:rPr>
        <w:t>Iracema Generoso De Abreu</w:t>
      </w:r>
      <w:r w:rsidRPr="008F35B7">
        <w:rPr>
          <w:rFonts w:ascii="Arial" w:hAnsi="Arial" w:cs="Arial"/>
          <w:sz w:val="20"/>
          <w:szCs w:val="20"/>
          <w:lang w:val="pt-BR" w:eastAsia="pt-BR"/>
        </w:rPr>
        <w:t xml:space="preserve">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___________________________________________</w:t>
      </w:r>
    </w:p>
    <w:p w:rsidR="00F26B74" w:rsidRDefault="00585E0D" w:rsidP="00D7145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</w:t>
      </w:r>
    </w:p>
    <w:p w:rsidR="00F26B74" w:rsidRDefault="00F26B74" w:rsidP="00D7145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F26B74" w:rsidRDefault="00F26B74" w:rsidP="00F26B74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b/>
          <w:sz w:val="20"/>
          <w:szCs w:val="20"/>
          <w:lang w:val="pt-BR" w:eastAsia="pt-BR"/>
        </w:rPr>
        <w:t>Darlan Gonçalves de Oliveira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(Assessor Técnico CEF-CAU/</w:t>
      </w:r>
      <w:proofErr w:type="gramStart"/>
      <w:r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___________________________________________</w:t>
      </w:r>
    </w:p>
    <w:p w:rsidR="00D2110C" w:rsidRPr="00D71458" w:rsidRDefault="00585E0D" w:rsidP="00D71458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</w:t>
      </w:r>
    </w:p>
    <w:sectPr w:rsidR="00D2110C" w:rsidRPr="00D71458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6D" w:rsidRDefault="0093346D" w:rsidP="007E22C9">
      <w:r>
        <w:separator/>
      </w:r>
    </w:p>
  </w:endnote>
  <w:endnote w:type="continuationSeparator" w:id="0">
    <w:p w:rsidR="0093346D" w:rsidRDefault="0093346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6D" w:rsidRDefault="0093346D" w:rsidP="007E22C9">
      <w:r>
        <w:separator/>
      </w:r>
    </w:p>
  </w:footnote>
  <w:footnote w:type="continuationSeparator" w:id="0">
    <w:p w:rsidR="0093346D" w:rsidRDefault="0093346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1F7A84"/>
    <w:multiLevelType w:val="multilevel"/>
    <w:tmpl w:val="EDBC0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3195C"/>
    <w:multiLevelType w:val="multilevel"/>
    <w:tmpl w:val="036242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C964AE"/>
    <w:multiLevelType w:val="multilevel"/>
    <w:tmpl w:val="514C6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2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3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4" w15:restartNumberingAfterBreak="0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6" w15:restartNumberingAfterBreak="0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A5D2F"/>
    <w:multiLevelType w:val="multilevel"/>
    <w:tmpl w:val="1FDC7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1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2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2"/>
  </w:num>
  <w:num w:numId="2">
    <w:abstractNumId w:val="41"/>
  </w:num>
  <w:num w:numId="3">
    <w:abstractNumId w:val="6"/>
  </w:num>
  <w:num w:numId="4">
    <w:abstractNumId w:val="21"/>
  </w:num>
  <w:num w:numId="5">
    <w:abstractNumId w:val="13"/>
  </w:num>
  <w:num w:numId="6">
    <w:abstractNumId w:val="5"/>
  </w:num>
  <w:num w:numId="7">
    <w:abstractNumId w:val="40"/>
  </w:num>
  <w:num w:numId="8">
    <w:abstractNumId w:val="2"/>
  </w:num>
  <w:num w:numId="9">
    <w:abstractNumId w:val="4"/>
  </w:num>
  <w:num w:numId="10">
    <w:abstractNumId w:val="19"/>
  </w:num>
  <w:num w:numId="11">
    <w:abstractNumId w:val="38"/>
  </w:num>
  <w:num w:numId="12">
    <w:abstractNumId w:val="14"/>
  </w:num>
  <w:num w:numId="13">
    <w:abstractNumId w:val="23"/>
  </w:num>
  <w:num w:numId="14">
    <w:abstractNumId w:val="42"/>
  </w:num>
  <w:num w:numId="15">
    <w:abstractNumId w:val="17"/>
  </w:num>
  <w:num w:numId="16">
    <w:abstractNumId w:val="36"/>
  </w:num>
  <w:num w:numId="17">
    <w:abstractNumId w:val="12"/>
  </w:num>
  <w:num w:numId="18">
    <w:abstractNumId w:val="18"/>
  </w:num>
  <w:num w:numId="19">
    <w:abstractNumId w:val="28"/>
  </w:num>
  <w:num w:numId="20">
    <w:abstractNumId w:val="16"/>
  </w:num>
  <w:num w:numId="21">
    <w:abstractNumId w:val="29"/>
  </w:num>
  <w:num w:numId="22">
    <w:abstractNumId w:val="0"/>
  </w:num>
  <w:num w:numId="23">
    <w:abstractNumId w:val="7"/>
  </w:num>
  <w:num w:numId="24">
    <w:abstractNumId w:val="39"/>
  </w:num>
  <w:num w:numId="25">
    <w:abstractNumId w:val="3"/>
  </w:num>
  <w:num w:numId="26">
    <w:abstractNumId w:val="30"/>
  </w:num>
  <w:num w:numId="27">
    <w:abstractNumId w:val="32"/>
  </w:num>
  <w:num w:numId="28">
    <w:abstractNumId w:val="25"/>
  </w:num>
  <w:num w:numId="29">
    <w:abstractNumId w:val="27"/>
  </w:num>
  <w:num w:numId="30">
    <w:abstractNumId w:val="8"/>
  </w:num>
  <w:num w:numId="31">
    <w:abstractNumId w:val="9"/>
  </w:num>
  <w:num w:numId="32">
    <w:abstractNumId w:val="20"/>
  </w:num>
  <w:num w:numId="33">
    <w:abstractNumId w:val="31"/>
  </w:num>
  <w:num w:numId="34">
    <w:abstractNumId w:val="26"/>
  </w:num>
  <w:num w:numId="35">
    <w:abstractNumId w:val="15"/>
  </w:num>
  <w:num w:numId="36">
    <w:abstractNumId w:val="35"/>
  </w:num>
  <w:num w:numId="37">
    <w:abstractNumId w:val="34"/>
  </w:num>
  <w:num w:numId="38">
    <w:abstractNumId w:val="37"/>
  </w:num>
  <w:num w:numId="39">
    <w:abstractNumId w:val="24"/>
  </w:num>
  <w:num w:numId="40">
    <w:abstractNumId w:val="10"/>
  </w:num>
  <w:num w:numId="41">
    <w:abstractNumId w:val="33"/>
  </w:num>
  <w:num w:numId="42">
    <w:abstractNumId w:val="1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035A"/>
    <w:rsid w:val="00001BC4"/>
    <w:rsid w:val="00006651"/>
    <w:rsid w:val="00013ECE"/>
    <w:rsid w:val="000323BC"/>
    <w:rsid w:val="0004724C"/>
    <w:rsid w:val="00047DD5"/>
    <w:rsid w:val="00054997"/>
    <w:rsid w:val="00056417"/>
    <w:rsid w:val="00065DF8"/>
    <w:rsid w:val="00072E67"/>
    <w:rsid w:val="00080D73"/>
    <w:rsid w:val="000871A5"/>
    <w:rsid w:val="000B0760"/>
    <w:rsid w:val="000B1835"/>
    <w:rsid w:val="000C6854"/>
    <w:rsid w:val="000D0758"/>
    <w:rsid w:val="000F1656"/>
    <w:rsid w:val="000F3838"/>
    <w:rsid w:val="000F538A"/>
    <w:rsid w:val="00102BCC"/>
    <w:rsid w:val="00107335"/>
    <w:rsid w:val="00150A2E"/>
    <w:rsid w:val="00162C3A"/>
    <w:rsid w:val="00176FDF"/>
    <w:rsid w:val="001777FD"/>
    <w:rsid w:val="001811CC"/>
    <w:rsid w:val="00182E2B"/>
    <w:rsid w:val="0018741A"/>
    <w:rsid w:val="00191438"/>
    <w:rsid w:val="001964FB"/>
    <w:rsid w:val="001A63D9"/>
    <w:rsid w:val="001B3DE5"/>
    <w:rsid w:val="001C1F5E"/>
    <w:rsid w:val="001C4F4D"/>
    <w:rsid w:val="001E790A"/>
    <w:rsid w:val="0020634E"/>
    <w:rsid w:val="002452E6"/>
    <w:rsid w:val="00254A9D"/>
    <w:rsid w:val="00266909"/>
    <w:rsid w:val="0028590F"/>
    <w:rsid w:val="002D2CC5"/>
    <w:rsid w:val="002E07B7"/>
    <w:rsid w:val="002E7999"/>
    <w:rsid w:val="003207AC"/>
    <w:rsid w:val="003265F3"/>
    <w:rsid w:val="00331FD8"/>
    <w:rsid w:val="00354377"/>
    <w:rsid w:val="003622CC"/>
    <w:rsid w:val="00377201"/>
    <w:rsid w:val="0039684B"/>
    <w:rsid w:val="003A3415"/>
    <w:rsid w:val="003C3452"/>
    <w:rsid w:val="003C6DE1"/>
    <w:rsid w:val="003D331E"/>
    <w:rsid w:val="003D6C09"/>
    <w:rsid w:val="003E6D01"/>
    <w:rsid w:val="003F362B"/>
    <w:rsid w:val="003F4C5D"/>
    <w:rsid w:val="00403C23"/>
    <w:rsid w:val="0041282B"/>
    <w:rsid w:val="00425709"/>
    <w:rsid w:val="00452713"/>
    <w:rsid w:val="00454788"/>
    <w:rsid w:val="00456F37"/>
    <w:rsid w:val="00456FC0"/>
    <w:rsid w:val="004575FC"/>
    <w:rsid w:val="004606C3"/>
    <w:rsid w:val="00472FBB"/>
    <w:rsid w:val="00475EB9"/>
    <w:rsid w:val="00476E0F"/>
    <w:rsid w:val="00477BE7"/>
    <w:rsid w:val="00483C75"/>
    <w:rsid w:val="00485B63"/>
    <w:rsid w:val="00493453"/>
    <w:rsid w:val="004B4804"/>
    <w:rsid w:val="004C158D"/>
    <w:rsid w:val="004D5A77"/>
    <w:rsid w:val="004E2836"/>
    <w:rsid w:val="004E4C07"/>
    <w:rsid w:val="004E534A"/>
    <w:rsid w:val="004F18D0"/>
    <w:rsid w:val="004F1CD1"/>
    <w:rsid w:val="004F2D08"/>
    <w:rsid w:val="005067A9"/>
    <w:rsid w:val="005122AA"/>
    <w:rsid w:val="00512685"/>
    <w:rsid w:val="00516EDB"/>
    <w:rsid w:val="00521F9C"/>
    <w:rsid w:val="005256F9"/>
    <w:rsid w:val="00534EF8"/>
    <w:rsid w:val="00542E03"/>
    <w:rsid w:val="00543310"/>
    <w:rsid w:val="005514F9"/>
    <w:rsid w:val="00553288"/>
    <w:rsid w:val="00561BF8"/>
    <w:rsid w:val="00563547"/>
    <w:rsid w:val="005704B7"/>
    <w:rsid w:val="00580CF5"/>
    <w:rsid w:val="00585E0D"/>
    <w:rsid w:val="0059662F"/>
    <w:rsid w:val="005A0AFC"/>
    <w:rsid w:val="005B1BF4"/>
    <w:rsid w:val="005B4909"/>
    <w:rsid w:val="005D1468"/>
    <w:rsid w:val="005F3D29"/>
    <w:rsid w:val="00600DD6"/>
    <w:rsid w:val="00601495"/>
    <w:rsid w:val="0060744F"/>
    <w:rsid w:val="0061044E"/>
    <w:rsid w:val="00626459"/>
    <w:rsid w:val="00632110"/>
    <w:rsid w:val="00640D3C"/>
    <w:rsid w:val="006475A3"/>
    <w:rsid w:val="006B4593"/>
    <w:rsid w:val="006C121A"/>
    <w:rsid w:val="006C7CF0"/>
    <w:rsid w:val="006D3E06"/>
    <w:rsid w:val="006F5238"/>
    <w:rsid w:val="00705A21"/>
    <w:rsid w:val="00705B9A"/>
    <w:rsid w:val="00712340"/>
    <w:rsid w:val="00716EE2"/>
    <w:rsid w:val="00722E5D"/>
    <w:rsid w:val="00725012"/>
    <w:rsid w:val="007469DB"/>
    <w:rsid w:val="007509AB"/>
    <w:rsid w:val="00751322"/>
    <w:rsid w:val="007568AB"/>
    <w:rsid w:val="00775760"/>
    <w:rsid w:val="007767A2"/>
    <w:rsid w:val="00777E08"/>
    <w:rsid w:val="0079756F"/>
    <w:rsid w:val="007B26D1"/>
    <w:rsid w:val="007B42AF"/>
    <w:rsid w:val="007B58FE"/>
    <w:rsid w:val="007B6C99"/>
    <w:rsid w:val="007C4BE5"/>
    <w:rsid w:val="007C6F6B"/>
    <w:rsid w:val="007D5854"/>
    <w:rsid w:val="007D67C9"/>
    <w:rsid w:val="007E22C9"/>
    <w:rsid w:val="007E7492"/>
    <w:rsid w:val="007F461D"/>
    <w:rsid w:val="007F7F3C"/>
    <w:rsid w:val="00811CAD"/>
    <w:rsid w:val="008211CF"/>
    <w:rsid w:val="0082733B"/>
    <w:rsid w:val="0083491D"/>
    <w:rsid w:val="008520D3"/>
    <w:rsid w:val="00853A67"/>
    <w:rsid w:val="00854EFA"/>
    <w:rsid w:val="00871E2A"/>
    <w:rsid w:val="008843D6"/>
    <w:rsid w:val="00887096"/>
    <w:rsid w:val="00894F54"/>
    <w:rsid w:val="00897C47"/>
    <w:rsid w:val="008C1F0F"/>
    <w:rsid w:val="008D2062"/>
    <w:rsid w:val="008D2F03"/>
    <w:rsid w:val="008D4A78"/>
    <w:rsid w:val="008D559F"/>
    <w:rsid w:val="008F02F5"/>
    <w:rsid w:val="009111E4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52FCF"/>
    <w:rsid w:val="00966B22"/>
    <w:rsid w:val="00974107"/>
    <w:rsid w:val="00984CE8"/>
    <w:rsid w:val="009857C0"/>
    <w:rsid w:val="009A1B92"/>
    <w:rsid w:val="009A59DC"/>
    <w:rsid w:val="009C3E8F"/>
    <w:rsid w:val="009C68A2"/>
    <w:rsid w:val="009C7E3C"/>
    <w:rsid w:val="009D4F13"/>
    <w:rsid w:val="009F0A65"/>
    <w:rsid w:val="00A12A25"/>
    <w:rsid w:val="00A12C54"/>
    <w:rsid w:val="00A23CA8"/>
    <w:rsid w:val="00A255E6"/>
    <w:rsid w:val="00A25D9C"/>
    <w:rsid w:val="00A30054"/>
    <w:rsid w:val="00A4135F"/>
    <w:rsid w:val="00A46343"/>
    <w:rsid w:val="00A52666"/>
    <w:rsid w:val="00A557ED"/>
    <w:rsid w:val="00A615E7"/>
    <w:rsid w:val="00A6501E"/>
    <w:rsid w:val="00A70765"/>
    <w:rsid w:val="00AA0161"/>
    <w:rsid w:val="00AB1002"/>
    <w:rsid w:val="00AB2374"/>
    <w:rsid w:val="00AB3D69"/>
    <w:rsid w:val="00AB6035"/>
    <w:rsid w:val="00AD1853"/>
    <w:rsid w:val="00AD7319"/>
    <w:rsid w:val="00AE49A7"/>
    <w:rsid w:val="00B05172"/>
    <w:rsid w:val="00B06964"/>
    <w:rsid w:val="00B1031E"/>
    <w:rsid w:val="00B304EA"/>
    <w:rsid w:val="00B31BAE"/>
    <w:rsid w:val="00B37E86"/>
    <w:rsid w:val="00B44849"/>
    <w:rsid w:val="00B549F3"/>
    <w:rsid w:val="00B717AB"/>
    <w:rsid w:val="00B74695"/>
    <w:rsid w:val="00B7664E"/>
    <w:rsid w:val="00B95B3D"/>
    <w:rsid w:val="00BA0381"/>
    <w:rsid w:val="00BA24DE"/>
    <w:rsid w:val="00BA7DC3"/>
    <w:rsid w:val="00BC0830"/>
    <w:rsid w:val="00BC2B0C"/>
    <w:rsid w:val="00BD3AF7"/>
    <w:rsid w:val="00BF3D2B"/>
    <w:rsid w:val="00BF4E0A"/>
    <w:rsid w:val="00BF51BA"/>
    <w:rsid w:val="00BF56AC"/>
    <w:rsid w:val="00C0716B"/>
    <w:rsid w:val="00C10BCE"/>
    <w:rsid w:val="00C25CE7"/>
    <w:rsid w:val="00C2669D"/>
    <w:rsid w:val="00C31DE6"/>
    <w:rsid w:val="00C3328C"/>
    <w:rsid w:val="00C34021"/>
    <w:rsid w:val="00C3708D"/>
    <w:rsid w:val="00C370E9"/>
    <w:rsid w:val="00C450F4"/>
    <w:rsid w:val="00C47B10"/>
    <w:rsid w:val="00C72CEA"/>
    <w:rsid w:val="00C813DF"/>
    <w:rsid w:val="00C87546"/>
    <w:rsid w:val="00C91EA2"/>
    <w:rsid w:val="00CB224A"/>
    <w:rsid w:val="00CB2F55"/>
    <w:rsid w:val="00CB3B2E"/>
    <w:rsid w:val="00CC3FF0"/>
    <w:rsid w:val="00CD0073"/>
    <w:rsid w:val="00CD5094"/>
    <w:rsid w:val="00CD67E9"/>
    <w:rsid w:val="00D02F33"/>
    <w:rsid w:val="00D10415"/>
    <w:rsid w:val="00D20C72"/>
    <w:rsid w:val="00D2110C"/>
    <w:rsid w:val="00D24D7E"/>
    <w:rsid w:val="00D4735C"/>
    <w:rsid w:val="00D50E03"/>
    <w:rsid w:val="00D548AA"/>
    <w:rsid w:val="00D613B4"/>
    <w:rsid w:val="00D6506F"/>
    <w:rsid w:val="00D71458"/>
    <w:rsid w:val="00D75268"/>
    <w:rsid w:val="00DA097B"/>
    <w:rsid w:val="00DA1E10"/>
    <w:rsid w:val="00DB05A1"/>
    <w:rsid w:val="00DE7C8B"/>
    <w:rsid w:val="00DF24D0"/>
    <w:rsid w:val="00DF509B"/>
    <w:rsid w:val="00E0466A"/>
    <w:rsid w:val="00E11386"/>
    <w:rsid w:val="00E344CF"/>
    <w:rsid w:val="00E366C2"/>
    <w:rsid w:val="00E42373"/>
    <w:rsid w:val="00E76AB6"/>
    <w:rsid w:val="00E82053"/>
    <w:rsid w:val="00E93252"/>
    <w:rsid w:val="00E93B84"/>
    <w:rsid w:val="00E95676"/>
    <w:rsid w:val="00EA3850"/>
    <w:rsid w:val="00EB3D37"/>
    <w:rsid w:val="00EB4A1A"/>
    <w:rsid w:val="00EC0509"/>
    <w:rsid w:val="00EC4C5B"/>
    <w:rsid w:val="00EC4FF6"/>
    <w:rsid w:val="00EC7ED5"/>
    <w:rsid w:val="00ED3DBE"/>
    <w:rsid w:val="00ED7709"/>
    <w:rsid w:val="00EE354C"/>
    <w:rsid w:val="00F01F23"/>
    <w:rsid w:val="00F02D3A"/>
    <w:rsid w:val="00F06051"/>
    <w:rsid w:val="00F07AD4"/>
    <w:rsid w:val="00F12B84"/>
    <w:rsid w:val="00F136C1"/>
    <w:rsid w:val="00F158CE"/>
    <w:rsid w:val="00F26B74"/>
    <w:rsid w:val="00F26F19"/>
    <w:rsid w:val="00F32351"/>
    <w:rsid w:val="00F348AB"/>
    <w:rsid w:val="00F442D9"/>
    <w:rsid w:val="00F56884"/>
    <w:rsid w:val="00F62D61"/>
    <w:rsid w:val="00F8166E"/>
    <w:rsid w:val="00FC2456"/>
    <w:rsid w:val="00FD1844"/>
    <w:rsid w:val="00FD70B4"/>
    <w:rsid w:val="00FE00BA"/>
    <w:rsid w:val="00FE58AF"/>
    <w:rsid w:val="00FE5A19"/>
    <w:rsid w:val="00FF13E7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53EA148B-7C99-4603-8807-0A2D451C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elha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elha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semiHidden/>
    <w:unhideWhenUsed/>
    <w:rsid w:val="001C1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D962-3679-488F-AA99-504D896A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1577</Words>
  <Characters>8519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29</cp:revision>
  <cp:lastPrinted>2017-08-21T12:31:00Z</cp:lastPrinted>
  <dcterms:created xsi:type="dcterms:W3CDTF">2018-03-23T11:50:00Z</dcterms:created>
  <dcterms:modified xsi:type="dcterms:W3CDTF">2018-08-20T11:13:00Z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