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4C158D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585E0D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lang w:val="pt-BR"/>
              </w:rPr>
              <w:t>SÚMULA DA 104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4C158D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585E0D" w:rsidP="00585E0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23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janeiro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</w:p>
        </w:tc>
      </w:tr>
      <w:tr w:rsidR="00D2110C" w:rsidRPr="004C158D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7568AB" w:rsidP="00705B9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</w:t>
            </w:r>
            <w:r w:rsidR="00F816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h3</w:t>
            </w:r>
            <w:r w:rsidR="005256F9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3328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F816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4C158D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F8166E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F8166E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Coord. Adjunta da CEF-CAU/MG</w:t>
            </w:r>
          </w:p>
        </w:tc>
      </w:tr>
      <w:tr w:rsidR="00D2110C" w:rsidRPr="004C158D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585E0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Luciana </w:t>
            </w:r>
            <w:r w:rsidR="00F8166E" w:rsidRPr="00F8166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Bracarense Coimbra Veloso</w:t>
            </w:r>
          </w:p>
        </w:tc>
        <w:tc>
          <w:tcPr>
            <w:tcW w:w="4415" w:type="dxa"/>
            <w:vAlign w:val="center"/>
          </w:tcPr>
          <w:p w:rsidR="00D2110C" w:rsidRPr="00580CF5" w:rsidRDefault="00F8166E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Suplente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</w:t>
            </w:r>
            <w:r w:rsidR="007D67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</w:t>
            </w:r>
          </w:p>
        </w:tc>
      </w:tr>
      <w:tr w:rsidR="00D2110C" w:rsidRPr="004C158D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585E0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Iracema Generoso De Abreu Bhering</w:t>
            </w:r>
          </w:p>
        </w:tc>
        <w:tc>
          <w:tcPr>
            <w:tcW w:w="4415" w:type="dxa"/>
            <w:vAlign w:val="center"/>
          </w:tcPr>
          <w:p w:rsidR="00D2110C" w:rsidRPr="00580CF5" w:rsidRDefault="00D2110C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04724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Titular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</w:t>
            </w:r>
            <w:r w:rsidR="007D67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E344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4C158D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9h3</w:t>
            </w:r>
            <w:r w:rsidR="005B1BF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registrada a presença de todos os membros convocados para esta reunião.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4C158D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9C7E3C" w:rsidRPr="009C7E3C" w:rsidRDefault="00F8166E" w:rsidP="00F8166E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2.1. </w:t>
            </w:r>
            <w:r w:rsidRPr="00F8166E">
              <w:rPr>
                <w:rFonts w:asciiTheme="majorHAnsi" w:hAnsiTheme="majorHAnsi" w:cs="Arial"/>
                <w:sz w:val="20"/>
                <w:szCs w:val="20"/>
                <w:lang w:val="pt-BR"/>
              </w:rPr>
              <w:t>Mensagem eletrônica da Gerência de Fiscalização que informar sobre possíveis irregularidades no Edital de Concurso da Cemig, relativo a atribuições para o cargo de Engenheiro de Segurança do Trabalho.</w:t>
            </w:r>
          </w:p>
        </w:tc>
      </w:tr>
      <w:tr w:rsidR="007D67C9" w:rsidRPr="004C158D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04724C" w:rsidRDefault="00331FD8" w:rsidP="007D67C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3</w:t>
            </w:r>
            <w:r w:rsidR="004E534A" w:rsidRPr="00A557ED">
              <w:rPr>
                <w:rFonts w:asciiTheme="majorHAnsi" w:hAnsiTheme="majorHAnsi" w:cs="Arial"/>
                <w:sz w:val="20"/>
                <w:szCs w:val="20"/>
                <w:lang w:val="pt-BR"/>
              </w:rPr>
              <w:t>.</w:t>
            </w:r>
            <w:r w:rsidR="00A557ED" w:rsidRPr="00A557ED">
              <w:rPr>
                <w:rFonts w:asciiTheme="majorHAnsi" w:hAnsiTheme="majorHAnsi" w:cs="Arial"/>
                <w:sz w:val="20"/>
                <w:szCs w:val="20"/>
                <w:lang w:val="pt-BR"/>
              </w:rPr>
              <w:t>1.</w:t>
            </w:r>
            <w:r w:rsidR="004E534A" w:rsidRPr="00A557ED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</w:t>
            </w:r>
            <w:r w:rsidR="0004724C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de Quórum</w:t>
            </w:r>
          </w:p>
          <w:p w:rsidR="009D4F13" w:rsidRPr="000323BC" w:rsidRDefault="0004724C" w:rsidP="000323BC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9C7E3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3.2. </w:t>
            </w:r>
            <w:r w:rsidR="004E534A" w:rsidRPr="009C7E3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Aprovação </w:t>
            </w:r>
            <w:r w:rsidR="00C25CE7" w:rsidRPr="00C25CE7">
              <w:rPr>
                <w:rFonts w:asciiTheme="majorHAnsi" w:hAnsiTheme="majorHAnsi" w:cs="Arial"/>
                <w:sz w:val="20"/>
                <w:szCs w:val="20"/>
                <w:lang w:val="pt-BR"/>
              </w:rPr>
              <w:t>dos Registros Profissionais Efetivados pelo Setor de Registr</w:t>
            </w:r>
            <w:r w:rsidR="009D4F13">
              <w:rPr>
                <w:rFonts w:asciiTheme="majorHAnsi" w:hAnsiTheme="majorHAnsi" w:cs="Arial"/>
                <w:sz w:val="20"/>
                <w:szCs w:val="20"/>
                <w:lang w:val="pt-BR"/>
              </w:rPr>
              <w:t>o Profissional no mês de novembro de 2017, protocolo nº 604541</w:t>
            </w:r>
            <w:r w:rsidR="00C25CE7" w:rsidRPr="00C25CE7">
              <w:rPr>
                <w:rFonts w:asciiTheme="majorHAnsi" w:hAnsiTheme="majorHAnsi" w:cs="Arial"/>
                <w:sz w:val="20"/>
                <w:szCs w:val="20"/>
                <w:lang w:val="pt-BR"/>
              </w:rPr>
              <w:t>/2017;</w:t>
            </w:r>
          </w:p>
        </w:tc>
      </w:tr>
      <w:tr w:rsidR="007D67C9" w:rsidRPr="004C158D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A557ED" w:rsidRDefault="00A557ED" w:rsidP="009D4F13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0323BC" w:rsidRDefault="000323BC" w:rsidP="00A4634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323B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4.1. </w:t>
            </w:r>
            <w:r w:rsidR="00A46343" w:rsidRPr="00A46343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solicitação de anotação de título de Especialização em Engenharia de Segurança do Trab</w:t>
            </w:r>
            <w:r w:rsidR="00F8166E">
              <w:rPr>
                <w:rFonts w:asciiTheme="majorHAnsi" w:hAnsiTheme="majorHAnsi" w:cs="Arial"/>
                <w:sz w:val="20"/>
                <w:szCs w:val="20"/>
                <w:lang w:val="pt-BR"/>
              </w:rPr>
              <w:t>alho, protocolo nº 633827/2018;</w:t>
            </w:r>
          </w:p>
          <w:p w:rsidR="00F8166E" w:rsidRPr="00A46343" w:rsidRDefault="00F8166E" w:rsidP="00F8166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4.2. Discussões sobre a Programação da CEF-CAU/MG para o ano de 2018 e panorama geral das ações da Comissão na gestão anterior.</w:t>
            </w:r>
          </w:p>
        </w:tc>
      </w:tr>
      <w:tr w:rsidR="007D67C9" w:rsidRPr="004C158D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D67C9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B4804" w:rsidRPr="00580CF5" w:rsidRDefault="007D67C9" w:rsidP="00F01F2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F816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encerrada a sessão.</w:t>
            </w:r>
          </w:p>
        </w:tc>
      </w:tr>
      <w:tr w:rsidR="007D67C9" w:rsidRPr="004C158D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7C9" w:rsidRPr="00D2110C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4"/>
                <w:szCs w:val="16"/>
                <w:lang w:val="pt-BR"/>
              </w:rPr>
            </w:pPr>
          </w:p>
        </w:tc>
      </w:tr>
      <w:tr w:rsidR="007D67C9" w:rsidRPr="00C25CE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0871A5" w:rsidRPr="007B42AF" w:rsidRDefault="000871A5" w:rsidP="007B42AF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4C158D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A46343" w:rsidRDefault="0060744F" w:rsidP="00A46343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2.1. </w:t>
            </w:r>
            <w:r w:rsidR="00A46343" w:rsidRPr="00A463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Mensagem eletrônica da Gerên</w:t>
            </w:r>
            <w:r w:rsidR="00F8166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cia de Fiscalização que informa</w:t>
            </w:r>
            <w:r w:rsidR="00A46343" w:rsidRPr="00A463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sobre possíveis irregularidades no Edital de Concurso da Cemig, relativo a atribuições para o cargo de Engen</w:t>
            </w:r>
            <w:r w:rsidR="00A463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heiro de Segurança do Trabalho.</w:t>
            </w:r>
          </w:p>
        </w:tc>
      </w:tr>
      <w:tr w:rsidR="00A46343" w:rsidRPr="004C158D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3207AC" w:rsidRDefault="00A46343" w:rsidP="00A1378F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</w:t>
            </w:r>
            <w:r w:rsidR="00F8166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análise da mensagem recebida</w:t>
            </w:r>
            <w:r w:rsidR="0060744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a Comissão Deliberou, através da Deliberação CEF-CAU/MG nº 104.2.1/2018, por solicitar à Gerência Jurídica e à Gerência de Fiscalização que sejam tomadas as devidas providências para garantir a participação da solicitante no concurso da Cemig, conforme sua solicitação encaminhada via e-mail.</w:t>
            </w:r>
          </w:p>
        </w:tc>
      </w:tr>
    </w:tbl>
    <w:p w:rsidR="00A46343" w:rsidRDefault="00A4634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735C" w:rsidRPr="004C158D" w:rsidTr="00825EA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452E6" w:rsidRDefault="001C1F5E" w:rsidP="009D4F13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2452E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</w:t>
            </w:r>
            <w:r w:rsidR="004B4804" w:rsidRPr="002452E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705A21" w:rsidRPr="002452E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Aprovação </w:t>
            </w:r>
            <w:r w:rsidR="00B44849" w:rsidRPr="00B4484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dos Registros Profissionais Efetivados pelo Setor de Registr</w:t>
            </w:r>
            <w:r w:rsidR="009D4F1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o </w:t>
            </w:r>
            <w:r w:rsidR="00585E0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Profissional no mês de dezembro</w:t>
            </w:r>
            <w:r w:rsidR="00B44849" w:rsidRPr="00B4484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2017, protocolo nº </w:t>
            </w:r>
            <w:r w:rsidR="00585E0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619360</w:t>
            </w:r>
            <w:r w:rsidR="00B4484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/2017</w:t>
            </w:r>
            <w:r w:rsidR="00F8166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D4735C" w:rsidRPr="004C158D" w:rsidTr="00825EA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A2E" w:rsidRDefault="00331FD8" w:rsidP="00705B9A">
            <w:pPr>
              <w:pStyle w:val="PargrafodaLista"/>
              <w:widowControl/>
              <w:suppressLineNumbers/>
              <w:ind w:left="360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Os membros</w:t>
            </w:r>
            <w:r w:rsidR="0097410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CEF-CAU/MG aprovaram os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974107" w:rsidRPr="0097410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Registros Profissionais Efetivados pelo Setor de Registr</w:t>
            </w:r>
            <w:r w:rsidR="009D4F1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</w:t>
            </w:r>
            <w:r w:rsidR="005067A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Profissional no mês de dezembro</w:t>
            </w:r>
            <w:r w:rsidR="009D4F1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 2017, </w:t>
            </w:r>
            <w:r w:rsidR="00585E0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protocolo nº 619360</w:t>
            </w:r>
            <w:r w:rsidR="00974107" w:rsidRPr="0097410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/2017</w:t>
            </w:r>
            <w:r w:rsidR="0097410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confor</w:t>
            </w:r>
            <w:r w:rsidR="00585E0D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me Deliberação CEF-CAU/MG nº 104</w:t>
            </w:r>
            <w:r w:rsidR="0097410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.3.2/2017.</w:t>
            </w:r>
          </w:p>
          <w:p w:rsidR="00974107" w:rsidRPr="00331FD8" w:rsidRDefault="00974107" w:rsidP="00705B9A">
            <w:pPr>
              <w:pStyle w:val="PargrafodaLista"/>
              <w:widowControl/>
              <w:suppressLineNumbers/>
              <w:ind w:left="360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D4735C" w:rsidRDefault="00D4735C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D4735C" w:rsidRPr="009313E1" w:rsidRDefault="00D4735C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3491D" w:rsidRPr="004C158D" w:rsidTr="00C450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313E1" w:rsidRDefault="0083491D" w:rsidP="007E4F9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3491D" w:rsidRPr="00A46343" w:rsidRDefault="000323BC" w:rsidP="00A46343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</w:t>
            </w:r>
            <w:r w:rsidR="00F01F2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A46343" w:rsidRPr="00A463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de solicitação de anotação de título de Especialização em Engenharia de Segurança do Trab</w:t>
            </w:r>
            <w:r w:rsidR="00A463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alho, protocolo nº 633827/2018.</w:t>
            </w:r>
          </w:p>
        </w:tc>
      </w:tr>
      <w:tr w:rsidR="00CB2F55" w:rsidRPr="004C158D" w:rsidTr="00C450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F55" w:rsidRPr="009313E1" w:rsidRDefault="00CB2F55" w:rsidP="00CB2F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CB2F55" w:rsidRPr="003207AC" w:rsidRDefault="002452E6" w:rsidP="001B3DE5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</w:t>
            </w:r>
            <w:r w:rsidR="001B3DE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álise da documentação encaminhada, a CEF-CAU/MG deliberou, através da Deliberação CEF-CAU/MG nº 104.4.1/2018, pelo indeferimento do pleito e por diligenciar ao profissional para que envie o Histórico Escolar Oficial, a fim de comprovar o cumprimento do disposto no art. 4º da Resolução nº 01/2017 – CNE-CES.</w:t>
            </w:r>
          </w:p>
        </w:tc>
      </w:tr>
    </w:tbl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C1F5E" w:rsidRPr="004C158D" w:rsidTr="0034274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F5E" w:rsidRPr="009313E1" w:rsidRDefault="001C1F5E" w:rsidP="0034274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C1F5E" w:rsidRPr="009D4F13" w:rsidRDefault="000323BC" w:rsidP="00585E0D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4.2</w:t>
            </w:r>
            <w:r w:rsidR="001C1F5E" w:rsidRPr="00C3328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F8166E" w:rsidRPr="00F8166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Discussões sobre a Programação da CEF-CAU/MG para o ano de 2018 e panorama geral das ações da Comissão na gestão anterior.</w:t>
            </w:r>
          </w:p>
        </w:tc>
      </w:tr>
      <w:tr w:rsidR="001C1F5E" w:rsidRPr="004C158D" w:rsidTr="0034274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F5E" w:rsidRPr="009313E1" w:rsidRDefault="001C1F5E" w:rsidP="0034274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C1F5E" w:rsidRPr="003207AC" w:rsidRDefault="001B3DE5" w:rsidP="00EB4A1A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Assessor Técnico da CEF-CAU/MG, além de apresentar um resumo dos processos de rotina a serem ana</w:t>
            </w:r>
            <w:r w:rsidR="00EB4A1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lisados nas reuniões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conforme demanda dos profissionais, expôs ainda aos novos membros da Comissão um panorama geral sobre as principais ações </w:t>
            </w:r>
            <w:r w:rsidR="00EB4A1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da gestão 2015-2017.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EB4A1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exposição teve foco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EB4A1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as deliberações que criam os eventos periódicos, a saber: Fórum Anual de Coordenadores de Curso de Graduação em Arquitet</w:t>
            </w:r>
            <w:r w:rsidR="00EB4A1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ura e Urbanismo de Minas Gerais;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Seminário Trienal de Ensino e Formação</w:t>
            </w:r>
            <w:r w:rsidR="00EB4A1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; e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Premiação Trienal de Estudantes de Arquitetura e Urbanismo. A</w:t>
            </w:r>
            <w:r w:rsidR="00EB4A1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pós discussões sobre possibilidades de aprimoramento desses eventos, a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Coordenadora </w:t>
            </w:r>
            <w:r w:rsidR="00EB4A1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em exercício da CEF-CAU/MG, Conselheira Luciana Fonseca Canan, solicitou ao Assessor Técnico o envio aos atuais membros da Comissão, via mensagem eletrônica, do material dos eventos realizados na gestão 2015-2017, bem como do arquivo eletrônico da planilha orçamentária da CEF-CAU/MG e demais informações pertinentes para embasar as discussões da próxima reunião, para a qual deverá ser pautada a análise e detalhamento da programação de 2018 da Comissão.</w:t>
            </w:r>
          </w:p>
        </w:tc>
      </w:tr>
    </w:tbl>
    <w:p w:rsidR="001C1F5E" w:rsidRDefault="001C1F5E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76AB6" w:rsidRDefault="00E76AB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32CED" w:rsidRDefault="00C3708D" w:rsidP="00D2110C">
      <w:pPr>
        <w:rPr>
          <w:lang w:val="pt-BR"/>
        </w:rPr>
      </w:pPr>
      <w:r>
        <w:rPr>
          <w:rFonts w:asciiTheme="majorHAnsi" w:eastAsia="Times New Roman" w:hAnsiTheme="majorHAnsi"/>
          <w:color w:val="000000"/>
          <w:lang w:val="pt-BR" w:eastAsia="pt-BR"/>
        </w:rPr>
        <w:t xml:space="preserve">Às </w:t>
      </w:r>
      <w:r w:rsidRPr="007568AB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F8166E">
        <w:rPr>
          <w:rFonts w:asciiTheme="majorHAnsi" w:eastAsia="Times New Roman" w:hAnsiTheme="majorHAnsi"/>
          <w:color w:val="000000"/>
          <w:lang w:val="pt-BR" w:eastAsia="pt-BR"/>
        </w:rPr>
        <w:t>7</w:t>
      </w:r>
      <w:r w:rsidR="00F01F23" w:rsidRPr="007568AB">
        <w:rPr>
          <w:rFonts w:asciiTheme="majorHAnsi" w:eastAsia="Times New Roman" w:hAnsiTheme="majorHAnsi"/>
          <w:color w:val="000000"/>
          <w:lang w:val="pt-BR" w:eastAsia="pt-BR"/>
        </w:rPr>
        <w:t>h00min,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tendo sido o que havia a ser tratado, </w:t>
      </w:r>
      <w:r w:rsidR="00F8166E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F8166E">
        <w:rPr>
          <w:rFonts w:asciiTheme="majorHAnsi" w:eastAsia="Times New Roman" w:hAnsiTheme="majorHAnsi"/>
          <w:color w:val="000000"/>
          <w:lang w:val="pt-BR" w:eastAsia="pt-BR"/>
        </w:rPr>
        <w:t>a adjunta Luciana Fonseca Canan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176FDF">
        <w:rPr>
          <w:rFonts w:asciiTheme="majorHAnsi" w:eastAsia="Times New Roman" w:hAnsiTheme="majorHAnsi"/>
          <w:color w:val="000000"/>
          <w:lang w:val="pt-BR" w:eastAsia="pt-BR"/>
        </w:rPr>
        <w:t>encerrou a 10</w:t>
      </w:r>
      <w:r w:rsidR="00585E0D">
        <w:rPr>
          <w:rFonts w:asciiTheme="majorHAnsi" w:eastAsia="Times New Roman" w:hAnsiTheme="majorHAnsi"/>
          <w:color w:val="000000"/>
          <w:lang w:val="pt-BR" w:eastAsia="pt-BR"/>
        </w:rPr>
        <w:t>4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 xml:space="preserve">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F8166E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585E0D" w:rsidRPr="00196462" w:rsidRDefault="00585E0D" w:rsidP="00585E0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Claudia </w:t>
      </w:r>
      <w:proofErr w:type="spellStart"/>
      <w:r w:rsidRPr="008F35B7">
        <w:rPr>
          <w:rFonts w:ascii="Arial" w:hAnsi="Arial" w:cs="Arial"/>
          <w:sz w:val="16"/>
          <w:szCs w:val="16"/>
          <w:lang w:val="pt-BR" w:eastAsia="pt-BR"/>
        </w:rPr>
        <w:t>Alkmim</w:t>
      </w:r>
      <w:proofErr w:type="spellEnd"/>
      <w:r w:rsidRPr="008F35B7">
        <w:rPr>
          <w:rFonts w:ascii="Arial" w:hAnsi="Arial" w:cs="Arial"/>
          <w:sz w:val="16"/>
          <w:szCs w:val="16"/>
          <w:lang w:val="pt-BR" w:eastAsia="pt-BR"/>
        </w:rPr>
        <w:t xml:space="preserve">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585E0D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D2110C" w:rsidRPr="004E2836" w:rsidRDefault="00D2110C" w:rsidP="004E2836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sectPr w:rsidR="00D2110C" w:rsidRPr="004E2836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D" w:rsidRDefault="0093346D" w:rsidP="007E22C9">
      <w:r>
        <w:separator/>
      </w:r>
    </w:p>
  </w:endnote>
  <w:endnote w:type="continuationSeparator" w:id="0">
    <w:p w:rsidR="0093346D" w:rsidRDefault="0093346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D" w:rsidRDefault="0093346D" w:rsidP="007E22C9">
      <w:r>
        <w:separator/>
      </w:r>
    </w:p>
  </w:footnote>
  <w:footnote w:type="continuationSeparator" w:id="0">
    <w:p w:rsidR="0093346D" w:rsidRDefault="0093346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8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5"/>
  </w:num>
  <w:num w:numId="4">
    <w:abstractNumId w:val="20"/>
  </w:num>
  <w:num w:numId="5">
    <w:abstractNumId w:val="12"/>
  </w:num>
  <w:num w:numId="6">
    <w:abstractNumId w:val="4"/>
  </w:num>
  <w:num w:numId="7">
    <w:abstractNumId w:val="39"/>
  </w:num>
  <w:num w:numId="8">
    <w:abstractNumId w:val="1"/>
  </w:num>
  <w:num w:numId="9">
    <w:abstractNumId w:val="3"/>
  </w:num>
  <w:num w:numId="10">
    <w:abstractNumId w:val="18"/>
  </w:num>
  <w:num w:numId="11">
    <w:abstractNumId w:val="37"/>
  </w:num>
  <w:num w:numId="12">
    <w:abstractNumId w:val="13"/>
  </w:num>
  <w:num w:numId="13">
    <w:abstractNumId w:val="22"/>
  </w:num>
  <w:num w:numId="14">
    <w:abstractNumId w:val="41"/>
  </w:num>
  <w:num w:numId="15">
    <w:abstractNumId w:val="16"/>
  </w:num>
  <w:num w:numId="16">
    <w:abstractNumId w:val="35"/>
  </w:num>
  <w:num w:numId="17">
    <w:abstractNumId w:val="11"/>
  </w:num>
  <w:num w:numId="18">
    <w:abstractNumId w:val="17"/>
  </w:num>
  <w:num w:numId="19">
    <w:abstractNumId w:val="27"/>
  </w:num>
  <w:num w:numId="20">
    <w:abstractNumId w:val="15"/>
  </w:num>
  <w:num w:numId="21">
    <w:abstractNumId w:val="28"/>
  </w:num>
  <w:num w:numId="22">
    <w:abstractNumId w:val="0"/>
  </w:num>
  <w:num w:numId="23">
    <w:abstractNumId w:val="6"/>
  </w:num>
  <w:num w:numId="24">
    <w:abstractNumId w:val="38"/>
  </w:num>
  <w:num w:numId="25">
    <w:abstractNumId w:val="2"/>
  </w:num>
  <w:num w:numId="26">
    <w:abstractNumId w:val="29"/>
  </w:num>
  <w:num w:numId="27">
    <w:abstractNumId w:val="31"/>
  </w:num>
  <w:num w:numId="28">
    <w:abstractNumId w:val="24"/>
  </w:num>
  <w:num w:numId="29">
    <w:abstractNumId w:val="26"/>
  </w:num>
  <w:num w:numId="30">
    <w:abstractNumId w:val="7"/>
  </w:num>
  <w:num w:numId="31">
    <w:abstractNumId w:val="8"/>
  </w:num>
  <w:num w:numId="32">
    <w:abstractNumId w:val="19"/>
  </w:num>
  <w:num w:numId="33">
    <w:abstractNumId w:val="30"/>
  </w:num>
  <w:num w:numId="34">
    <w:abstractNumId w:val="25"/>
  </w:num>
  <w:num w:numId="35">
    <w:abstractNumId w:val="14"/>
  </w:num>
  <w:num w:numId="36">
    <w:abstractNumId w:val="34"/>
  </w:num>
  <w:num w:numId="37">
    <w:abstractNumId w:val="33"/>
  </w:num>
  <w:num w:numId="38">
    <w:abstractNumId w:val="36"/>
  </w:num>
  <w:num w:numId="39">
    <w:abstractNumId w:val="23"/>
  </w:num>
  <w:num w:numId="40">
    <w:abstractNumId w:val="9"/>
  </w:num>
  <w:num w:numId="41">
    <w:abstractNumId w:val="3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6651"/>
    <w:rsid w:val="000323BC"/>
    <w:rsid w:val="0004724C"/>
    <w:rsid w:val="00047DD5"/>
    <w:rsid w:val="00054997"/>
    <w:rsid w:val="00056417"/>
    <w:rsid w:val="00072E67"/>
    <w:rsid w:val="00080D73"/>
    <w:rsid w:val="000871A5"/>
    <w:rsid w:val="000B0760"/>
    <w:rsid w:val="000B1835"/>
    <w:rsid w:val="000D0758"/>
    <w:rsid w:val="000F1656"/>
    <w:rsid w:val="000F3838"/>
    <w:rsid w:val="000F538A"/>
    <w:rsid w:val="00102BCC"/>
    <w:rsid w:val="00107335"/>
    <w:rsid w:val="00150A2E"/>
    <w:rsid w:val="00176FDF"/>
    <w:rsid w:val="001811CC"/>
    <w:rsid w:val="00182E2B"/>
    <w:rsid w:val="0018741A"/>
    <w:rsid w:val="00191438"/>
    <w:rsid w:val="001A63D9"/>
    <w:rsid w:val="001B3DE5"/>
    <w:rsid w:val="001C1F5E"/>
    <w:rsid w:val="001C4F4D"/>
    <w:rsid w:val="001E790A"/>
    <w:rsid w:val="0020634E"/>
    <w:rsid w:val="002452E6"/>
    <w:rsid w:val="00254A9D"/>
    <w:rsid w:val="00266909"/>
    <w:rsid w:val="0028590F"/>
    <w:rsid w:val="002D2CC5"/>
    <w:rsid w:val="002E07B7"/>
    <w:rsid w:val="002E7999"/>
    <w:rsid w:val="003207AC"/>
    <w:rsid w:val="003265F3"/>
    <w:rsid w:val="00331FD8"/>
    <w:rsid w:val="00354377"/>
    <w:rsid w:val="003A3415"/>
    <w:rsid w:val="003C3452"/>
    <w:rsid w:val="003C6DE1"/>
    <w:rsid w:val="003D331E"/>
    <w:rsid w:val="003E6D01"/>
    <w:rsid w:val="003F362B"/>
    <w:rsid w:val="003F4C5D"/>
    <w:rsid w:val="00403C23"/>
    <w:rsid w:val="00452713"/>
    <w:rsid w:val="00454788"/>
    <w:rsid w:val="00456FC0"/>
    <w:rsid w:val="004575FC"/>
    <w:rsid w:val="004606C3"/>
    <w:rsid w:val="00472FBB"/>
    <w:rsid w:val="00475EB9"/>
    <w:rsid w:val="00477BE7"/>
    <w:rsid w:val="00483C75"/>
    <w:rsid w:val="00485B63"/>
    <w:rsid w:val="00493453"/>
    <w:rsid w:val="004B4804"/>
    <w:rsid w:val="004C158D"/>
    <w:rsid w:val="004E2836"/>
    <w:rsid w:val="004E4C07"/>
    <w:rsid w:val="004E534A"/>
    <w:rsid w:val="004F18D0"/>
    <w:rsid w:val="004F2D08"/>
    <w:rsid w:val="005067A9"/>
    <w:rsid w:val="005122AA"/>
    <w:rsid w:val="00512685"/>
    <w:rsid w:val="00516EDB"/>
    <w:rsid w:val="00521F9C"/>
    <w:rsid w:val="005256F9"/>
    <w:rsid w:val="00534EF8"/>
    <w:rsid w:val="00542E03"/>
    <w:rsid w:val="00543310"/>
    <w:rsid w:val="005514F9"/>
    <w:rsid w:val="00553288"/>
    <w:rsid w:val="00561BF8"/>
    <w:rsid w:val="005704B7"/>
    <w:rsid w:val="00580CF5"/>
    <w:rsid w:val="00585E0D"/>
    <w:rsid w:val="0059662F"/>
    <w:rsid w:val="005A0AFC"/>
    <w:rsid w:val="005B1BF4"/>
    <w:rsid w:val="005B4909"/>
    <w:rsid w:val="005D1468"/>
    <w:rsid w:val="005F3D29"/>
    <w:rsid w:val="00600DD6"/>
    <w:rsid w:val="00601495"/>
    <w:rsid w:val="0060744F"/>
    <w:rsid w:val="00626459"/>
    <w:rsid w:val="00632110"/>
    <w:rsid w:val="00640D3C"/>
    <w:rsid w:val="006B4593"/>
    <w:rsid w:val="006C121A"/>
    <w:rsid w:val="006C7CF0"/>
    <w:rsid w:val="006D3E06"/>
    <w:rsid w:val="006F5238"/>
    <w:rsid w:val="00705A21"/>
    <w:rsid w:val="00705B9A"/>
    <w:rsid w:val="00712340"/>
    <w:rsid w:val="00716EE2"/>
    <w:rsid w:val="00722E5D"/>
    <w:rsid w:val="00725012"/>
    <w:rsid w:val="007469DB"/>
    <w:rsid w:val="007509AB"/>
    <w:rsid w:val="00751322"/>
    <w:rsid w:val="007568AB"/>
    <w:rsid w:val="00775760"/>
    <w:rsid w:val="007767A2"/>
    <w:rsid w:val="00777E08"/>
    <w:rsid w:val="0079756F"/>
    <w:rsid w:val="007B26D1"/>
    <w:rsid w:val="007B42AF"/>
    <w:rsid w:val="007B58FE"/>
    <w:rsid w:val="007B6C99"/>
    <w:rsid w:val="007C4BE5"/>
    <w:rsid w:val="007C6F6B"/>
    <w:rsid w:val="007D5854"/>
    <w:rsid w:val="007D67C9"/>
    <w:rsid w:val="007E22C9"/>
    <w:rsid w:val="007E7492"/>
    <w:rsid w:val="007F461D"/>
    <w:rsid w:val="007F7F3C"/>
    <w:rsid w:val="00811CAD"/>
    <w:rsid w:val="008211CF"/>
    <w:rsid w:val="0082733B"/>
    <w:rsid w:val="0083491D"/>
    <w:rsid w:val="008520D3"/>
    <w:rsid w:val="00854EFA"/>
    <w:rsid w:val="008843D6"/>
    <w:rsid w:val="00887096"/>
    <w:rsid w:val="00894F54"/>
    <w:rsid w:val="00897C47"/>
    <w:rsid w:val="008C1F0F"/>
    <w:rsid w:val="008D2F03"/>
    <w:rsid w:val="008D4A78"/>
    <w:rsid w:val="008F02F5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52FCF"/>
    <w:rsid w:val="00974107"/>
    <w:rsid w:val="00984CE8"/>
    <w:rsid w:val="009857C0"/>
    <w:rsid w:val="009A1B92"/>
    <w:rsid w:val="009C68A2"/>
    <w:rsid w:val="009C7E3C"/>
    <w:rsid w:val="009D4F13"/>
    <w:rsid w:val="00A12A25"/>
    <w:rsid w:val="00A12C54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A0161"/>
    <w:rsid w:val="00AB6035"/>
    <w:rsid w:val="00AD1853"/>
    <w:rsid w:val="00AD7319"/>
    <w:rsid w:val="00AE49A7"/>
    <w:rsid w:val="00B05172"/>
    <w:rsid w:val="00B06964"/>
    <w:rsid w:val="00B304EA"/>
    <w:rsid w:val="00B31BAE"/>
    <w:rsid w:val="00B37E86"/>
    <w:rsid w:val="00B44849"/>
    <w:rsid w:val="00B549F3"/>
    <w:rsid w:val="00B74695"/>
    <w:rsid w:val="00B7664E"/>
    <w:rsid w:val="00B95B3D"/>
    <w:rsid w:val="00BA0381"/>
    <w:rsid w:val="00BA24DE"/>
    <w:rsid w:val="00BA7DC3"/>
    <w:rsid w:val="00BC0830"/>
    <w:rsid w:val="00BC2B0C"/>
    <w:rsid w:val="00BD3AF7"/>
    <w:rsid w:val="00BF3D2B"/>
    <w:rsid w:val="00BF4E0A"/>
    <w:rsid w:val="00BF51BA"/>
    <w:rsid w:val="00BF56AC"/>
    <w:rsid w:val="00C0716B"/>
    <w:rsid w:val="00C10BCE"/>
    <w:rsid w:val="00C25CE7"/>
    <w:rsid w:val="00C31DE6"/>
    <w:rsid w:val="00C3328C"/>
    <w:rsid w:val="00C3708D"/>
    <w:rsid w:val="00C370E9"/>
    <w:rsid w:val="00C450F4"/>
    <w:rsid w:val="00C72CEA"/>
    <w:rsid w:val="00C813DF"/>
    <w:rsid w:val="00C87546"/>
    <w:rsid w:val="00C91EA2"/>
    <w:rsid w:val="00CB224A"/>
    <w:rsid w:val="00CB2F55"/>
    <w:rsid w:val="00CC3FF0"/>
    <w:rsid w:val="00CD0073"/>
    <w:rsid w:val="00CD5094"/>
    <w:rsid w:val="00D02F33"/>
    <w:rsid w:val="00D10415"/>
    <w:rsid w:val="00D20C72"/>
    <w:rsid w:val="00D2110C"/>
    <w:rsid w:val="00D24D7E"/>
    <w:rsid w:val="00D4735C"/>
    <w:rsid w:val="00D613B4"/>
    <w:rsid w:val="00D75268"/>
    <w:rsid w:val="00DA1E10"/>
    <w:rsid w:val="00DB05A1"/>
    <w:rsid w:val="00DE7C8B"/>
    <w:rsid w:val="00DF24D0"/>
    <w:rsid w:val="00DF509B"/>
    <w:rsid w:val="00E0466A"/>
    <w:rsid w:val="00E11386"/>
    <w:rsid w:val="00E344CF"/>
    <w:rsid w:val="00E366C2"/>
    <w:rsid w:val="00E42373"/>
    <w:rsid w:val="00E76AB6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7709"/>
    <w:rsid w:val="00EE354C"/>
    <w:rsid w:val="00F01F23"/>
    <w:rsid w:val="00F02D3A"/>
    <w:rsid w:val="00F06051"/>
    <w:rsid w:val="00F07AD4"/>
    <w:rsid w:val="00F12B84"/>
    <w:rsid w:val="00F136C1"/>
    <w:rsid w:val="00F158CE"/>
    <w:rsid w:val="00F26F19"/>
    <w:rsid w:val="00F32351"/>
    <w:rsid w:val="00F348AB"/>
    <w:rsid w:val="00F442D9"/>
    <w:rsid w:val="00F56884"/>
    <w:rsid w:val="00F62D61"/>
    <w:rsid w:val="00F8166E"/>
    <w:rsid w:val="00FC2456"/>
    <w:rsid w:val="00FD70B4"/>
    <w:rsid w:val="00FE00BA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C1B6DC1-1920-4F8B-B2B3-377D6B54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09C6-02E1-40D1-AC98-55F190CC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29</cp:revision>
  <cp:lastPrinted>2017-08-21T12:31:00Z</cp:lastPrinted>
  <dcterms:created xsi:type="dcterms:W3CDTF">2017-09-14T11:45:00Z</dcterms:created>
  <dcterms:modified xsi:type="dcterms:W3CDTF">2018-02-20T11:00:00Z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