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682E9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682E96" w:rsidP="00682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106-2.1</w:t>
            </w:r>
          </w:p>
        </w:tc>
      </w:tr>
      <w:tr w:rsidR="00BF3DE2" w:rsidRPr="000B4E3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C57942" w:rsidRDefault="00C57942" w:rsidP="000E6F6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Gerência Jurídica do CAU/MG</w:t>
            </w:r>
          </w:p>
        </w:tc>
      </w:tr>
      <w:tr w:rsidR="00BF3DE2" w:rsidRPr="000B4E39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C57942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C57942" w:rsidRDefault="00682E96" w:rsidP="00682E9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2E96">
              <w:rPr>
                <w:rFonts w:ascii="Arial" w:hAnsi="Arial" w:cs="Arial"/>
                <w:sz w:val="20"/>
                <w:szCs w:val="20"/>
                <w:lang w:val="pt-BR"/>
              </w:rPr>
              <w:t>Comunicado da UNI-BH sobre emissão de diploma em formato digital</w:t>
            </w:r>
          </w:p>
        </w:tc>
      </w:tr>
      <w:tr w:rsidR="00BF3DE2" w:rsidRPr="000B4E39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C5794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0B4E39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E51A4A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104</w:t>
            </w:r>
            <w:r w:rsidR="00C57942"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.2.1</w:t>
            </w:r>
            <w:r w:rsidRPr="00C57942">
              <w:rPr>
                <w:rFonts w:ascii="Arial" w:hAnsi="Arial" w:cs="Arial"/>
                <w:b/>
                <w:sz w:val="20"/>
                <w:szCs w:val="20"/>
                <w:lang w:val="pt-BR"/>
              </w:rPr>
              <w:t>-2017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F912F3" w:rsidRDefault="00BF3DE2" w:rsidP="00610268">
      <w:pPr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 xml:space="preserve">A COMISSÃO PERMANENTE DE ENSINO E FORMAÇÃO DO CAU/MG – CEF-CAU/MG, em reunião ordinária no dia </w:t>
      </w:r>
      <w:r w:rsidR="00C57942" w:rsidRPr="00F912F3">
        <w:rPr>
          <w:rFonts w:ascii="Arial" w:hAnsi="Arial" w:cs="Arial"/>
          <w:sz w:val="18"/>
          <w:szCs w:val="18"/>
          <w:lang w:val="pt-BR"/>
        </w:rPr>
        <w:t>2</w:t>
      </w:r>
      <w:r w:rsidR="005E7AE3">
        <w:rPr>
          <w:rFonts w:ascii="Arial" w:hAnsi="Arial" w:cs="Arial"/>
          <w:sz w:val="18"/>
          <w:szCs w:val="18"/>
          <w:lang w:val="pt-BR"/>
        </w:rPr>
        <w:t>0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5E7AE3">
        <w:rPr>
          <w:rFonts w:ascii="Arial" w:hAnsi="Arial" w:cs="Arial"/>
          <w:sz w:val="18"/>
          <w:szCs w:val="18"/>
          <w:lang w:val="pt-BR"/>
        </w:rPr>
        <w:t>março</w:t>
      </w:r>
      <w:r w:rsidR="0024595F" w:rsidRPr="00F912F3">
        <w:rPr>
          <w:rFonts w:ascii="Arial" w:hAnsi="Arial" w:cs="Arial"/>
          <w:sz w:val="18"/>
          <w:szCs w:val="18"/>
          <w:lang w:val="pt-BR"/>
        </w:rPr>
        <w:t xml:space="preserve"> de 2018</w:t>
      </w:r>
      <w:r w:rsidRPr="00F912F3">
        <w:rPr>
          <w:rFonts w:ascii="Arial" w:hAnsi="Arial" w:cs="Arial"/>
          <w:sz w:val="18"/>
          <w:szCs w:val="18"/>
          <w:lang w:val="pt-BR"/>
        </w:rPr>
        <w:t>,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nas instalações do CAU/MG, localizado à Avenida Getúlio Vargas, nº 477, Funcionários, em Belo Horizonte, Minas Gerais, no</w:t>
      </w:r>
      <w:r w:rsidRPr="00F912F3">
        <w:rPr>
          <w:rFonts w:ascii="Arial" w:hAnsi="Arial" w:cs="Arial"/>
          <w:spacing w:val="15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exercício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das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competências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e</w:t>
      </w:r>
      <w:r w:rsidRPr="00F912F3">
        <w:rPr>
          <w:rFonts w:ascii="Arial" w:hAnsi="Arial" w:cs="Arial"/>
          <w:spacing w:val="18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prerrogativas</w:t>
      </w:r>
      <w:r w:rsidRPr="00F912F3">
        <w:rPr>
          <w:rFonts w:ascii="Arial" w:hAnsi="Arial" w:cs="Arial"/>
          <w:spacing w:val="17"/>
          <w:sz w:val="18"/>
          <w:szCs w:val="18"/>
          <w:lang w:val="pt-BR"/>
        </w:rPr>
        <w:t xml:space="preserve"> </w:t>
      </w:r>
      <w:r w:rsidRPr="00F912F3">
        <w:rPr>
          <w:rFonts w:ascii="Arial" w:hAnsi="Arial" w:cs="Arial"/>
          <w:sz w:val="18"/>
          <w:szCs w:val="18"/>
          <w:lang w:val="pt-BR"/>
        </w:rPr>
        <w:t>que</w:t>
      </w:r>
      <w:r w:rsidRPr="00F912F3">
        <w:rPr>
          <w:rFonts w:ascii="Arial" w:hAnsi="Arial" w:cs="Arial"/>
          <w:spacing w:val="16"/>
          <w:sz w:val="18"/>
          <w:szCs w:val="18"/>
          <w:lang w:val="pt-BR"/>
        </w:rPr>
        <w:t xml:space="preserve"> </w:t>
      </w:r>
      <w:r w:rsidR="003502FC" w:rsidRPr="00F912F3">
        <w:rPr>
          <w:rFonts w:ascii="Arial" w:hAnsi="Arial" w:cs="Arial"/>
          <w:sz w:val="18"/>
          <w:szCs w:val="18"/>
          <w:lang w:val="pt-BR"/>
        </w:rPr>
        <w:t xml:space="preserve">trata o art.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94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</w:t>
      </w:r>
      <w:r w:rsidR="00E51A4A" w:rsidRPr="00F912F3">
        <w:rPr>
          <w:rFonts w:ascii="Arial" w:hAnsi="Arial" w:cs="Arial"/>
          <w:sz w:val="18"/>
          <w:szCs w:val="18"/>
          <w:lang w:val="pt-BR"/>
        </w:rPr>
        <w:t>do Regimento Interno aprovado pela Deliberação Plenária nº 0070.6.13/2017, do CAU/MG e homologado pela Deliberação Plenária nº DPABR 0023-05.A/2017, do CAU/BR,</w:t>
      </w:r>
      <w:r w:rsidR="00E51A4A" w:rsidRPr="00F912F3">
        <w:rPr>
          <w:rFonts w:ascii="Arial" w:hAnsi="Arial" w:cs="Arial"/>
          <w:color w:val="000000"/>
          <w:sz w:val="18"/>
          <w:szCs w:val="18"/>
          <w:lang w:val="pt-BR"/>
        </w:rPr>
        <w:t xml:space="preserve"> e a Lei nº 12.378, de 31 de dezembro de 2010</w:t>
      </w:r>
      <w:r w:rsidRPr="00F912F3">
        <w:rPr>
          <w:rFonts w:ascii="Arial" w:hAnsi="Arial" w:cs="Arial"/>
          <w:color w:val="000000"/>
          <w:sz w:val="18"/>
          <w:szCs w:val="18"/>
          <w:lang w:val="pt-BR"/>
        </w:rPr>
        <w:t>,</w:t>
      </w:r>
      <w:r w:rsidRPr="00F912F3">
        <w:rPr>
          <w:rFonts w:ascii="Arial" w:hAnsi="Arial" w:cs="Arial"/>
          <w:sz w:val="18"/>
          <w:szCs w:val="18"/>
          <w:lang w:val="pt-BR"/>
        </w:rPr>
        <w:t xml:space="preserve"> e:</w:t>
      </w:r>
    </w:p>
    <w:p w:rsidR="00BE382F" w:rsidRPr="00F912F3" w:rsidRDefault="0024595F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o art. 92</w:t>
      </w:r>
      <w:r w:rsidR="00BE382F" w:rsidRPr="00F912F3">
        <w:rPr>
          <w:rFonts w:ascii="Arial" w:hAnsi="Arial" w:cs="Arial"/>
          <w:sz w:val="18"/>
          <w:szCs w:val="18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:rsidR="00F912F3" w:rsidRDefault="00F912F3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Considerando Edital da Cemig relativo ao Concurso Público 03/2017, para o provimento de vagas e cadastro de reserva;</w:t>
      </w:r>
    </w:p>
    <w:p w:rsidR="00682E96" w:rsidRPr="00682E96" w:rsidRDefault="00682E96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Considerando inciso II, atr. 6º da Lei Federal nº 12.378/2010, que estabelece como requisito para efetivação de registro profissional junto ao CAU a apresentação de</w:t>
      </w:r>
      <w:r w:rsidRPr="00682E96">
        <w:rPr>
          <w:rFonts w:ascii="Arial" w:hAnsi="Arial" w:cs="Arial"/>
          <w:sz w:val="18"/>
          <w:szCs w:val="18"/>
          <w:lang w:val="pt-BR"/>
        </w:rPr>
        <w:t xml:space="preserve"> diploma de graduação em arquitetura e urbanismo, obtido em</w:t>
      </w:r>
      <w:r>
        <w:rPr>
          <w:rFonts w:ascii="Arial" w:hAnsi="Arial" w:cs="Arial"/>
          <w:sz w:val="18"/>
          <w:szCs w:val="18"/>
          <w:lang w:val="pt-BR"/>
        </w:rPr>
        <w:t xml:space="preserve"> instituição de ensino superior </w:t>
      </w:r>
      <w:r w:rsidRPr="00682E96">
        <w:rPr>
          <w:rFonts w:ascii="Arial" w:hAnsi="Arial" w:cs="Arial"/>
          <w:sz w:val="18"/>
          <w:szCs w:val="18"/>
          <w:lang w:val="pt-BR"/>
        </w:rPr>
        <w:t>oficialmente reconhecida pelo poder público</w:t>
      </w:r>
      <w:r>
        <w:rPr>
          <w:rFonts w:ascii="Arial" w:hAnsi="Arial" w:cs="Arial"/>
          <w:sz w:val="18"/>
          <w:szCs w:val="18"/>
          <w:lang w:val="pt-BR"/>
        </w:rPr>
        <w:t>;</w:t>
      </w:r>
    </w:p>
    <w:p w:rsidR="00610268" w:rsidRDefault="00C57942" w:rsidP="00610268">
      <w:pPr>
        <w:suppressLineNumbers/>
        <w:spacing w:before="120" w:after="120" w:line="30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Consid</w:t>
      </w:r>
      <w:r w:rsidR="008A3AE4">
        <w:rPr>
          <w:rFonts w:ascii="Arial" w:hAnsi="Arial" w:cs="Arial"/>
          <w:sz w:val="18"/>
          <w:szCs w:val="18"/>
          <w:lang w:val="pt-BR"/>
        </w:rPr>
        <w:t xml:space="preserve">erando </w:t>
      </w:r>
      <w:r w:rsidR="00682E96">
        <w:rPr>
          <w:rFonts w:ascii="Arial" w:hAnsi="Arial" w:cs="Arial"/>
          <w:sz w:val="18"/>
          <w:szCs w:val="18"/>
          <w:lang w:val="pt-BR"/>
        </w:rPr>
        <w:t>correspondência encaminhada pelo Centro Universitário de Belo Horizonte – UNI-BH, que informa sobre a adoção de diploma em formato digital</w:t>
      </w:r>
      <w:r w:rsidR="000B4E39">
        <w:rPr>
          <w:rFonts w:ascii="Arial" w:hAnsi="Arial" w:cs="Arial"/>
          <w:sz w:val="18"/>
          <w:szCs w:val="18"/>
          <w:lang w:val="pt-BR"/>
        </w:rPr>
        <w:t>,</w:t>
      </w:r>
      <w:r w:rsidR="00682E96">
        <w:rPr>
          <w:rFonts w:ascii="Arial" w:hAnsi="Arial" w:cs="Arial"/>
          <w:sz w:val="18"/>
          <w:szCs w:val="18"/>
          <w:lang w:val="pt-BR"/>
        </w:rPr>
        <w:t xml:space="preserve"> </w:t>
      </w:r>
      <w:r w:rsidR="000B4E39">
        <w:rPr>
          <w:rFonts w:ascii="Arial" w:hAnsi="Arial" w:cs="Arial"/>
          <w:sz w:val="18"/>
          <w:szCs w:val="18"/>
          <w:lang w:val="pt-BR"/>
        </w:rPr>
        <w:t>assinado digitalmente com certificado digital ICP Brasil, em conformidade com a legislação brasileira na forma da MP2200/2</w:t>
      </w:r>
      <w:bookmarkStart w:id="0" w:name="_GoBack"/>
      <w:bookmarkEnd w:id="0"/>
      <w:r w:rsidR="00682E96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F912F3">
        <w:rPr>
          <w:rFonts w:ascii="Arial" w:hAnsi="Arial" w:cs="Arial"/>
          <w:b/>
          <w:sz w:val="18"/>
          <w:szCs w:val="18"/>
          <w:lang w:val="pt-BR"/>
        </w:rPr>
        <w:t>DELIBEROU:</w:t>
      </w:r>
    </w:p>
    <w:p w:rsidR="00BF3DE2" w:rsidRPr="00F912F3" w:rsidRDefault="005E7AE3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Por solicitar à Gerência</w:t>
      </w:r>
      <w:r w:rsidR="00C57942" w:rsidRPr="00F912F3">
        <w:rPr>
          <w:rFonts w:ascii="Arial" w:hAnsi="Arial" w:cs="Arial"/>
          <w:sz w:val="18"/>
          <w:szCs w:val="18"/>
          <w:lang w:val="pt-BR"/>
        </w:rPr>
        <w:t xml:space="preserve"> Jurídica</w:t>
      </w:r>
      <w:r>
        <w:rPr>
          <w:rFonts w:ascii="Arial" w:hAnsi="Arial" w:cs="Arial"/>
          <w:sz w:val="18"/>
          <w:szCs w:val="18"/>
          <w:lang w:val="pt-BR"/>
        </w:rPr>
        <w:t xml:space="preserve"> do</w:t>
      </w:r>
      <w:r w:rsidR="00682E96">
        <w:rPr>
          <w:rFonts w:ascii="Arial" w:hAnsi="Arial" w:cs="Arial"/>
          <w:sz w:val="18"/>
          <w:szCs w:val="18"/>
          <w:lang w:val="pt-BR"/>
        </w:rPr>
        <w:t xml:space="preserve"> CAU/MG, parecer técnico com orientações sobre como proceder perante a apresentação de diplomas em formato digital para fins de Registro Profissional junto ao CAU/MG</w:t>
      </w:r>
      <w:r w:rsidR="00C57942" w:rsidRPr="00F912F3">
        <w:rPr>
          <w:rFonts w:ascii="Arial" w:hAnsi="Arial" w:cs="Arial"/>
          <w:sz w:val="18"/>
          <w:szCs w:val="18"/>
          <w:lang w:val="pt-BR"/>
        </w:rPr>
        <w:t>;</w:t>
      </w:r>
    </w:p>
    <w:p w:rsidR="00C57942" w:rsidRDefault="00C5794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Por encaminhar esta deliberação para a Presidência do CAU/MG para os devidos encaminhamentos às instâncias responsáveis;</w:t>
      </w:r>
    </w:p>
    <w:p w:rsidR="00BF3DE2" w:rsidRPr="00F912F3" w:rsidRDefault="00BF3DE2" w:rsidP="00C5794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Esta deliberação entra em vigor nesta data.</w:t>
      </w:r>
    </w:p>
    <w:p w:rsidR="00BF3DE2" w:rsidRPr="00F912F3" w:rsidRDefault="00BF3DE2" w:rsidP="00BF3DE2">
      <w:pPr>
        <w:spacing w:line="30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3DE2" w:rsidRPr="00F912F3" w:rsidRDefault="00AA7C70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F912F3">
        <w:rPr>
          <w:rFonts w:ascii="Arial" w:hAnsi="Arial" w:cs="Arial"/>
          <w:sz w:val="18"/>
          <w:szCs w:val="18"/>
          <w:lang w:val="pt-BR"/>
        </w:rPr>
        <w:t>Belo Horizonte, 2</w:t>
      </w:r>
      <w:r w:rsidR="005E7AE3">
        <w:rPr>
          <w:rFonts w:ascii="Arial" w:hAnsi="Arial" w:cs="Arial"/>
          <w:sz w:val="18"/>
          <w:szCs w:val="18"/>
          <w:lang w:val="pt-BR"/>
        </w:rPr>
        <w:t>0</w:t>
      </w:r>
      <w:r w:rsidR="00BF3DE2" w:rsidRPr="00F912F3">
        <w:rPr>
          <w:rFonts w:ascii="Arial" w:hAnsi="Arial" w:cs="Arial"/>
          <w:sz w:val="18"/>
          <w:szCs w:val="18"/>
          <w:lang w:val="pt-BR"/>
        </w:rPr>
        <w:t xml:space="preserve"> de </w:t>
      </w:r>
      <w:r w:rsidR="005E7AE3">
        <w:rPr>
          <w:rFonts w:ascii="Arial" w:hAnsi="Arial" w:cs="Arial"/>
          <w:sz w:val="18"/>
          <w:szCs w:val="18"/>
          <w:lang w:val="pt-BR"/>
        </w:rPr>
        <w:t>março</w:t>
      </w:r>
      <w:r w:rsidR="00E265BC" w:rsidRPr="00F912F3">
        <w:rPr>
          <w:rFonts w:ascii="Arial" w:hAnsi="Arial" w:cs="Arial"/>
          <w:sz w:val="18"/>
          <w:szCs w:val="18"/>
          <w:lang w:val="pt-BR"/>
        </w:rPr>
        <w:t xml:space="preserve"> de 201</w:t>
      </w:r>
      <w:r w:rsidR="0024595F" w:rsidRPr="00F912F3">
        <w:rPr>
          <w:rFonts w:ascii="Arial" w:hAnsi="Arial" w:cs="Arial"/>
          <w:sz w:val="18"/>
          <w:szCs w:val="18"/>
          <w:lang w:val="pt-BR"/>
        </w:rPr>
        <w:t>8</w:t>
      </w:r>
      <w:r w:rsidR="00BF3DE2" w:rsidRPr="00F912F3">
        <w:rPr>
          <w:rFonts w:ascii="Arial" w:hAnsi="Arial" w:cs="Arial"/>
          <w:sz w:val="18"/>
          <w:szCs w:val="18"/>
          <w:lang w:val="pt-BR"/>
        </w:rPr>
        <w:t>.</w:t>
      </w:r>
    </w:p>
    <w:p w:rsidR="00BF3DE2" w:rsidRPr="00F912F3" w:rsidRDefault="00BF3DE2" w:rsidP="00BF3DE2">
      <w:pPr>
        <w:spacing w:line="30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5E7AE3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F912F3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5E7AE3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610268" w:rsidRPr="005E7AE3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F912F3">
        <w:rPr>
          <w:rFonts w:ascii="Arial" w:hAnsi="Arial" w:cs="Arial"/>
          <w:sz w:val="20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5E7AE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F912F3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F912F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F912F3" w:rsidRDefault="00984354" w:rsidP="00F912F3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F912F3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4E39" w:rsidRPr="000B4E39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B4E39"/>
    <w:rsid w:val="000E00C2"/>
    <w:rsid w:val="000E6F64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0CC1"/>
    <w:rsid w:val="005D1468"/>
    <w:rsid w:val="005E7AE3"/>
    <w:rsid w:val="005F3D29"/>
    <w:rsid w:val="00601495"/>
    <w:rsid w:val="00610268"/>
    <w:rsid w:val="00626459"/>
    <w:rsid w:val="00682E96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A3AE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57942"/>
    <w:rsid w:val="00C6343F"/>
    <w:rsid w:val="00C72CEA"/>
    <w:rsid w:val="00C813DF"/>
    <w:rsid w:val="00C87546"/>
    <w:rsid w:val="00C91EA2"/>
    <w:rsid w:val="00CE3BE8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12F3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6116517-975E-4E16-BB00-8CBDDAB4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06CD-82D2-4925-933D-CCF8B803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4</cp:revision>
  <cp:lastPrinted>2017-02-22T13:49:00Z</cp:lastPrinted>
  <dcterms:created xsi:type="dcterms:W3CDTF">2018-03-23T17:00:00Z</dcterms:created>
  <dcterms:modified xsi:type="dcterms:W3CDTF">2018-03-23T17:15:00Z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