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36" w:rsidRDefault="005A2636" w:rsidP="005A2636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A2636" w:rsidTr="00B1276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36" w:rsidRDefault="005A2636" w:rsidP="00B12768">
            <w:pPr>
              <w:ind w:left="-18" w:firstLine="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da Comissão</w:t>
            </w:r>
          </w:p>
        </w:tc>
      </w:tr>
      <w:tr w:rsidR="005A2636" w:rsidTr="00B1276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6" w:rsidRDefault="005A2636" w:rsidP="00B12768">
            <w:pPr>
              <w:pStyle w:val="Default"/>
              <w:suppressAutoHyphens/>
              <w:autoSpaceDE/>
              <w:adjustRightInd/>
              <w:ind w:left="-18" w:right="97" w:firstLine="18"/>
              <w:jc w:val="both"/>
              <w:rPr>
                <w:sz w:val="22"/>
                <w:szCs w:val="22"/>
                <w:lang w:val="pt-BR"/>
              </w:rPr>
            </w:pPr>
          </w:p>
          <w:p w:rsidR="005A2636" w:rsidRDefault="005A2636" w:rsidP="005A2636">
            <w:pPr>
              <w:pStyle w:val="Default"/>
              <w:numPr>
                <w:ilvl w:val="0"/>
                <w:numId w:val="5"/>
              </w:numPr>
              <w:suppressAutoHyphens/>
              <w:autoSpaceDE/>
              <w:adjustRightInd/>
              <w:ind w:left="-18" w:right="97" w:firstLine="18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Comissão de Ética </w:t>
            </w:r>
          </w:p>
          <w:p w:rsidR="005A2636" w:rsidRDefault="005A2636" w:rsidP="005A2636">
            <w:pPr>
              <w:pStyle w:val="Default"/>
              <w:numPr>
                <w:ilvl w:val="0"/>
                <w:numId w:val="5"/>
              </w:numPr>
              <w:suppressAutoHyphens/>
              <w:autoSpaceDE/>
              <w:adjustRightInd/>
              <w:ind w:left="-18" w:right="97" w:firstLine="18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Comissão de Exercício Profissional</w:t>
            </w:r>
          </w:p>
          <w:p w:rsidR="005A2636" w:rsidRDefault="005A2636" w:rsidP="005A2636">
            <w:pPr>
              <w:pStyle w:val="Default"/>
              <w:numPr>
                <w:ilvl w:val="0"/>
                <w:numId w:val="5"/>
              </w:numPr>
              <w:suppressAutoHyphens/>
              <w:autoSpaceDE/>
              <w:adjustRightInd/>
              <w:ind w:left="-18" w:right="97" w:firstLine="18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Comissão de Ensino e Formação Profissional</w:t>
            </w:r>
          </w:p>
          <w:p w:rsidR="005A2636" w:rsidRDefault="005A2636" w:rsidP="005A2636">
            <w:pPr>
              <w:pStyle w:val="Default"/>
              <w:numPr>
                <w:ilvl w:val="0"/>
                <w:numId w:val="5"/>
              </w:numPr>
              <w:suppressAutoHyphens/>
              <w:autoSpaceDE/>
              <w:adjustRightInd/>
              <w:ind w:left="-18" w:right="97" w:firstLine="18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Comissão de Finanças </w:t>
            </w:r>
          </w:p>
          <w:p w:rsidR="005A2636" w:rsidRDefault="005A2636" w:rsidP="005A2636">
            <w:pPr>
              <w:pStyle w:val="Default"/>
              <w:numPr>
                <w:ilvl w:val="0"/>
                <w:numId w:val="5"/>
              </w:numPr>
              <w:suppressAutoHyphens/>
              <w:autoSpaceDE/>
              <w:adjustRightInd/>
              <w:ind w:left="-18" w:right="97" w:firstLine="18"/>
              <w:jc w:val="both"/>
              <w:rPr>
                <w:b/>
                <w:sz w:val="22"/>
                <w:szCs w:val="22"/>
                <w:lang w:val="pt-BR"/>
              </w:rPr>
            </w:pPr>
            <w:proofErr w:type="spellStart"/>
            <w:r>
              <w:rPr>
                <w:b/>
                <w:sz w:val="22"/>
                <w:szCs w:val="22"/>
              </w:rPr>
              <w:t>Comissão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r>
              <w:rPr>
                <w:b/>
                <w:sz w:val="22"/>
                <w:szCs w:val="22"/>
                <w:lang w:val="pt-BR"/>
              </w:rPr>
              <w:t>Organização e Administração</w:t>
            </w:r>
          </w:p>
          <w:p w:rsidR="005A2636" w:rsidRDefault="005A2636" w:rsidP="00B12768">
            <w:pPr>
              <w:pStyle w:val="Default"/>
              <w:suppressAutoHyphens/>
              <w:autoSpaceDE/>
              <w:adjustRightInd/>
              <w:ind w:left="-18" w:right="97" w:firstLine="18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5A2636" w:rsidTr="00B1276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36" w:rsidRDefault="005A2636" w:rsidP="005A2636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Assunto: Deliberação do Conselho Diretor</w:t>
            </w:r>
          </w:p>
        </w:tc>
      </w:tr>
      <w:tr w:rsidR="005A2636" w:rsidTr="00B1276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36" w:rsidRDefault="005A2636" w:rsidP="00ED5F08">
            <w:pPr>
              <w:ind w:left="-18" w:firstLine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ED5F08">
              <w:rPr>
                <w:rFonts w:ascii="Arial" w:hAnsi="Arial" w:cs="Arial"/>
                <w:sz w:val="22"/>
                <w:szCs w:val="22"/>
              </w:rPr>
              <w:t>10/08</w:t>
            </w:r>
            <w:r>
              <w:rPr>
                <w:rFonts w:ascii="Arial" w:hAnsi="Arial" w:cs="Arial"/>
                <w:sz w:val="22"/>
                <w:szCs w:val="22"/>
              </w:rPr>
              <w:t>/2015</w:t>
            </w:r>
          </w:p>
        </w:tc>
      </w:tr>
    </w:tbl>
    <w:p w:rsidR="005A2636" w:rsidRDefault="005A2636" w:rsidP="005A2636">
      <w:pPr>
        <w:pStyle w:val="Default"/>
        <w:ind w:right="-108"/>
        <w:jc w:val="both"/>
        <w:rPr>
          <w:sz w:val="22"/>
          <w:szCs w:val="22"/>
          <w:lang w:val="pt-BR"/>
        </w:rPr>
      </w:pPr>
    </w:p>
    <w:p w:rsidR="005A2636" w:rsidRDefault="005A2636" w:rsidP="005A2636">
      <w:pPr>
        <w:pStyle w:val="Default"/>
        <w:ind w:right="-108"/>
        <w:jc w:val="both"/>
        <w:rPr>
          <w:sz w:val="22"/>
          <w:szCs w:val="22"/>
          <w:lang w:val="pt-BR"/>
        </w:rPr>
      </w:pPr>
    </w:p>
    <w:p w:rsidR="005A2636" w:rsidRDefault="005A2636" w:rsidP="005A2636">
      <w:pPr>
        <w:pStyle w:val="Default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HISTÓRICO</w:t>
      </w:r>
    </w:p>
    <w:p w:rsidR="005A2636" w:rsidRPr="00867D91" w:rsidRDefault="005A2636" w:rsidP="005A2636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5A2636" w:rsidRPr="00867D91" w:rsidRDefault="005A2636" w:rsidP="005A2636">
      <w:pPr>
        <w:pStyle w:val="Default"/>
        <w:jc w:val="both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Em 1</w:t>
      </w:r>
      <w:r w:rsidR="00ED5F08">
        <w:rPr>
          <w:color w:val="auto"/>
          <w:sz w:val="22"/>
          <w:szCs w:val="22"/>
          <w:lang w:val="pt-BR"/>
        </w:rPr>
        <w:t>0 de agosto</w:t>
      </w:r>
      <w:r>
        <w:rPr>
          <w:color w:val="auto"/>
          <w:sz w:val="22"/>
          <w:szCs w:val="22"/>
          <w:lang w:val="pt-BR"/>
        </w:rPr>
        <w:t xml:space="preserve"> de 2015, a Comissão de Organização e Administração discutiu sobre </w:t>
      </w:r>
      <w:r w:rsidR="009C5585">
        <w:rPr>
          <w:color w:val="auto"/>
          <w:sz w:val="22"/>
          <w:szCs w:val="22"/>
          <w:lang w:val="pt-BR"/>
        </w:rPr>
        <w:t xml:space="preserve">a </w:t>
      </w:r>
      <w:r w:rsidR="004D5A7D">
        <w:rPr>
          <w:color w:val="auto"/>
          <w:sz w:val="22"/>
          <w:szCs w:val="22"/>
          <w:lang w:val="pt-BR"/>
        </w:rPr>
        <w:t xml:space="preserve">regulamentação do uso de veículo oficial no âmbito do </w:t>
      </w:r>
      <w:r w:rsidR="00096C94">
        <w:rPr>
          <w:color w:val="auto"/>
          <w:sz w:val="22"/>
          <w:szCs w:val="22"/>
          <w:lang w:val="pt-BR"/>
        </w:rPr>
        <w:t>CAU/MG.</w:t>
      </w:r>
    </w:p>
    <w:p w:rsidR="005A2636" w:rsidRPr="00794B56" w:rsidRDefault="005A2636" w:rsidP="005A2636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5A2636" w:rsidRDefault="005A2636" w:rsidP="005A2636">
      <w:pPr>
        <w:pStyle w:val="Default"/>
        <w:jc w:val="both"/>
        <w:rPr>
          <w:sz w:val="22"/>
          <w:szCs w:val="22"/>
          <w:highlight w:val="yellow"/>
          <w:lang w:val="pt-BR"/>
        </w:rPr>
      </w:pPr>
    </w:p>
    <w:p w:rsidR="005A2636" w:rsidRDefault="005A2636" w:rsidP="005A2636">
      <w:pPr>
        <w:pStyle w:val="Default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FUNDAMENTAÇÃO LEGAL</w:t>
      </w:r>
    </w:p>
    <w:p w:rsidR="005A2636" w:rsidRPr="00794B56" w:rsidRDefault="005A2636" w:rsidP="005A2636">
      <w:pPr>
        <w:pStyle w:val="Default"/>
        <w:jc w:val="both"/>
        <w:rPr>
          <w:color w:val="auto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A2636" w:rsidRPr="00A27939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27939">
        <w:rPr>
          <w:rFonts w:ascii="Arial" w:eastAsia="Calibri" w:hAnsi="Arial" w:cs="Arial"/>
          <w:color w:val="000000"/>
          <w:sz w:val="22"/>
          <w:szCs w:val="22"/>
        </w:rPr>
        <w:t>Lei nº 12.378, de 31 de dezembro de 2010;</w:t>
      </w:r>
    </w:p>
    <w:p w:rsidR="005A2636" w:rsidRPr="00A27939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A2636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Regimento Geral do CAU/BR;</w:t>
      </w:r>
    </w:p>
    <w:p w:rsidR="005A2636" w:rsidRPr="00A27939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A2636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27939">
        <w:rPr>
          <w:rFonts w:ascii="Arial" w:eastAsia="Calibri" w:hAnsi="Arial" w:cs="Arial"/>
          <w:color w:val="000000"/>
          <w:sz w:val="22"/>
          <w:szCs w:val="22"/>
        </w:rPr>
        <w:t>Regimento Interno do CAU/MG;</w:t>
      </w:r>
    </w:p>
    <w:p w:rsidR="00096C94" w:rsidRDefault="00096C94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96C94" w:rsidRPr="00A27939" w:rsidRDefault="00096C94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Lei Federal 9.327, de 9 de dezembro de 1996.</w:t>
      </w:r>
    </w:p>
    <w:p w:rsidR="005A2636" w:rsidRPr="00A27939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A2636" w:rsidRDefault="005A2636" w:rsidP="005A263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</w:p>
    <w:p w:rsidR="005A2636" w:rsidRDefault="005A2636" w:rsidP="005A2636">
      <w:pPr>
        <w:pStyle w:val="Default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CONCLUSÃO</w:t>
      </w:r>
    </w:p>
    <w:p w:rsidR="005A2636" w:rsidRDefault="005A2636" w:rsidP="005A2636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5A2636" w:rsidRPr="009362BF" w:rsidRDefault="005A2636" w:rsidP="005A2636">
      <w:pPr>
        <w:pStyle w:val="Default"/>
        <w:jc w:val="both"/>
        <w:rPr>
          <w:color w:val="auto"/>
          <w:sz w:val="22"/>
          <w:szCs w:val="22"/>
          <w:lang w:val="pt-BR"/>
        </w:rPr>
      </w:pPr>
      <w:r w:rsidRPr="009362BF">
        <w:rPr>
          <w:color w:val="auto"/>
          <w:sz w:val="22"/>
          <w:szCs w:val="22"/>
          <w:lang w:val="pt-BR"/>
        </w:rPr>
        <w:t xml:space="preserve">A Comissão de Organização e Administração </w:t>
      </w:r>
      <w:r w:rsidR="004D5A7D">
        <w:rPr>
          <w:color w:val="auto"/>
          <w:sz w:val="22"/>
          <w:szCs w:val="22"/>
          <w:lang w:val="pt-BR"/>
        </w:rPr>
        <w:t xml:space="preserve">após ampla discussão sobre a regulamentação do uso de veículo oficial no âmbito do </w:t>
      </w:r>
      <w:r w:rsidR="00096C94">
        <w:rPr>
          <w:color w:val="auto"/>
          <w:sz w:val="22"/>
          <w:szCs w:val="22"/>
          <w:lang w:val="pt-BR"/>
        </w:rPr>
        <w:t xml:space="preserve">CAU/MG </w:t>
      </w:r>
      <w:r w:rsidRPr="009362BF">
        <w:rPr>
          <w:color w:val="auto"/>
          <w:sz w:val="22"/>
          <w:szCs w:val="22"/>
          <w:lang w:val="pt-BR"/>
        </w:rPr>
        <w:t xml:space="preserve">delibera pela aprovação da </w:t>
      </w:r>
      <w:r w:rsidR="00096C94">
        <w:rPr>
          <w:color w:val="auto"/>
          <w:sz w:val="22"/>
          <w:szCs w:val="22"/>
          <w:lang w:val="pt-BR"/>
        </w:rPr>
        <w:t xml:space="preserve">referida Portaria e encaminhamento à Presidência </w:t>
      </w:r>
      <w:r w:rsidRPr="009362BF">
        <w:rPr>
          <w:color w:val="auto"/>
          <w:sz w:val="22"/>
          <w:szCs w:val="22"/>
          <w:lang w:val="pt-BR"/>
        </w:rPr>
        <w:t xml:space="preserve">para aplicação imediata. </w:t>
      </w:r>
    </w:p>
    <w:p w:rsidR="005A2636" w:rsidRDefault="005A2636" w:rsidP="005A2636">
      <w:pPr>
        <w:pStyle w:val="Default"/>
        <w:ind w:left="720"/>
        <w:jc w:val="both"/>
        <w:rPr>
          <w:sz w:val="22"/>
          <w:szCs w:val="22"/>
          <w:lang w:val="pt-BR"/>
        </w:rPr>
      </w:pPr>
    </w:p>
    <w:tbl>
      <w:tblPr>
        <w:tblW w:w="9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38"/>
        <w:gridCol w:w="5214"/>
      </w:tblGrid>
      <w:tr w:rsidR="005A2636" w:rsidTr="00B12768">
        <w:trPr>
          <w:trHeight w:val="287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A2636" w:rsidRDefault="005A2636" w:rsidP="00B127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Comissão de Organização e Administração – CAU/MG</w:t>
            </w:r>
          </w:p>
        </w:tc>
      </w:tr>
      <w:tr w:rsidR="005A2636" w:rsidTr="00B12768">
        <w:trPr>
          <w:trHeight w:val="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5A2636" w:rsidTr="00B12768">
        <w:trPr>
          <w:trHeight w:val="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Júlio César De Marco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2636" w:rsidTr="00B12768">
        <w:trPr>
          <w:trHeight w:val="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Marieta Cardoso Maciel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2636" w:rsidTr="00B12768">
        <w:trPr>
          <w:trHeight w:val="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Vera Therezinha de A. O. Santos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6" w:rsidRDefault="005A2636" w:rsidP="00B12768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2636" w:rsidRDefault="005A2636" w:rsidP="005A2636">
      <w:pPr>
        <w:pStyle w:val="Default"/>
        <w:jc w:val="both"/>
        <w:rPr>
          <w:sz w:val="22"/>
          <w:szCs w:val="22"/>
          <w:lang w:val="pt-BR"/>
        </w:rPr>
      </w:pPr>
    </w:p>
    <w:p w:rsidR="005A2636" w:rsidRDefault="005A2636" w:rsidP="005A2636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  Aprovado por unanimidade   </w:t>
      </w:r>
    </w:p>
    <w:p w:rsidR="009C5585" w:rsidRDefault="005A2636" w:rsidP="005A2636">
      <w:pPr>
        <w:ind w:right="-88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 Aprovado por maioria</w:t>
      </w:r>
    </w:p>
    <w:p w:rsidR="009C5585" w:rsidRDefault="009C5585" w:rsidP="005A2636">
      <w:pPr>
        <w:ind w:right="-880"/>
        <w:rPr>
          <w:rFonts w:ascii="Arial" w:hAnsi="Arial" w:cs="Arial"/>
          <w:color w:val="000000"/>
          <w:sz w:val="22"/>
          <w:szCs w:val="22"/>
        </w:rPr>
      </w:pPr>
    </w:p>
    <w:p w:rsidR="009C5585" w:rsidRDefault="009C5585" w:rsidP="005A2636">
      <w:pPr>
        <w:ind w:right="-880"/>
        <w:rPr>
          <w:rFonts w:ascii="Arial" w:hAnsi="Arial" w:cs="Arial"/>
          <w:color w:val="000000"/>
          <w:sz w:val="22"/>
          <w:szCs w:val="22"/>
        </w:rPr>
      </w:pPr>
    </w:p>
    <w:p w:rsidR="005A2636" w:rsidRDefault="005A2636" w:rsidP="005A2636">
      <w:pPr>
        <w:ind w:right="-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Coordenador:___________________________</w:t>
      </w:r>
    </w:p>
    <w:p w:rsidR="005A2636" w:rsidRDefault="005A2636" w:rsidP="005A2636">
      <w:pPr>
        <w:ind w:right="-880"/>
        <w:rPr>
          <w:rFonts w:ascii="Arial" w:hAnsi="Arial" w:cs="Arial"/>
          <w:color w:val="000000"/>
          <w:sz w:val="22"/>
          <w:szCs w:val="22"/>
        </w:rPr>
      </w:pPr>
    </w:p>
    <w:p w:rsidR="005A2636" w:rsidRDefault="005A2636" w:rsidP="005A2636">
      <w:pPr>
        <w:ind w:right="-880"/>
        <w:rPr>
          <w:rFonts w:ascii="Arial" w:hAnsi="Arial" w:cs="Arial"/>
          <w:color w:val="000000"/>
          <w:sz w:val="22"/>
          <w:szCs w:val="22"/>
        </w:rPr>
      </w:pPr>
    </w:p>
    <w:p w:rsidR="005A2636" w:rsidRDefault="005A2636" w:rsidP="005A2636">
      <w:pPr>
        <w:ind w:right="-880"/>
        <w:rPr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Conselheiro relator indicado: ___________________________</w:t>
      </w:r>
    </w:p>
    <w:p w:rsidR="006A0E4D" w:rsidRDefault="006A0E4D" w:rsidP="007435AF">
      <w:pPr>
        <w:jc w:val="both"/>
        <w:rPr>
          <w:rFonts w:ascii="Arial Narrow" w:hAnsi="Arial Narrow"/>
        </w:rPr>
      </w:pPr>
    </w:p>
    <w:p w:rsidR="005A2636" w:rsidRDefault="005A2636" w:rsidP="007435AF">
      <w:pPr>
        <w:jc w:val="both"/>
        <w:rPr>
          <w:rFonts w:ascii="Arial Narrow" w:hAnsi="Arial Narrow"/>
        </w:rPr>
      </w:pPr>
    </w:p>
    <w:p w:rsidR="005A2636" w:rsidRDefault="005A2636" w:rsidP="007435AF">
      <w:pPr>
        <w:jc w:val="both"/>
        <w:rPr>
          <w:rFonts w:ascii="Arial Narrow" w:hAnsi="Arial Narrow"/>
        </w:rPr>
      </w:pPr>
    </w:p>
    <w:p w:rsidR="009C5585" w:rsidRDefault="00ED5F08" w:rsidP="009C5585">
      <w:pPr>
        <w:pStyle w:val="Recuodecorpodetexto"/>
        <w:spacing w:before="120" w:after="0"/>
        <w:ind w:left="0"/>
        <w:jc w:val="both"/>
        <w:rPr>
          <w:color w:val="000080"/>
        </w:rPr>
      </w:pPr>
      <w:r w:rsidRPr="00E034CB">
        <w:rPr>
          <w:rFonts w:ascii="Arial" w:hAnsi="Arial" w:cs="Arial"/>
          <w:sz w:val="20"/>
          <w:szCs w:val="20"/>
        </w:rPr>
        <w:tab/>
      </w:r>
    </w:p>
    <w:p w:rsidR="009C5585" w:rsidRPr="0037607E" w:rsidRDefault="009C5585" w:rsidP="008D54E8">
      <w:pPr>
        <w:autoSpaceDE w:val="0"/>
        <w:autoSpaceDN w:val="0"/>
        <w:adjustRightInd w:val="0"/>
        <w:jc w:val="center"/>
        <w:rPr>
          <w:rFonts w:cs="Arial"/>
          <w:b/>
          <w:bCs/>
          <w:color w:val="282526"/>
        </w:rPr>
      </w:pPr>
      <w:r w:rsidRPr="0037607E">
        <w:rPr>
          <w:rFonts w:cs="Arial"/>
          <w:b/>
          <w:bCs/>
          <w:color w:val="282526"/>
        </w:rPr>
        <w:t>PORTARIA Nº</w:t>
      </w:r>
      <w:r>
        <w:rPr>
          <w:rFonts w:cs="Arial"/>
          <w:b/>
          <w:bCs/>
          <w:color w:val="282526"/>
        </w:rPr>
        <w:t xml:space="preserve">. </w:t>
      </w:r>
      <w:proofErr w:type="spellStart"/>
      <w:proofErr w:type="gramStart"/>
      <w:r>
        <w:rPr>
          <w:rFonts w:cs="Arial"/>
          <w:b/>
          <w:bCs/>
          <w:color w:val="282526"/>
        </w:rPr>
        <w:t>xxxx</w:t>
      </w:r>
      <w:proofErr w:type="spellEnd"/>
      <w:proofErr w:type="gramEnd"/>
      <w:r w:rsidRPr="0037607E">
        <w:rPr>
          <w:rFonts w:cs="Arial"/>
          <w:b/>
          <w:bCs/>
          <w:color w:val="282526"/>
        </w:rPr>
        <w:t xml:space="preserve">, DE </w:t>
      </w:r>
      <w:proofErr w:type="spellStart"/>
      <w:r>
        <w:rPr>
          <w:rFonts w:cs="Arial"/>
          <w:b/>
          <w:bCs/>
          <w:color w:val="282526"/>
        </w:rPr>
        <w:t>xx</w:t>
      </w:r>
      <w:proofErr w:type="spellEnd"/>
      <w:r>
        <w:rPr>
          <w:rFonts w:cs="Arial"/>
          <w:b/>
          <w:bCs/>
          <w:color w:val="282526"/>
        </w:rPr>
        <w:t xml:space="preserve"> D</w:t>
      </w:r>
      <w:r w:rsidRPr="0037607E">
        <w:rPr>
          <w:rFonts w:cs="Arial"/>
          <w:b/>
          <w:bCs/>
          <w:color w:val="282526"/>
        </w:rPr>
        <w:t xml:space="preserve">E </w:t>
      </w:r>
      <w:r>
        <w:rPr>
          <w:rFonts w:cs="Arial"/>
          <w:b/>
          <w:bCs/>
          <w:color w:val="282526"/>
        </w:rPr>
        <w:t>AGOSTO DE XXXX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b/>
          <w:bCs/>
          <w:color w:val="282526"/>
        </w:rPr>
      </w:pPr>
    </w:p>
    <w:p w:rsidR="009C5585" w:rsidRDefault="009C5585" w:rsidP="009C5585">
      <w:pPr>
        <w:autoSpaceDE w:val="0"/>
        <w:autoSpaceDN w:val="0"/>
        <w:adjustRightInd w:val="0"/>
        <w:ind w:left="3960"/>
        <w:jc w:val="both"/>
        <w:rPr>
          <w:rFonts w:cs="Arial"/>
          <w:b/>
          <w:bCs/>
          <w:color w:val="282526"/>
        </w:rPr>
      </w:pPr>
    </w:p>
    <w:p w:rsidR="009C5585" w:rsidRDefault="009C5585" w:rsidP="009C5585">
      <w:pPr>
        <w:autoSpaceDE w:val="0"/>
        <w:autoSpaceDN w:val="0"/>
        <w:adjustRightInd w:val="0"/>
        <w:ind w:left="3960"/>
        <w:jc w:val="both"/>
        <w:rPr>
          <w:rFonts w:cs="Arial"/>
          <w:b/>
          <w:bCs/>
          <w:color w:val="282526"/>
        </w:rPr>
      </w:pPr>
    </w:p>
    <w:p w:rsidR="009C5585" w:rsidRPr="0037607E" w:rsidRDefault="009C5585" w:rsidP="009C5585">
      <w:pPr>
        <w:autoSpaceDE w:val="0"/>
        <w:autoSpaceDN w:val="0"/>
        <w:adjustRightInd w:val="0"/>
        <w:ind w:left="5103"/>
        <w:jc w:val="both"/>
        <w:rPr>
          <w:rFonts w:cs="Arial"/>
          <w:b/>
          <w:bCs/>
          <w:color w:val="282526"/>
        </w:rPr>
      </w:pPr>
      <w:r w:rsidRPr="0037607E">
        <w:rPr>
          <w:rFonts w:cs="Arial"/>
          <w:b/>
          <w:bCs/>
          <w:color w:val="282526"/>
        </w:rPr>
        <w:t xml:space="preserve">Regulamenta o uso de veículos oficiais no âmbito </w:t>
      </w:r>
      <w:r>
        <w:rPr>
          <w:rFonts w:cs="Arial"/>
          <w:b/>
          <w:bCs/>
          <w:color w:val="282526"/>
        </w:rPr>
        <w:t>do Conselho de Arquitetura e Urbanismo de Minas Gerais</w:t>
      </w:r>
      <w:r w:rsidRPr="0037607E">
        <w:rPr>
          <w:rFonts w:cs="Arial"/>
          <w:b/>
          <w:bCs/>
          <w:color w:val="282526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b/>
          <w:bCs/>
          <w:color w:val="282526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b/>
          <w:bCs/>
          <w:color w:val="282526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Presidente do Conselho de Arquitetura e Urbanismo de Minas Gerais</w:t>
      </w:r>
      <w:r w:rsidRPr="0037607E">
        <w:rPr>
          <w:rFonts w:cs="Arial"/>
          <w:color w:val="000000"/>
        </w:rPr>
        <w:t xml:space="preserve">, no uso de suas atribuições regimentais, com base no art. </w:t>
      </w:r>
      <w:r>
        <w:rPr>
          <w:rFonts w:cs="Arial"/>
          <w:color w:val="000000"/>
        </w:rPr>
        <w:t>64</w:t>
      </w:r>
      <w:r w:rsidRPr="0037607E">
        <w:rPr>
          <w:rFonts w:cs="Arial"/>
          <w:color w:val="000000"/>
        </w:rPr>
        <w:t>º</w:t>
      </w:r>
      <w:r>
        <w:rPr>
          <w:rFonts w:cs="Arial"/>
          <w:color w:val="000000"/>
        </w:rPr>
        <w:t>, XXXIV do</w:t>
      </w:r>
      <w:r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Regimento In</w:t>
      </w:r>
      <w:r w:rsidR="008D54E8">
        <w:rPr>
          <w:rFonts w:cs="Arial"/>
          <w:color w:val="000000"/>
        </w:rPr>
        <w:t xml:space="preserve">terno do CAU/MG, </w:t>
      </w:r>
      <w:proofErr w:type="gramStart"/>
      <w:r w:rsidR="008D54E8">
        <w:rPr>
          <w:rFonts w:cs="Arial"/>
          <w:color w:val="000000"/>
        </w:rPr>
        <w:t>resolve</w:t>
      </w:r>
      <w:proofErr w:type="gramEnd"/>
      <w:r>
        <w:rPr>
          <w:rFonts w:cs="Arial"/>
          <w:color w:val="000000"/>
        </w:rPr>
        <w:t xml:space="preserve"> nos termos do art. 68, VIII e XI do Regimento Interno do CAU/MG</w:t>
      </w:r>
      <w:r w:rsidRPr="0037607E">
        <w:rPr>
          <w:rFonts w:cs="Arial"/>
          <w:color w:val="000000"/>
        </w:rPr>
        <w:t>: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37607E">
        <w:rPr>
          <w:rFonts w:cs="Arial"/>
          <w:color w:val="000000"/>
        </w:rPr>
        <w:t xml:space="preserve">Art. 1º - Regulamentar o uso de veículos oficiais no âmbito </w:t>
      </w:r>
      <w:r>
        <w:rPr>
          <w:rFonts w:cs="Arial"/>
          <w:color w:val="000000"/>
        </w:rPr>
        <w:t>do Conselho de Arquitetura e Urbanismo de Minas Gerais</w:t>
      </w:r>
      <w:r w:rsidRPr="0037607E">
        <w:rPr>
          <w:rFonts w:cs="Arial"/>
          <w:color w:val="000000"/>
        </w:rPr>
        <w:t xml:space="preserve">, estabelecendo </w:t>
      </w:r>
      <w:r w:rsidRPr="0037607E">
        <w:rPr>
          <w:rFonts w:cs="TimesNewRomanPSMT"/>
        </w:rPr>
        <w:t>princípios e condutas básicas a serem seguidas pelos servidores enquanto motorista, requisitante e/ou usuário dos veículos oficiais da instituição, tendo como base os princípios Constitucionais da Administração Pública: Legalidade, Impessoalidade, Moralidade, Publicidade e Eficiência.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2º - O uso de veículos oficiais </w:t>
      </w:r>
      <w:r>
        <w:rPr>
          <w:rFonts w:cs="Arial"/>
          <w:color w:val="000000"/>
        </w:rPr>
        <w:t>do CAU/MG</w:t>
      </w:r>
      <w:r w:rsidRPr="0037607E">
        <w:rPr>
          <w:rFonts w:cs="Arial"/>
          <w:color w:val="000000"/>
        </w:rPr>
        <w:t xml:space="preserve"> destina-se exclusivamente ao interesse do serviço público e no exercício de suas atribuições.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Art. 3º - O uso de veículo oficial de transporte individual de passageiros, na ausência de servidores ocupantes do cargo de motorista oficial disponíveis</w:t>
      </w:r>
      <w:r>
        <w:rPr>
          <w:rFonts w:cs="Arial"/>
          <w:color w:val="000000"/>
        </w:rPr>
        <w:t xml:space="preserve"> ou de empresa terceirizada que preste o serviço,</w:t>
      </w:r>
      <w:r w:rsidRPr="0037607E">
        <w:rPr>
          <w:rFonts w:cs="Arial"/>
          <w:color w:val="000000"/>
        </w:rPr>
        <w:t xml:space="preserve"> poderá ser realizado por servidores </w:t>
      </w:r>
      <w:r>
        <w:rPr>
          <w:rFonts w:cs="Arial"/>
          <w:color w:val="000000"/>
        </w:rPr>
        <w:t>do Conselho</w:t>
      </w:r>
      <w:r w:rsidRPr="0037607E">
        <w:rPr>
          <w:rFonts w:cs="Arial"/>
          <w:color w:val="000000"/>
        </w:rPr>
        <w:t xml:space="preserve">, devidamente autorizados, desde que possuidores da Carteira Nacional de Habilitação </w:t>
      </w:r>
      <w:r>
        <w:rPr>
          <w:rFonts w:cs="Arial"/>
          <w:color w:val="000000"/>
        </w:rPr>
        <w:t xml:space="preserve">correspondente ao tipo do veículo </w:t>
      </w:r>
      <w:r w:rsidRPr="0037607E">
        <w:rPr>
          <w:rFonts w:cs="Arial"/>
          <w:color w:val="000000"/>
        </w:rPr>
        <w:t xml:space="preserve">e que não estejam </w:t>
      </w:r>
      <w:proofErr w:type="gramStart"/>
      <w:r w:rsidRPr="0037607E">
        <w:rPr>
          <w:rFonts w:cs="Arial"/>
          <w:color w:val="000000"/>
        </w:rPr>
        <w:t>sob efeito</w:t>
      </w:r>
      <w:proofErr w:type="gramEnd"/>
      <w:r w:rsidRPr="0037607E">
        <w:rPr>
          <w:rFonts w:cs="Arial"/>
          <w:color w:val="000000"/>
        </w:rPr>
        <w:t xml:space="preserve"> de medicação sedativa ou estimulante nas 12 </w:t>
      </w:r>
      <w:r w:rsidR="008D54E8">
        <w:rPr>
          <w:rFonts w:cs="Arial"/>
          <w:color w:val="000000"/>
        </w:rPr>
        <w:t xml:space="preserve">(doze) </w:t>
      </w:r>
      <w:r w:rsidRPr="0037607E">
        <w:rPr>
          <w:rFonts w:cs="Arial"/>
          <w:color w:val="000000"/>
        </w:rPr>
        <w:t>horas antecedentes à viagem, nos termos deste Regulamento.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8D54E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Art. 4º - N</w:t>
      </w:r>
      <w:r w:rsidRPr="0037607E">
        <w:rPr>
          <w:rFonts w:cs="Arial"/>
          <w:color w:val="000000"/>
        </w:rPr>
        <w:t xml:space="preserve">os casos de emergência, estado de necessidade ou na defesa do interesse público, para evitar prejuízo à segurança das pessoas ou </w:t>
      </w:r>
      <w:r>
        <w:rPr>
          <w:rFonts w:cs="Arial"/>
          <w:color w:val="000000"/>
        </w:rPr>
        <w:t xml:space="preserve">ao erário, sob pena de omissão, qualquer </w:t>
      </w:r>
      <w:r w:rsidR="009C5585" w:rsidRPr="0037607E">
        <w:rPr>
          <w:rFonts w:cs="Arial"/>
          <w:color w:val="000000"/>
        </w:rPr>
        <w:t>servidor</w:t>
      </w:r>
      <w:r>
        <w:rPr>
          <w:rFonts w:cs="Arial"/>
          <w:color w:val="000000"/>
        </w:rPr>
        <w:t xml:space="preserve"> portador de Carteira Nacional de Habilitação</w:t>
      </w:r>
      <w:r w:rsidRPr="008D54E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correspondente ao tipo do veículo, poderá</w:t>
      </w:r>
      <w:proofErr w:type="gramStart"/>
      <w:r>
        <w:rPr>
          <w:rFonts w:cs="Arial"/>
          <w:color w:val="000000"/>
        </w:rPr>
        <w:t xml:space="preserve">  </w:t>
      </w:r>
      <w:proofErr w:type="gramEnd"/>
      <w:r>
        <w:rPr>
          <w:rFonts w:cs="Arial"/>
          <w:color w:val="000000"/>
        </w:rPr>
        <w:t>dirigir veículos oficiais, sem autorização prévia.</w:t>
      </w:r>
      <w:r w:rsidR="009C5585" w:rsidRPr="0037607E">
        <w:rPr>
          <w:rFonts w:cs="Arial"/>
          <w:color w:val="000000"/>
        </w:rPr>
        <w:t xml:space="preserve"> 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D54E8" w:rsidRDefault="008D54E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8D54E8" w:rsidRDefault="008D54E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8D54E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Parágrafo único – Nestas situações,</w:t>
      </w:r>
      <w:r w:rsidR="009C5585" w:rsidRPr="0037607E">
        <w:rPr>
          <w:rFonts w:cs="Arial"/>
          <w:color w:val="000000"/>
        </w:rPr>
        <w:t xml:space="preserve"> serão equipar</w:t>
      </w:r>
      <w:r>
        <w:rPr>
          <w:rFonts w:cs="Arial"/>
          <w:color w:val="000000"/>
        </w:rPr>
        <w:t>ados a servidor</w:t>
      </w:r>
      <w:r w:rsidR="009C5585" w:rsidRPr="0037607E">
        <w:rPr>
          <w:rFonts w:cs="Arial"/>
          <w:color w:val="000000"/>
        </w:rPr>
        <w:t>,</w:t>
      </w:r>
      <w:r w:rsidR="00E76C1B">
        <w:rPr>
          <w:rFonts w:cs="Arial"/>
          <w:color w:val="000000"/>
        </w:rPr>
        <w:t xml:space="preserve"> os conselheiros,</w:t>
      </w:r>
      <w:r w:rsidR="009C5585" w:rsidRPr="0037607E">
        <w:rPr>
          <w:rFonts w:cs="Arial"/>
          <w:color w:val="000000"/>
        </w:rPr>
        <w:t xml:space="preserve"> os terceirizados, os prestadores de serviço e os colaboradores eventuais</w:t>
      </w:r>
      <w:r>
        <w:rPr>
          <w:rFonts w:cs="Arial"/>
          <w:color w:val="000000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5º - Compete exclusivamente </w:t>
      </w:r>
      <w:r w:rsidR="00107089">
        <w:rPr>
          <w:rFonts w:cs="Arial"/>
          <w:color w:val="000000"/>
        </w:rPr>
        <w:t>à P</w:t>
      </w:r>
      <w:r>
        <w:rPr>
          <w:rFonts w:cs="Arial"/>
          <w:color w:val="000000"/>
        </w:rPr>
        <w:t>resid</w:t>
      </w:r>
      <w:r w:rsidR="00107089">
        <w:rPr>
          <w:rFonts w:cs="Arial"/>
          <w:color w:val="000000"/>
        </w:rPr>
        <w:t>ência</w:t>
      </w:r>
      <w:r>
        <w:rPr>
          <w:rFonts w:cs="Arial"/>
          <w:color w:val="000000"/>
        </w:rPr>
        <w:t xml:space="preserve"> do CAU/MG</w:t>
      </w:r>
      <w:r w:rsidRPr="0037607E">
        <w:rPr>
          <w:rFonts w:cs="Arial"/>
          <w:color w:val="000000"/>
        </w:rPr>
        <w:t xml:space="preserve"> autorizar</w:t>
      </w:r>
      <w:r>
        <w:rPr>
          <w:rFonts w:cs="Arial"/>
          <w:color w:val="000000"/>
        </w:rPr>
        <w:t xml:space="preserve"> os</w:t>
      </w:r>
      <w:r w:rsidRPr="0037607E">
        <w:rPr>
          <w:rFonts w:cs="Arial"/>
          <w:color w:val="000000"/>
        </w:rPr>
        <w:t xml:space="preserve"> servidores</w:t>
      </w:r>
      <w:proofErr w:type="gramStart"/>
      <w:r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proofErr w:type="gramEnd"/>
      <w:r>
        <w:rPr>
          <w:rFonts w:cs="Arial"/>
          <w:color w:val="000000"/>
        </w:rPr>
        <w:t xml:space="preserve">desta Autarquia </w:t>
      </w:r>
      <w:r w:rsidRPr="0037607E">
        <w:rPr>
          <w:rFonts w:cs="Arial"/>
          <w:color w:val="000000"/>
        </w:rPr>
        <w:t>a dirigir os veículos oficiais de transportes individuais</w:t>
      </w:r>
      <w:r w:rsidR="00E76C1B">
        <w:rPr>
          <w:rFonts w:cs="Arial"/>
          <w:color w:val="000000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§ 1º</w:t>
      </w:r>
      <w:proofErr w:type="gramStart"/>
      <w:r w:rsidRPr="0037607E">
        <w:rPr>
          <w:rFonts w:cs="Arial"/>
          <w:color w:val="000000"/>
        </w:rPr>
        <w:t xml:space="preserve">  </w:t>
      </w:r>
      <w:proofErr w:type="gramEnd"/>
      <w:r w:rsidRPr="0037607E">
        <w:rPr>
          <w:rFonts w:cs="Arial"/>
          <w:color w:val="000000"/>
        </w:rPr>
        <w:t xml:space="preserve">-  </w:t>
      </w:r>
      <w:r w:rsidR="00E76C1B">
        <w:rPr>
          <w:rFonts w:cs="Arial"/>
          <w:color w:val="000000"/>
        </w:rPr>
        <w:t xml:space="preserve">A autorização </w:t>
      </w:r>
      <w:r w:rsidRPr="0037607E">
        <w:rPr>
          <w:rFonts w:cs="Arial"/>
          <w:color w:val="000000"/>
        </w:rPr>
        <w:t>dar-se-á através de</w:t>
      </w:r>
      <w:r w:rsidR="00E76C1B">
        <w:rPr>
          <w:rFonts w:cs="Arial"/>
          <w:color w:val="000000"/>
        </w:rPr>
        <w:t xml:space="preserve"> solicitação e</w:t>
      </w:r>
      <w:r w:rsidRPr="0037607E">
        <w:rPr>
          <w:rFonts w:cs="Arial"/>
          <w:color w:val="000000"/>
        </w:rPr>
        <w:t xml:space="preserve"> preenchimento correto de formulário próprio (Anexo I – DIÁRIO DE BORDO DE VEÍCULO OFICIAL), em</w:t>
      </w:r>
      <w:r>
        <w:rPr>
          <w:rFonts w:cs="Arial"/>
          <w:color w:val="000000"/>
        </w:rPr>
        <w:t>itido pelo Gerente da área requisitante</w:t>
      </w:r>
      <w:r w:rsidRPr="0037607E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encaminhado</w:t>
      </w:r>
      <w:r w:rsidRPr="0037607E">
        <w:rPr>
          <w:rFonts w:cs="Arial"/>
          <w:color w:val="000000"/>
        </w:rPr>
        <w:t xml:space="preserve"> à </w:t>
      </w:r>
      <w:r>
        <w:rPr>
          <w:rFonts w:cs="Arial"/>
          <w:color w:val="000000"/>
        </w:rPr>
        <w:t>Presidência</w:t>
      </w:r>
      <w:r w:rsidRPr="0037607E">
        <w:rPr>
          <w:rFonts w:cs="Arial"/>
          <w:color w:val="000000"/>
        </w:rPr>
        <w:t xml:space="preserve">, citando a natureza da viagem, fundamentando sua necessidade e indicando todos os dados necessários ao atendimento do pedido, tais como: relação dos servidores que viajarão, com indicação do cargo/função e número da identidade de cada um, dados do condutor, se for o caso, com cópia da Carteira Nacional de Habilitação, destino, data, horários e locais previstos da saída e da chegada. 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§ 2</w:t>
      </w:r>
      <w:r w:rsidR="00E76C1B">
        <w:rPr>
          <w:rFonts w:cs="Arial"/>
          <w:color w:val="000000"/>
        </w:rPr>
        <w:t>º - As viagens serão agendadas</w:t>
      </w:r>
      <w:r w:rsidRPr="0037607E">
        <w:rPr>
          <w:rFonts w:cs="Arial"/>
          <w:color w:val="000000"/>
        </w:rPr>
        <w:t xml:space="preserve"> com saídas e chegadas programadas </w:t>
      </w:r>
      <w:r w:rsidR="00E76C1B">
        <w:rPr>
          <w:rFonts w:cs="Arial"/>
          <w:color w:val="000000"/>
        </w:rPr>
        <w:t>no intervalo de</w:t>
      </w:r>
      <w:proofErr w:type="gramStart"/>
      <w:r w:rsidR="00E76C1B">
        <w:rPr>
          <w:rFonts w:cs="Arial"/>
          <w:color w:val="000000"/>
        </w:rPr>
        <w:t xml:space="preserve"> </w:t>
      </w:r>
      <w:r w:rsidRPr="0037607E">
        <w:rPr>
          <w:rFonts w:cs="Arial"/>
          <w:color w:val="000000"/>
        </w:rPr>
        <w:t xml:space="preserve"> </w:t>
      </w:r>
      <w:proofErr w:type="gramEnd"/>
      <w:r w:rsidRPr="0037607E">
        <w:rPr>
          <w:rFonts w:cs="Arial"/>
          <w:color w:val="000000"/>
        </w:rPr>
        <w:t>horário das 7</w:t>
      </w:r>
      <w:r w:rsidR="00E76C1B">
        <w:rPr>
          <w:rFonts w:cs="Arial"/>
          <w:color w:val="000000"/>
        </w:rPr>
        <w:t>h00min</w:t>
      </w:r>
      <w:r w:rsidRPr="0037607E">
        <w:rPr>
          <w:rFonts w:cs="Arial"/>
          <w:color w:val="000000"/>
        </w:rPr>
        <w:t xml:space="preserve"> às 1</w:t>
      </w:r>
      <w:r w:rsidR="00E76C1B">
        <w:rPr>
          <w:rFonts w:cs="Arial"/>
          <w:color w:val="000000"/>
        </w:rPr>
        <w:t>9h00min</w:t>
      </w:r>
      <w:r w:rsidRPr="0037607E">
        <w:rPr>
          <w:rFonts w:cs="Arial"/>
          <w:color w:val="000000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1906E6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§ 3</w:t>
      </w:r>
      <w:r w:rsidR="00E76C1B">
        <w:rPr>
          <w:rFonts w:cs="Arial"/>
          <w:color w:val="000000"/>
        </w:rPr>
        <w:t xml:space="preserve">º- </w:t>
      </w:r>
      <w:r w:rsidR="009C5585" w:rsidRPr="0037607E">
        <w:rPr>
          <w:rFonts w:cs="Arial"/>
          <w:color w:val="000000"/>
        </w:rPr>
        <w:t>A solicitação de liberação de veículos para viagens que comecem ou se estendam por finais de semana ou feriados, bem como aquelas com horários de início/fim fora do horário normal de expediente, deverá ser devidamente justificada.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1906E6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§ 4</w:t>
      </w:r>
      <w:r w:rsidR="009C5585" w:rsidRPr="0037607E">
        <w:rPr>
          <w:rFonts w:cs="Arial"/>
          <w:color w:val="000000"/>
        </w:rPr>
        <w:t>º - Apenas em viagens com saídas e/ou chegadas previstas par</w:t>
      </w:r>
      <w:r>
        <w:rPr>
          <w:rFonts w:cs="Arial"/>
          <w:color w:val="000000"/>
        </w:rPr>
        <w:t>a antes das 7h00min e depois das 19h00min</w:t>
      </w:r>
      <w:r w:rsidR="009C5585" w:rsidRPr="0037607E">
        <w:rPr>
          <w:rFonts w:cs="Arial"/>
          <w:color w:val="000000"/>
        </w:rPr>
        <w:t xml:space="preserve">, excepcionalmente, poderá ser autorizada a busca e/ou entrega de no máximo </w:t>
      </w:r>
      <w:r>
        <w:rPr>
          <w:rFonts w:cs="Arial"/>
          <w:color w:val="000000"/>
        </w:rPr>
        <w:t>04 (</w:t>
      </w:r>
      <w:r w:rsidR="009C5585" w:rsidRPr="0037607E">
        <w:rPr>
          <w:rFonts w:cs="Arial"/>
          <w:color w:val="000000"/>
        </w:rPr>
        <w:t>quatro</w:t>
      </w:r>
      <w:r>
        <w:rPr>
          <w:rFonts w:cs="Arial"/>
          <w:color w:val="000000"/>
        </w:rPr>
        <w:t>)</w:t>
      </w:r>
      <w:r w:rsidR="009C5585" w:rsidRPr="0037607E">
        <w:rPr>
          <w:rFonts w:cs="Arial"/>
          <w:color w:val="000000"/>
        </w:rPr>
        <w:t xml:space="preserve"> </w:t>
      </w:r>
      <w:r w:rsidR="009C5585">
        <w:rPr>
          <w:rFonts w:cs="Arial"/>
          <w:color w:val="000000"/>
        </w:rPr>
        <w:t>servidores</w:t>
      </w:r>
      <w:r>
        <w:rPr>
          <w:rFonts w:cs="Arial"/>
          <w:color w:val="000000"/>
        </w:rPr>
        <w:t xml:space="preserve"> e/ou conselheiros</w:t>
      </w:r>
      <w:r w:rsidR="009C5585" w:rsidRPr="0037607E">
        <w:rPr>
          <w:rFonts w:cs="Arial"/>
          <w:color w:val="000000"/>
        </w:rPr>
        <w:t xml:space="preserve">. 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43708" w:rsidRDefault="00E76C1B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§ 5</w:t>
      </w:r>
      <w:r w:rsidR="009C5585" w:rsidRPr="0037607E">
        <w:rPr>
          <w:rFonts w:cs="Arial"/>
          <w:color w:val="000000"/>
        </w:rPr>
        <w:t xml:space="preserve">º - </w:t>
      </w:r>
      <w:r w:rsidR="001906E6">
        <w:rPr>
          <w:rFonts w:cs="Arial"/>
          <w:color w:val="000000"/>
        </w:rPr>
        <w:t>P</w:t>
      </w:r>
      <w:r w:rsidR="00E43708">
        <w:rPr>
          <w:rFonts w:cs="Arial"/>
          <w:color w:val="000000"/>
        </w:rPr>
        <w:t>ara a concessão de pagamento de diárias e auxílio de deslocamento deverão ser observados os procedimentos normativos em vigor.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43708" w:rsidRDefault="00E4370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E43708" w:rsidRDefault="00E4370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E43708" w:rsidRDefault="00E4370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E43708" w:rsidRDefault="00E4370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E43708" w:rsidRDefault="00E43708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6º - A liberação de veículos dar-se-á somente nas condições definidas </w:t>
      </w:r>
      <w:r>
        <w:rPr>
          <w:rFonts w:cs="Arial"/>
          <w:color w:val="000000"/>
        </w:rPr>
        <w:t>n</w:t>
      </w:r>
      <w:r w:rsidRPr="0037607E">
        <w:rPr>
          <w:rFonts w:cs="Arial"/>
          <w:color w:val="000000"/>
        </w:rPr>
        <w:t>a solicitação</w:t>
      </w:r>
      <w:r w:rsidR="00E43708">
        <w:rPr>
          <w:rFonts w:cs="Arial"/>
          <w:color w:val="000000"/>
        </w:rPr>
        <w:t>,</w:t>
      </w:r>
      <w:r w:rsidRPr="0037607E">
        <w:rPr>
          <w:rFonts w:cs="Arial"/>
          <w:color w:val="000000"/>
        </w:rPr>
        <w:t xml:space="preserve"> </w:t>
      </w:r>
      <w:r w:rsidR="00E43708">
        <w:rPr>
          <w:rFonts w:cs="Arial"/>
          <w:color w:val="000000"/>
        </w:rPr>
        <w:t>devendo</w:t>
      </w:r>
      <w:r w:rsidRPr="0037607E">
        <w:rPr>
          <w:rFonts w:cs="Arial"/>
          <w:color w:val="000000"/>
        </w:rPr>
        <w:t xml:space="preserve"> o motorista oficial ou o conduto</w:t>
      </w:r>
      <w:r w:rsidR="00E43708">
        <w:rPr>
          <w:rFonts w:cs="Arial"/>
          <w:color w:val="000000"/>
        </w:rPr>
        <w:t>r autorizado dirigir-se à Gerência Administrativa e Financeira – GAF – anteriormente à saída do veículo, para assi</w:t>
      </w:r>
      <w:r w:rsidRPr="0037607E">
        <w:rPr>
          <w:rFonts w:cs="Arial"/>
          <w:color w:val="000000"/>
        </w:rPr>
        <w:t>natura do Termo de Responsabilidade (Anexo II).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E7644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7º - O prazo para que a solicitação seja entregue </w:t>
      </w:r>
      <w:r>
        <w:rPr>
          <w:rFonts w:cs="Arial"/>
          <w:color w:val="000000"/>
        </w:rPr>
        <w:t xml:space="preserve">à </w:t>
      </w:r>
      <w:r w:rsidR="00CE7644">
        <w:rPr>
          <w:rFonts w:cs="Arial"/>
          <w:color w:val="000000"/>
        </w:rPr>
        <w:t>Presidência</w:t>
      </w:r>
      <w:r w:rsidRPr="0037607E">
        <w:rPr>
          <w:rFonts w:cs="Arial"/>
          <w:color w:val="000000"/>
        </w:rPr>
        <w:t xml:space="preserve"> é de </w:t>
      </w:r>
      <w:proofErr w:type="gramStart"/>
      <w:r w:rsidRPr="0037607E">
        <w:rPr>
          <w:rFonts w:cs="Arial"/>
          <w:color w:val="000000"/>
        </w:rPr>
        <w:t>5</w:t>
      </w:r>
      <w:proofErr w:type="gramEnd"/>
      <w:r w:rsidRPr="0037607E">
        <w:rPr>
          <w:rFonts w:cs="Arial"/>
          <w:color w:val="000000"/>
        </w:rPr>
        <w:t xml:space="preserve"> (cinco) dias úteis anteriormente à data prevista de saída. </w:t>
      </w:r>
    </w:p>
    <w:p w:rsidR="00CE7644" w:rsidRDefault="00CE7644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543D1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§ 1º - </w:t>
      </w:r>
      <w:r w:rsidR="007006BE">
        <w:rPr>
          <w:rFonts w:cs="Arial"/>
          <w:color w:val="000000"/>
        </w:rPr>
        <w:t>S</w:t>
      </w:r>
      <w:r w:rsidR="009C5585" w:rsidRPr="0037607E">
        <w:rPr>
          <w:rFonts w:cs="Arial"/>
          <w:color w:val="000000"/>
        </w:rPr>
        <w:t xml:space="preserve">olicitações feitas </w:t>
      </w:r>
      <w:r w:rsidR="007006BE">
        <w:rPr>
          <w:rFonts w:cs="Arial"/>
          <w:color w:val="000000"/>
        </w:rPr>
        <w:t>sem a observância do</w:t>
      </w:r>
      <w:r w:rsidR="009C5585" w:rsidRPr="0037607E">
        <w:rPr>
          <w:rFonts w:cs="Arial"/>
          <w:color w:val="000000"/>
        </w:rPr>
        <w:t xml:space="preserve"> prazo </w:t>
      </w:r>
      <w:r w:rsidR="007006BE">
        <w:rPr>
          <w:rFonts w:cs="Arial"/>
          <w:color w:val="000000"/>
        </w:rPr>
        <w:t xml:space="preserve">poderão ser apresentadas desde que </w:t>
      </w:r>
      <w:r w:rsidR="009C5585" w:rsidRPr="0037607E">
        <w:rPr>
          <w:rFonts w:cs="Arial"/>
          <w:color w:val="000000"/>
        </w:rPr>
        <w:t>devidamente justificadas</w:t>
      </w:r>
      <w:r w:rsidR="007006BE">
        <w:rPr>
          <w:rFonts w:cs="Arial"/>
          <w:color w:val="000000"/>
        </w:rPr>
        <w:t xml:space="preserve">. 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543D1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§</w:t>
      </w:r>
      <w:r w:rsidR="007006B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2º - P</w:t>
      </w:r>
      <w:r w:rsidR="009C5585" w:rsidRPr="0037607E">
        <w:rPr>
          <w:rFonts w:cs="Arial"/>
          <w:color w:val="000000"/>
        </w:rPr>
        <w:t xml:space="preserve">ara confirmação da viagem </w:t>
      </w:r>
      <w:r w:rsidR="00C046CA">
        <w:rPr>
          <w:rFonts w:cs="Arial"/>
          <w:color w:val="000000"/>
        </w:rPr>
        <w:t xml:space="preserve">deverá verificar se todos os procedimentos de concessão de diárias e auxílio deslocamento </w:t>
      </w:r>
      <w:r w:rsidR="009C5585" w:rsidRPr="0037607E">
        <w:rPr>
          <w:rFonts w:cs="Arial"/>
          <w:color w:val="000000"/>
        </w:rPr>
        <w:t xml:space="preserve">para cada </w:t>
      </w:r>
      <w:r w:rsidR="00C046CA">
        <w:rPr>
          <w:rFonts w:cs="Arial"/>
          <w:color w:val="000000"/>
        </w:rPr>
        <w:t>servidor e/ou conselheiro re</w:t>
      </w:r>
      <w:r w:rsidR="009C5585" w:rsidRPr="0037607E">
        <w:rPr>
          <w:rFonts w:cs="Arial"/>
          <w:color w:val="000000"/>
        </w:rPr>
        <w:t xml:space="preserve">lacionado, inclusive motorista, </w:t>
      </w:r>
      <w:r w:rsidR="00C046CA">
        <w:rPr>
          <w:rFonts w:cs="Arial"/>
          <w:color w:val="000000"/>
        </w:rPr>
        <w:t xml:space="preserve">foram devidamente encaminhados e </w:t>
      </w:r>
      <w:proofErr w:type="gramStart"/>
      <w:r w:rsidR="00C046CA">
        <w:rPr>
          <w:rFonts w:cs="Arial"/>
          <w:color w:val="000000"/>
        </w:rPr>
        <w:t xml:space="preserve">aprovados </w:t>
      </w:r>
      <w:r w:rsidR="009C5585" w:rsidRPr="0037607E">
        <w:rPr>
          <w:rFonts w:cs="Arial"/>
          <w:color w:val="000000"/>
        </w:rPr>
        <w:t>,</w:t>
      </w:r>
      <w:proofErr w:type="gramEnd"/>
      <w:r w:rsidR="009C5585" w:rsidRPr="0037607E">
        <w:rPr>
          <w:rFonts w:cs="Arial"/>
          <w:color w:val="000000"/>
        </w:rPr>
        <w:t xml:space="preserve"> sem </w:t>
      </w:r>
      <w:r w:rsidR="00C046CA">
        <w:rPr>
          <w:rFonts w:cs="Arial"/>
          <w:color w:val="000000"/>
        </w:rPr>
        <w:t>o que</w:t>
      </w:r>
      <w:r w:rsidR="009C5585" w:rsidRPr="0037607E">
        <w:rPr>
          <w:rFonts w:cs="Arial"/>
          <w:color w:val="000000"/>
        </w:rPr>
        <w:t xml:space="preserve"> não </w:t>
      </w:r>
      <w:r w:rsidR="00C046CA">
        <w:rPr>
          <w:rFonts w:cs="Arial"/>
          <w:color w:val="000000"/>
        </w:rPr>
        <w:t>será realizada a viagem.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Art. 8º - Compete ao condutor de veículo oficial: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 - observar e atentar para que a utilização do veículo seja feita sempre segundo suas características técnicas e boas condições mecânicas e de conservação, </w:t>
      </w:r>
      <w:r w:rsidR="004710AF">
        <w:rPr>
          <w:rFonts w:cs="Arial"/>
          <w:color w:val="000000"/>
        </w:rPr>
        <w:t xml:space="preserve">seguindo </w:t>
      </w:r>
      <w:r w:rsidRPr="0037607E">
        <w:rPr>
          <w:rFonts w:cs="Arial"/>
          <w:color w:val="000000"/>
        </w:rPr>
        <w:t>rigorosamente as instruções sobre manutenção;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 - averiguar</w:t>
      </w:r>
      <w:r w:rsidR="004710AF">
        <w:rPr>
          <w:rFonts w:cs="Arial"/>
          <w:color w:val="000000"/>
        </w:rPr>
        <w:t xml:space="preserve"> as condições gerais do veículo, tais como </w:t>
      </w:r>
      <w:r w:rsidRPr="0037607E">
        <w:rPr>
          <w:rFonts w:cs="Arial"/>
          <w:color w:val="000000"/>
        </w:rPr>
        <w:t>equipamentos, acessórios obrigatórios</w:t>
      </w:r>
      <w:r w:rsidR="004710AF">
        <w:rPr>
          <w:rFonts w:cs="Arial"/>
          <w:color w:val="000000"/>
        </w:rPr>
        <w:t>, d</w:t>
      </w:r>
      <w:r w:rsidRPr="0037607E">
        <w:rPr>
          <w:rFonts w:cs="Arial"/>
          <w:color w:val="000000"/>
        </w:rPr>
        <w:t>ocumentação</w:t>
      </w:r>
      <w:r w:rsidR="004710AF">
        <w:rPr>
          <w:rFonts w:cs="Arial"/>
          <w:color w:val="000000"/>
        </w:rPr>
        <w:t xml:space="preserve">, etc., </w:t>
      </w:r>
      <w:r w:rsidRPr="0037607E">
        <w:rPr>
          <w:rFonts w:cs="Arial"/>
          <w:color w:val="000000"/>
        </w:rPr>
        <w:t>antes de assinar o Termo de Responsabilidade, comunicand</w:t>
      </w:r>
      <w:r w:rsidR="004710AF">
        <w:rPr>
          <w:rFonts w:cs="Arial"/>
          <w:color w:val="000000"/>
        </w:rPr>
        <w:t>o qualquer irregularidade à GAF</w:t>
      </w:r>
      <w:r w:rsidRPr="0037607E">
        <w:rPr>
          <w:rFonts w:cs="Arial"/>
          <w:color w:val="000000"/>
        </w:rPr>
        <w:t xml:space="preserve"> para providências;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III - dirigir o veículo de acordo com as normas e regras de trânsito;</w:t>
      </w:r>
    </w:p>
    <w:p w:rsidR="00EC22D9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IV - comunicar </w:t>
      </w:r>
      <w:r>
        <w:rPr>
          <w:rFonts w:cs="Arial"/>
          <w:color w:val="000000"/>
        </w:rPr>
        <w:t>à GAF</w:t>
      </w:r>
      <w:r w:rsidRPr="0037607E">
        <w:rPr>
          <w:rFonts w:cs="Arial"/>
          <w:color w:val="000000"/>
        </w:rPr>
        <w:t>, por meio do relatório constante n</w:t>
      </w:r>
      <w:r>
        <w:rPr>
          <w:rFonts w:cs="Arial"/>
          <w:color w:val="000000"/>
        </w:rPr>
        <w:t>o</w:t>
      </w:r>
      <w:r w:rsidRPr="0037607E">
        <w:rPr>
          <w:rFonts w:cs="Arial"/>
          <w:color w:val="000000"/>
        </w:rPr>
        <w:t xml:space="preserve"> Diário de Bordo do Veículo, todas as ocorrências que </w:t>
      </w:r>
      <w:r w:rsidR="004710AF">
        <w:rPr>
          <w:rFonts w:cs="Arial"/>
          <w:color w:val="000000"/>
        </w:rPr>
        <w:t>forem</w:t>
      </w:r>
      <w:r w:rsidR="00EC22D9">
        <w:rPr>
          <w:rFonts w:cs="Arial"/>
          <w:color w:val="000000"/>
        </w:rPr>
        <w:t xml:space="preserve"> verificadas;</w:t>
      </w:r>
    </w:p>
    <w:p w:rsidR="009C5585" w:rsidRPr="0037607E" w:rsidRDefault="00EC22D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 - comunicar</w:t>
      </w:r>
      <w:r w:rsidR="009C5585"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à GAF </w:t>
      </w:r>
      <w:r w:rsidR="009C5585" w:rsidRPr="0037607E">
        <w:rPr>
          <w:rFonts w:cs="Arial"/>
          <w:color w:val="000000"/>
        </w:rPr>
        <w:t xml:space="preserve">as infrações de trânsito cometidas, cujos encargos decorrentes, tanto os de natureza financeira como os legais, incluindo a interposição de recursos, se assim os julgar cabíveis, serão por ele assumidos. </w:t>
      </w:r>
    </w:p>
    <w:p w:rsidR="004B2CB1" w:rsidRDefault="004B2CB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4B2CB1" w:rsidRDefault="004B2CB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4B2CB1" w:rsidRDefault="004B2CB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4B2CB1" w:rsidRDefault="004B2CB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4B2CB1" w:rsidRDefault="004B2CB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</w:t>
      </w:r>
      <w:r w:rsidR="001D41F0">
        <w:rPr>
          <w:rFonts w:cs="Arial"/>
          <w:color w:val="000000"/>
        </w:rPr>
        <w:t>I</w:t>
      </w:r>
      <w:r w:rsidRPr="0037607E">
        <w:rPr>
          <w:rFonts w:cs="Arial"/>
          <w:color w:val="000000"/>
        </w:rPr>
        <w:t xml:space="preserve"> – comunicar </w:t>
      </w:r>
      <w:r>
        <w:rPr>
          <w:rFonts w:cs="Arial"/>
          <w:color w:val="000000"/>
        </w:rPr>
        <w:t>à GAF</w:t>
      </w:r>
      <w:r w:rsidR="00C31EF3">
        <w:rPr>
          <w:rFonts w:cs="Arial"/>
          <w:color w:val="000000"/>
        </w:rPr>
        <w:t>,</w:t>
      </w:r>
      <w:r w:rsidRPr="0037607E">
        <w:rPr>
          <w:rFonts w:cs="Arial"/>
          <w:color w:val="000000"/>
        </w:rPr>
        <w:t xml:space="preserve"> </w:t>
      </w:r>
      <w:r w:rsidR="00C31EF3">
        <w:rPr>
          <w:rFonts w:cs="Arial"/>
          <w:color w:val="000000"/>
        </w:rPr>
        <w:t xml:space="preserve">tão logo efetuados </w:t>
      </w:r>
      <w:r w:rsidRPr="0037607E">
        <w:rPr>
          <w:rFonts w:cs="Arial"/>
          <w:color w:val="000000"/>
        </w:rPr>
        <w:t>os pagamentos d</w:t>
      </w:r>
      <w:r w:rsidR="00C31EF3">
        <w:rPr>
          <w:rFonts w:cs="Arial"/>
          <w:color w:val="000000"/>
        </w:rPr>
        <w:t>e</w:t>
      </w:r>
      <w:r w:rsidRPr="0037607E">
        <w:rPr>
          <w:rFonts w:cs="Arial"/>
          <w:color w:val="000000"/>
        </w:rPr>
        <w:t xml:space="preserve"> multas e/ </w:t>
      </w:r>
      <w:r w:rsidR="00C31EF3">
        <w:rPr>
          <w:rFonts w:cs="Arial"/>
          <w:color w:val="000000"/>
        </w:rPr>
        <w:t>ou as interposições de recursos</w:t>
      </w:r>
      <w:r w:rsidRPr="0037607E">
        <w:rPr>
          <w:rFonts w:cs="Arial"/>
          <w:color w:val="000000"/>
        </w:rPr>
        <w:t>, bem como suas respectivas decisões</w:t>
      </w:r>
      <w:r w:rsidR="004B2CB1">
        <w:rPr>
          <w:rFonts w:cs="Arial"/>
          <w:color w:val="000000"/>
        </w:rPr>
        <w:t>, uma vez que a</w:t>
      </w:r>
      <w:r w:rsidRPr="0037607E">
        <w:rPr>
          <w:rFonts w:cs="Arial"/>
          <w:color w:val="000000"/>
        </w:rPr>
        <w:t xml:space="preserve"> </w:t>
      </w:r>
      <w:r w:rsidR="004B2CB1">
        <w:rPr>
          <w:rFonts w:cs="Arial"/>
          <w:color w:val="000000"/>
        </w:rPr>
        <w:t>omissão dessas</w:t>
      </w:r>
      <w:r w:rsidRPr="0037607E">
        <w:rPr>
          <w:rFonts w:cs="Arial"/>
          <w:color w:val="000000"/>
        </w:rPr>
        <w:t xml:space="preserve"> ações acarre</w:t>
      </w:r>
      <w:r>
        <w:rPr>
          <w:rFonts w:cs="Arial"/>
          <w:color w:val="000000"/>
        </w:rPr>
        <w:t>tará no pagamento da multa pelo CAU/MG</w:t>
      </w:r>
      <w:r w:rsidR="004B2CB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4B2CB1">
        <w:rPr>
          <w:rFonts w:cs="Arial"/>
          <w:color w:val="000000"/>
        </w:rPr>
        <w:t>o que implicará em abertura de processo de ressarcimento</w:t>
      </w:r>
      <w:r w:rsidRPr="0037607E">
        <w:rPr>
          <w:rFonts w:cs="Arial"/>
          <w:color w:val="000000"/>
        </w:rPr>
        <w:t xml:space="preserve">, através de desconto </w:t>
      </w:r>
      <w:r w:rsidR="004B2CB1">
        <w:rPr>
          <w:rFonts w:cs="Arial"/>
          <w:color w:val="000000"/>
        </w:rPr>
        <w:t>em</w:t>
      </w:r>
      <w:r w:rsidRPr="0037607E">
        <w:rPr>
          <w:rFonts w:cs="Arial"/>
          <w:color w:val="000000"/>
        </w:rPr>
        <w:t xml:space="preserve"> folha de</w:t>
      </w:r>
      <w:r w:rsidR="00142CD2">
        <w:rPr>
          <w:rFonts w:cs="Arial"/>
          <w:color w:val="000000"/>
        </w:rPr>
        <w:t xml:space="preserve"> pagamento do condutor infrator;</w:t>
      </w:r>
    </w:p>
    <w:p w:rsidR="00142CD2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VI</w:t>
      </w:r>
      <w:r w:rsidR="004B2CB1">
        <w:rPr>
          <w:rFonts w:cs="Arial"/>
          <w:color w:val="000000"/>
        </w:rPr>
        <w:t>I</w:t>
      </w:r>
      <w:r w:rsidRPr="0037607E">
        <w:rPr>
          <w:rFonts w:cs="Arial"/>
          <w:color w:val="000000"/>
        </w:rPr>
        <w:t xml:space="preserve"> – solicitar, nas situações de acidentes ou colisões, </w:t>
      </w:r>
      <w:r w:rsidR="00142CD2">
        <w:rPr>
          <w:rFonts w:cs="Arial"/>
          <w:color w:val="000000"/>
        </w:rPr>
        <w:t>a lavratura do B</w:t>
      </w:r>
      <w:r w:rsidR="004B2CB1">
        <w:rPr>
          <w:rFonts w:cs="Arial"/>
          <w:color w:val="000000"/>
        </w:rPr>
        <w:t xml:space="preserve">oletim de Ocorrência, </w:t>
      </w:r>
      <w:r w:rsidRPr="0037607E">
        <w:rPr>
          <w:rFonts w:cs="Arial"/>
          <w:color w:val="000000"/>
        </w:rPr>
        <w:t>mesmo que o outro veículo envolvido tenha cobertura de seguro de responsabilidade civil facultativo ou que seu condutor s</w:t>
      </w:r>
      <w:r w:rsidR="0052138D">
        <w:rPr>
          <w:rFonts w:cs="Arial"/>
          <w:color w:val="000000"/>
        </w:rPr>
        <w:t>e declare culpado pelo acidente</w:t>
      </w:r>
      <w:r w:rsidR="00142CD2">
        <w:rPr>
          <w:rFonts w:cs="Arial"/>
          <w:color w:val="000000"/>
        </w:rPr>
        <w:t>,</w:t>
      </w:r>
      <w:r w:rsidRPr="0037607E">
        <w:rPr>
          <w:rFonts w:cs="Arial"/>
          <w:color w:val="000000"/>
        </w:rPr>
        <w:t xml:space="preserve"> </w:t>
      </w:r>
      <w:r w:rsidR="00142CD2">
        <w:rPr>
          <w:rFonts w:cs="Arial"/>
          <w:color w:val="000000"/>
        </w:rPr>
        <w:t xml:space="preserve">devendo-se registrar </w:t>
      </w:r>
      <w:r w:rsidRPr="0037607E">
        <w:rPr>
          <w:rFonts w:cs="Arial"/>
          <w:color w:val="000000"/>
        </w:rPr>
        <w:t xml:space="preserve">a retirada do veiculo do local, </w:t>
      </w:r>
      <w:r w:rsidR="00142CD2">
        <w:rPr>
          <w:rFonts w:cs="Arial"/>
          <w:color w:val="000000"/>
        </w:rPr>
        <w:t>caso a autoridade de trânsito assim determinar;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VII</w:t>
      </w:r>
      <w:r w:rsidR="004B2CB1">
        <w:rPr>
          <w:rFonts w:cs="Arial"/>
          <w:color w:val="000000"/>
        </w:rPr>
        <w:t>I</w:t>
      </w:r>
      <w:r w:rsidRPr="0037607E">
        <w:rPr>
          <w:rFonts w:cs="Arial"/>
          <w:color w:val="000000"/>
        </w:rPr>
        <w:t xml:space="preserve"> - nos casos de acidente, preencher corretamente o formulário Comunicação de acidente com veículo oficial (Anexo III);</w:t>
      </w:r>
    </w:p>
    <w:p w:rsidR="009C5585" w:rsidRPr="0037607E" w:rsidRDefault="004B2CB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IX</w:t>
      </w:r>
      <w:r w:rsidR="009C5585" w:rsidRPr="0037607E">
        <w:rPr>
          <w:rFonts w:cs="Arial"/>
          <w:color w:val="000000"/>
        </w:rPr>
        <w:t xml:space="preserve"> - responder administrativamente pelas faltas que venha a praticar e sujeitar-se ao ressarcimento </w:t>
      </w:r>
      <w:r w:rsidR="009C5585">
        <w:rPr>
          <w:rFonts w:cs="Arial"/>
          <w:color w:val="000000"/>
        </w:rPr>
        <w:t>ao CAU/MG</w:t>
      </w:r>
      <w:r w:rsidR="009C5585" w:rsidRPr="0037607E">
        <w:rPr>
          <w:rFonts w:cs="Arial"/>
          <w:color w:val="000000"/>
        </w:rPr>
        <w:t xml:space="preserve"> e/ ou a terceiros pelos prejuízos causados pela condução negligente, imperita ou imprudente, sem prejuízo de outras responsabilizações.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IX - comparecer aos locais determinados com a necessária antecedência;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 - estacionar o veículo apenas em locais e horários permitidos</w:t>
      </w:r>
      <w:r w:rsidR="00142CD2">
        <w:rPr>
          <w:rFonts w:cs="Arial"/>
          <w:color w:val="000000"/>
        </w:rPr>
        <w:t>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XI – não entregar a outrem a direção do veículo sob sua responsabilidade, </w:t>
      </w:r>
      <w:r w:rsidR="00142CD2">
        <w:rPr>
          <w:rFonts w:cs="Arial"/>
          <w:color w:val="000000"/>
        </w:rPr>
        <w:t>exceto n</w:t>
      </w:r>
      <w:r w:rsidR="00142CD2" w:rsidRPr="0037607E">
        <w:rPr>
          <w:rFonts w:cs="Arial"/>
          <w:color w:val="000000"/>
        </w:rPr>
        <w:t>os casos de emergência, estado de necessidade ou na defesa do interesse público</w:t>
      </w:r>
      <w:r w:rsidRPr="0037607E">
        <w:rPr>
          <w:rFonts w:cs="Arial"/>
          <w:color w:val="000000"/>
        </w:rPr>
        <w:t>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XII - conforme legislação de trânsito, não dirigir sob a influência de álcool ou de qualquer outra substância psicoativa que determine dependência;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XIII - manter o veículo limpo interna e externamente;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XIV - utilizar o veículo para uso exclusivo em serviço, no interesse </w:t>
      </w:r>
      <w:r>
        <w:rPr>
          <w:rFonts w:cs="Arial"/>
          <w:color w:val="000000"/>
        </w:rPr>
        <w:t>do CAU/MG</w:t>
      </w:r>
      <w:r w:rsidRPr="0037607E">
        <w:rPr>
          <w:rFonts w:cs="Arial"/>
          <w:color w:val="000000"/>
        </w:rPr>
        <w:t xml:space="preserve"> e no exercício de suas atribuições</w:t>
      </w:r>
      <w:r w:rsidR="00142CD2">
        <w:rPr>
          <w:rFonts w:cs="Arial"/>
          <w:color w:val="000000"/>
        </w:rPr>
        <w:t>;</w:t>
      </w:r>
    </w:p>
    <w:p w:rsidR="008643F1" w:rsidRDefault="00EB4E2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XV – </w:t>
      </w:r>
      <w:r w:rsidR="009C5585" w:rsidRPr="0037607E">
        <w:rPr>
          <w:rFonts w:cs="Arial"/>
          <w:color w:val="000000"/>
        </w:rPr>
        <w:t xml:space="preserve">abastecer o veículo ou </w:t>
      </w:r>
      <w:r w:rsidR="008643F1">
        <w:rPr>
          <w:rFonts w:cs="Arial"/>
          <w:color w:val="000000"/>
        </w:rPr>
        <w:t>efetuar</w:t>
      </w:r>
      <w:r w:rsidR="009C5585" w:rsidRPr="0037607E">
        <w:rPr>
          <w:rFonts w:cs="Arial"/>
          <w:color w:val="000000"/>
        </w:rPr>
        <w:t xml:space="preserve"> qualquer despesa </w:t>
      </w:r>
      <w:r w:rsidR="008643F1">
        <w:rPr>
          <w:rFonts w:cs="Arial"/>
          <w:color w:val="000000"/>
        </w:rPr>
        <w:t xml:space="preserve">necessária ou </w:t>
      </w:r>
      <w:r w:rsidR="009C5585" w:rsidRPr="0037607E">
        <w:rPr>
          <w:rFonts w:cs="Arial"/>
          <w:color w:val="000000"/>
        </w:rPr>
        <w:t>emergencial</w:t>
      </w:r>
      <w:r>
        <w:rPr>
          <w:rFonts w:cs="Arial"/>
          <w:color w:val="000000"/>
        </w:rPr>
        <w:t xml:space="preserve"> </w:t>
      </w:r>
      <w:r w:rsidR="008643F1">
        <w:rPr>
          <w:rFonts w:cs="Arial"/>
          <w:color w:val="000000"/>
        </w:rPr>
        <w:t>e</w:t>
      </w:r>
      <w:r>
        <w:rPr>
          <w:rFonts w:cs="Arial"/>
          <w:color w:val="000000"/>
        </w:rPr>
        <w:t>xigi</w:t>
      </w:r>
      <w:r w:rsidR="008643F1">
        <w:rPr>
          <w:rFonts w:cs="Arial"/>
          <w:color w:val="000000"/>
        </w:rPr>
        <w:t>ndo a emissão de</w:t>
      </w:r>
      <w:r>
        <w:rPr>
          <w:rFonts w:cs="Arial"/>
          <w:color w:val="000000"/>
        </w:rPr>
        <w:t xml:space="preserve"> Nota Fiscal ou</w:t>
      </w:r>
      <w:r w:rsidR="009C5585" w:rsidRPr="0037607E">
        <w:rPr>
          <w:rFonts w:cs="Arial"/>
          <w:color w:val="000000"/>
        </w:rPr>
        <w:t xml:space="preserve"> Cupom Fiscal com identificação do emissor </w:t>
      </w:r>
      <w:r>
        <w:rPr>
          <w:rFonts w:cs="Arial"/>
          <w:color w:val="000000"/>
        </w:rPr>
        <w:t xml:space="preserve">com </w:t>
      </w:r>
      <w:r w:rsidR="009C5585" w:rsidRPr="0037607E">
        <w:rPr>
          <w:rFonts w:cs="Arial"/>
          <w:color w:val="000000"/>
        </w:rPr>
        <w:t>CNPJ ou CPF, endereço, data e horário</w:t>
      </w:r>
      <w:r>
        <w:rPr>
          <w:rFonts w:cs="Arial"/>
          <w:color w:val="000000"/>
        </w:rPr>
        <w:t xml:space="preserve">, </w:t>
      </w:r>
      <w:r w:rsidR="008643F1">
        <w:rPr>
          <w:rFonts w:cs="Arial"/>
          <w:color w:val="000000"/>
        </w:rPr>
        <w:t>d</w:t>
      </w:r>
      <w:r w:rsidR="009C5585" w:rsidRPr="0037607E">
        <w:rPr>
          <w:rFonts w:cs="Arial"/>
          <w:color w:val="000000"/>
        </w:rPr>
        <w:t xml:space="preserve">os quais devem </w:t>
      </w:r>
      <w:r w:rsidR="008643F1">
        <w:rPr>
          <w:rFonts w:cs="Arial"/>
          <w:color w:val="000000"/>
        </w:rPr>
        <w:t>constar o</w:t>
      </w:r>
      <w:r w:rsidR="009C5585" w:rsidRPr="0037607E">
        <w:rPr>
          <w:rFonts w:cs="Arial"/>
          <w:color w:val="000000"/>
        </w:rPr>
        <w:t xml:space="preserve"> nome </w:t>
      </w:r>
      <w:r w:rsidR="009C5585">
        <w:rPr>
          <w:rFonts w:cs="Arial"/>
          <w:color w:val="000000"/>
        </w:rPr>
        <w:t>do CAU/MG</w:t>
      </w:r>
      <w:r w:rsidR="009C5585" w:rsidRPr="0037607E">
        <w:rPr>
          <w:rFonts w:cs="Arial"/>
          <w:color w:val="000000"/>
        </w:rPr>
        <w:t xml:space="preserve">, CNPJ </w:t>
      </w:r>
      <w:r w:rsidR="009C5585" w:rsidRPr="00601914">
        <w:rPr>
          <w:rFonts w:cs="Arial"/>
          <w:shd w:val="clear" w:color="auto" w:fill="FFFFFF"/>
        </w:rPr>
        <w:t>14.951.451/0001-19</w:t>
      </w:r>
      <w:r w:rsidR="009C5585" w:rsidRPr="0037607E">
        <w:rPr>
          <w:rFonts w:cs="Arial"/>
          <w:color w:val="000000"/>
        </w:rPr>
        <w:t xml:space="preserve">, indicação do produto ou serviço, quantidade, preço unitário valor </w:t>
      </w:r>
      <w:proofErr w:type="gramStart"/>
      <w:r w:rsidR="009C5585" w:rsidRPr="0037607E">
        <w:rPr>
          <w:rFonts w:cs="Arial"/>
          <w:color w:val="000000"/>
        </w:rPr>
        <w:t xml:space="preserve">total, </w:t>
      </w:r>
      <w:r w:rsidR="008643F1">
        <w:rPr>
          <w:rFonts w:cs="Arial"/>
          <w:color w:val="000000"/>
        </w:rPr>
        <w:t>p</w:t>
      </w:r>
      <w:r w:rsidR="009C5585" w:rsidRPr="0037607E">
        <w:rPr>
          <w:rFonts w:cs="Arial"/>
          <w:color w:val="000000"/>
        </w:rPr>
        <w:t>laca e quilometragem</w:t>
      </w:r>
      <w:proofErr w:type="gramEnd"/>
      <w:r w:rsidR="009C5585" w:rsidRPr="0037607E">
        <w:rPr>
          <w:rFonts w:cs="Arial"/>
          <w:color w:val="000000"/>
        </w:rPr>
        <w:t xml:space="preserve"> do veículo e carimbo ou declaração atestando o seu pagamento. </w:t>
      </w:r>
    </w:p>
    <w:p w:rsidR="008643F1" w:rsidRDefault="008643F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8643F1" w:rsidRDefault="008643F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8643F1" w:rsidRDefault="008643F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Default="008643F1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XVI - </w:t>
      </w:r>
      <w:r w:rsidR="009C5585" w:rsidRPr="0037607E">
        <w:rPr>
          <w:rFonts w:cs="Arial"/>
          <w:color w:val="000000"/>
        </w:rPr>
        <w:t>providenciar o p</w:t>
      </w:r>
      <w:r>
        <w:rPr>
          <w:rFonts w:cs="Arial"/>
          <w:color w:val="000000"/>
        </w:rPr>
        <w:t>edido de reembolso das despesas mencionadas no inciso anterior,</w:t>
      </w:r>
      <w:r w:rsidR="009C5585" w:rsidRPr="0037607E">
        <w:rPr>
          <w:rFonts w:cs="Arial"/>
          <w:color w:val="000000"/>
        </w:rPr>
        <w:t xml:space="preserve"> ane</w:t>
      </w:r>
      <w:r w:rsidR="00767603">
        <w:rPr>
          <w:rFonts w:cs="Arial"/>
          <w:color w:val="000000"/>
        </w:rPr>
        <w:t>xando os comprovantes originais</w:t>
      </w:r>
      <w:r>
        <w:rPr>
          <w:rFonts w:cs="Arial"/>
          <w:color w:val="000000"/>
        </w:rPr>
        <w:t xml:space="preserve"> </w:t>
      </w:r>
      <w:r w:rsidR="00D65AA4">
        <w:rPr>
          <w:rFonts w:cs="Arial"/>
          <w:color w:val="000000"/>
        </w:rPr>
        <w:t xml:space="preserve">e </w:t>
      </w:r>
      <w:r w:rsidR="00767603">
        <w:rPr>
          <w:rFonts w:cs="Arial"/>
          <w:color w:val="000000"/>
        </w:rPr>
        <w:t>apresentando cópia do</w:t>
      </w:r>
      <w:r w:rsidR="009C5585" w:rsidRPr="0037607E">
        <w:rPr>
          <w:rFonts w:cs="Arial"/>
          <w:color w:val="000000"/>
        </w:rPr>
        <w:t xml:space="preserve"> Diário de Bordo do Veículo</w:t>
      </w:r>
      <w:r w:rsidR="00445273">
        <w:rPr>
          <w:rFonts w:cs="Arial"/>
          <w:color w:val="000000"/>
        </w:rPr>
        <w:t>,</w:t>
      </w:r>
      <w:r w:rsidR="009C5585" w:rsidRPr="0037607E">
        <w:rPr>
          <w:rFonts w:cs="Arial"/>
          <w:color w:val="000000"/>
        </w:rPr>
        <w:t xml:space="preserve"> </w:t>
      </w:r>
      <w:r w:rsidR="00D65AA4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o qual </w:t>
      </w:r>
      <w:r w:rsidR="009C5585" w:rsidRPr="0037607E">
        <w:rPr>
          <w:rFonts w:cs="Arial"/>
          <w:color w:val="000000"/>
        </w:rPr>
        <w:t>deve</w:t>
      </w:r>
      <w:r w:rsidR="00767603">
        <w:rPr>
          <w:rFonts w:cs="Arial"/>
          <w:color w:val="000000"/>
        </w:rPr>
        <w:t>m</w:t>
      </w:r>
      <w:r w:rsidR="009C5585" w:rsidRPr="0037607E">
        <w:rPr>
          <w:rFonts w:cs="Arial"/>
          <w:color w:val="000000"/>
        </w:rPr>
        <w:t xml:space="preserve"> constar a</w:t>
      </w:r>
      <w:r w:rsidR="00767603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justificativa</w:t>
      </w:r>
      <w:r w:rsidR="00767603">
        <w:rPr>
          <w:rFonts w:cs="Arial"/>
          <w:color w:val="000000"/>
        </w:rPr>
        <w:t>s das mesmas;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XVI</w:t>
      </w:r>
      <w:r w:rsidR="00D65AA4">
        <w:rPr>
          <w:rFonts w:cs="Arial"/>
          <w:color w:val="000000"/>
        </w:rPr>
        <w:t>I</w:t>
      </w:r>
      <w:r w:rsidR="00110EA6">
        <w:rPr>
          <w:rFonts w:cs="Arial"/>
          <w:color w:val="000000"/>
        </w:rPr>
        <w:t xml:space="preserve"> - observar</w:t>
      </w:r>
      <w:r w:rsidRPr="0037607E">
        <w:rPr>
          <w:rFonts w:cs="Arial"/>
          <w:color w:val="000000"/>
        </w:rPr>
        <w:t xml:space="preserve"> as condições de uso dos veículos oficiais previstas neste Regulamento.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Art.10 – Compete ao servidor requisitante e/ou usuário: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 - obedecer aos horários e itinerários pré-determinados no Diário de Bordo do Veículo;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 - comunicar, com antecedência, eventuais atrasos ou cancelamentos do serviço programado;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III – tratar com respeito, cordialidade e gentileza o condutor e demais passageiros;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IV - não concordar ou concorrer </w:t>
      </w:r>
      <w:r w:rsidR="00110EA6">
        <w:rPr>
          <w:rFonts w:cs="Arial"/>
          <w:color w:val="000000"/>
        </w:rPr>
        <w:t xml:space="preserve">com </w:t>
      </w:r>
      <w:r w:rsidRPr="0037607E">
        <w:rPr>
          <w:rFonts w:cs="Arial"/>
          <w:color w:val="000000"/>
        </w:rPr>
        <w:t>o uso indevido do veículo;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 – utilizar sempre o cinto de segurança</w:t>
      </w:r>
      <w:r w:rsidR="00110EA6">
        <w:rPr>
          <w:rFonts w:cs="Arial"/>
          <w:color w:val="000000"/>
        </w:rPr>
        <w:t>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VI – fornecer informações ao motorista sobre o período de espera;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VII - organizar o serviço a ser executado, planejando-</w:t>
      </w:r>
      <w:r w:rsidR="00C5372B">
        <w:rPr>
          <w:rFonts w:cs="Arial"/>
          <w:color w:val="000000"/>
        </w:rPr>
        <w:t xml:space="preserve">o da melhor forma possível facilitando </w:t>
      </w:r>
      <w:r w:rsidRPr="0037607E">
        <w:rPr>
          <w:rFonts w:cs="Arial"/>
          <w:color w:val="000000"/>
        </w:rPr>
        <w:t>o atendimento;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VIII - colaborar para a preservação do patrimônio </w:t>
      </w:r>
      <w:r>
        <w:rPr>
          <w:rFonts w:cs="Arial"/>
          <w:color w:val="000000"/>
        </w:rPr>
        <w:t>do CAU/MG</w:t>
      </w:r>
      <w:r w:rsidR="00C5372B">
        <w:rPr>
          <w:rFonts w:cs="Arial"/>
          <w:color w:val="000000"/>
        </w:rPr>
        <w:t xml:space="preserve">, </w:t>
      </w:r>
      <w:r w:rsidRPr="0037607E">
        <w:rPr>
          <w:rFonts w:cs="Arial"/>
          <w:color w:val="000000"/>
        </w:rPr>
        <w:t>manten</w:t>
      </w:r>
      <w:r w:rsidR="00C5372B">
        <w:rPr>
          <w:rFonts w:cs="Arial"/>
          <w:color w:val="000000"/>
        </w:rPr>
        <w:t>do</w:t>
      </w:r>
      <w:r w:rsidRPr="0037607E">
        <w:rPr>
          <w:rFonts w:cs="Arial"/>
          <w:color w:val="000000"/>
        </w:rPr>
        <w:t xml:space="preserve"> sua atuação dentro das normas e procedimentos;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IX - evitar procedimentos que possam distrair a atenção do motorista;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 - manter conduta moral e disciplina</w:t>
      </w:r>
      <w:r w:rsidR="00C5372B">
        <w:rPr>
          <w:rFonts w:cs="Arial"/>
          <w:color w:val="000000"/>
        </w:rPr>
        <w:t>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XI - comunicar </w:t>
      </w:r>
      <w:r>
        <w:rPr>
          <w:rFonts w:cs="Arial"/>
          <w:color w:val="000000"/>
        </w:rPr>
        <w:t>à GAF</w:t>
      </w:r>
      <w:r w:rsidRPr="0037607E">
        <w:rPr>
          <w:rFonts w:cs="Arial"/>
          <w:color w:val="000000"/>
        </w:rPr>
        <w:t xml:space="preserve">, qualquer irregularidade cometida pelo motorista ou </w:t>
      </w:r>
      <w:r w:rsidR="002874D5">
        <w:rPr>
          <w:rFonts w:cs="Arial"/>
          <w:color w:val="000000"/>
        </w:rPr>
        <w:t xml:space="preserve">situação </w:t>
      </w:r>
      <w:r w:rsidRPr="0037607E">
        <w:rPr>
          <w:rFonts w:cs="Arial"/>
          <w:color w:val="000000"/>
        </w:rPr>
        <w:t xml:space="preserve">relacionada à manutenção do veículo; </w:t>
      </w:r>
      <w:proofErr w:type="gramStart"/>
      <w:r w:rsidRPr="0037607E">
        <w:rPr>
          <w:rFonts w:cs="Arial"/>
          <w:color w:val="000000"/>
        </w:rPr>
        <w:t>e</w:t>
      </w:r>
      <w:proofErr w:type="gramEnd"/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XII – rubricar o Diário de Bordo do Veículo no campo destinado a assinatura do usuário, declarando ter recebido os serviços de transporte.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11 – Compete </w:t>
      </w:r>
      <w:r>
        <w:rPr>
          <w:rFonts w:cs="Arial"/>
          <w:color w:val="000000"/>
        </w:rPr>
        <w:t>à GAF</w:t>
      </w:r>
      <w:r w:rsidRPr="0037607E">
        <w:rPr>
          <w:rFonts w:cs="Arial"/>
          <w:color w:val="000000"/>
        </w:rPr>
        <w:t>: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 – cumprir rotinas de acompanhamento e desembaraço, junto aos órgãos de trânsito, de todas as ocorrências envolvendo veículos oficiais </w:t>
      </w:r>
      <w:r>
        <w:rPr>
          <w:rFonts w:cs="Arial"/>
          <w:color w:val="000000"/>
        </w:rPr>
        <w:t>do CAU/MG</w:t>
      </w:r>
      <w:r w:rsidRPr="0037607E">
        <w:rPr>
          <w:rFonts w:cs="Arial"/>
          <w:color w:val="000000"/>
        </w:rPr>
        <w:t xml:space="preserve"> e de obtenção do correspondente Boletim de Ocorrência junto à Delegacia de Polícia d</w:t>
      </w:r>
      <w:r w:rsidR="002874D5">
        <w:rPr>
          <w:rFonts w:cs="Arial"/>
          <w:color w:val="000000"/>
        </w:rPr>
        <w:t>a circunscrição na qual ocorreu o sinistro</w:t>
      </w:r>
      <w:r w:rsidRPr="0037607E">
        <w:rPr>
          <w:rFonts w:cs="Arial"/>
          <w:color w:val="000000"/>
        </w:rPr>
        <w:t>;</w:t>
      </w:r>
    </w:p>
    <w:p w:rsidR="002874D5" w:rsidRDefault="002874D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2874D5" w:rsidRDefault="002874D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2874D5" w:rsidRDefault="002874D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II - providenciar a renovação do licenciamento anual de veículos </w:t>
      </w:r>
      <w:r>
        <w:rPr>
          <w:rFonts w:cs="Arial"/>
          <w:color w:val="000000"/>
        </w:rPr>
        <w:t>do CAU/MG</w:t>
      </w:r>
      <w:r w:rsidRPr="0037607E">
        <w:rPr>
          <w:rFonts w:cs="Arial"/>
          <w:color w:val="000000"/>
        </w:rPr>
        <w:t xml:space="preserve"> em tempo hábil</w:t>
      </w:r>
      <w:r w:rsidR="00983B4D">
        <w:rPr>
          <w:rFonts w:cs="Arial"/>
          <w:color w:val="000000"/>
        </w:rPr>
        <w:t>, tendo em vista o calendário estabele</w:t>
      </w:r>
      <w:r w:rsidRPr="0037607E">
        <w:rPr>
          <w:rFonts w:cs="Arial"/>
          <w:color w:val="000000"/>
        </w:rPr>
        <w:t>cido pelo Conselho Nacional de Trânsito – C</w:t>
      </w:r>
      <w:r w:rsidR="00983B4D">
        <w:rPr>
          <w:rFonts w:cs="Arial"/>
          <w:color w:val="000000"/>
        </w:rPr>
        <w:t xml:space="preserve">ONTRAN - </w:t>
      </w:r>
      <w:r w:rsidRPr="0037607E">
        <w:rPr>
          <w:rFonts w:cs="Arial"/>
          <w:color w:val="000000"/>
        </w:rPr>
        <w:t>ou pelo Departamento de Trânsito de Minas Gerais</w:t>
      </w:r>
      <w:r w:rsidR="00983B4D">
        <w:rPr>
          <w:rFonts w:cs="Arial"/>
          <w:color w:val="000000"/>
        </w:rPr>
        <w:t xml:space="preserve"> – DETRAN-MG -</w:t>
      </w:r>
      <w:proofErr w:type="gramStart"/>
      <w:r w:rsidR="00983B4D">
        <w:rPr>
          <w:rFonts w:cs="Arial"/>
          <w:color w:val="000000"/>
        </w:rPr>
        <w:t xml:space="preserve"> </w:t>
      </w:r>
      <w:r w:rsidRPr="0037607E">
        <w:rPr>
          <w:rFonts w:cs="Arial"/>
          <w:color w:val="000000"/>
        </w:rPr>
        <w:t xml:space="preserve"> </w:t>
      </w:r>
      <w:proofErr w:type="gramEnd"/>
      <w:r w:rsidRPr="0037607E">
        <w:rPr>
          <w:rFonts w:cs="Arial"/>
          <w:color w:val="000000"/>
        </w:rPr>
        <w:t>bem como a quitação do Seguro Obrigatório de Danos Pessoais causados por veículos automotores de vias terrestres – DPVAT;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III – cumprir rotinas relativas ao recebimento de notificação e pagamento de infrações de trânsito;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IV – </w:t>
      </w:r>
      <w:r w:rsidR="00983B4D">
        <w:rPr>
          <w:rFonts w:cs="Arial"/>
          <w:color w:val="000000"/>
        </w:rPr>
        <w:t>identificar, no prazo estabelecido pela</w:t>
      </w:r>
      <w:proofErr w:type="gramStart"/>
      <w:r w:rsidR="00983B4D">
        <w:rPr>
          <w:rFonts w:cs="Arial"/>
          <w:color w:val="000000"/>
        </w:rPr>
        <w:t xml:space="preserve"> </w:t>
      </w:r>
      <w:r w:rsidRPr="0037607E">
        <w:rPr>
          <w:rFonts w:cs="Arial"/>
          <w:color w:val="000000"/>
        </w:rPr>
        <w:t xml:space="preserve"> </w:t>
      </w:r>
      <w:proofErr w:type="gramEnd"/>
      <w:r w:rsidRPr="0037607E">
        <w:rPr>
          <w:rFonts w:cs="Arial"/>
          <w:color w:val="000000"/>
        </w:rPr>
        <w:t xml:space="preserve">notificação de infração de trânsito, </w:t>
      </w:r>
      <w:r w:rsidR="00983B4D">
        <w:rPr>
          <w:rFonts w:cs="Arial"/>
          <w:color w:val="000000"/>
        </w:rPr>
        <w:t>o</w:t>
      </w:r>
      <w:r w:rsidRPr="0037607E">
        <w:rPr>
          <w:rFonts w:cs="Arial"/>
          <w:color w:val="000000"/>
        </w:rPr>
        <w:t xml:space="preserve"> infrator e providenciar a coleta de sua assinatura no auto da notificação, diretamente ou através </w:t>
      </w:r>
      <w:r w:rsidR="00983B4D">
        <w:rPr>
          <w:rFonts w:cs="Arial"/>
          <w:color w:val="000000"/>
        </w:rPr>
        <w:t>da</w:t>
      </w:r>
      <w:r w:rsidRPr="0037607E">
        <w:rPr>
          <w:rFonts w:cs="Arial"/>
          <w:color w:val="000000"/>
        </w:rPr>
        <w:t xml:space="preserve"> </w:t>
      </w:r>
      <w:r w:rsidR="00983B4D">
        <w:rPr>
          <w:rFonts w:cs="Arial"/>
          <w:color w:val="000000"/>
        </w:rPr>
        <w:t>Gerência de área na qual ele esteja</w:t>
      </w:r>
      <w:r w:rsidRPr="0037607E">
        <w:rPr>
          <w:rFonts w:cs="Arial"/>
          <w:color w:val="000000"/>
        </w:rPr>
        <w:t xml:space="preserve"> lotado, para a correspondente transferência de responsabilidade</w:t>
      </w:r>
      <w:r w:rsidR="00983B4D">
        <w:rPr>
          <w:rFonts w:cs="Arial"/>
          <w:color w:val="000000"/>
        </w:rPr>
        <w:t>;</w:t>
      </w:r>
    </w:p>
    <w:p w:rsidR="00474D1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 - responsabilizar-se</w:t>
      </w:r>
      <w:r w:rsidR="00983B4D">
        <w:rPr>
          <w:rFonts w:cs="Arial"/>
          <w:color w:val="000000"/>
        </w:rPr>
        <w:t>, solidariamente,</w:t>
      </w:r>
      <w:r w:rsidRPr="0037607E">
        <w:rPr>
          <w:rFonts w:cs="Arial"/>
          <w:color w:val="000000"/>
        </w:rPr>
        <w:t xml:space="preserve"> pelos encaminhamentos das identificações de infratores aos ó</w:t>
      </w:r>
      <w:r w:rsidR="004F3BBD">
        <w:rPr>
          <w:rFonts w:cs="Arial"/>
          <w:color w:val="000000"/>
        </w:rPr>
        <w:t>rgãos de trânsito competentes</w:t>
      </w:r>
      <w:r w:rsidR="00474D1E">
        <w:rPr>
          <w:rFonts w:cs="Arial"/>
          <w:color w:val="000000"/>
        </w:rPr>
        <w:t>;</w:t>
      </w:r>
    </w:p>
    <w:p w:rsidR="009C5585" w:rsidRPr="0037607E" w:rsidRDefault="00474D1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VI - </w:t>
      </w:r>
      <w:r w:rsidR="00983B4D">
        <w:rPr>
          <w:rFonts w:cs="Arial"/>
          <w:color w:val="000000"/>
        </w:rPr>
        <w:t>trata</w:t>
      </w:r>
      <w:r w:rsidR="004F3BBD">
        <w:rPr>
          <w:rFonts w:cs="Arial"/>
          <w:color w:val="000000"/>
        </w:rPr>
        <w:t xml:space="preserve">r </w:t>
      </w:r>
      <w:r w:rsidR="00983B4D">
        <w:rPr>
          <w:rFonts w:cs="Arial"/>
          <w:color w:val="000000"/>
        </w:rPr>
        <w:t>as s</w:t>
      </w:r>
      <w:r w:rsidR="009C5585" w:rsidRPr="0037607E">
        <w:rPr>
          <w:rFonts w:cs="Arial"/>
          <w:color w:val="000000"/>
        </w:rPr>
        <w:t>olicitações</w:t>
      </w:r>
      <w:r>
        <w:rPr>
          <w:rFonts w:cs="Arial"/>
          <w:color w:val="000000"/>
        </w:rPr>
        <w:t>, providenciando os encaminhamentos d</w:t>
      </w:r>
      <w:r w:rsidR="004F3BBD">
        <w:rPr>
          <w:rFonts w:cs="Arial"/>
          <w:color w:val="000000"/>
        </w:rPr>
        <w:t xml:space="preserve">os </w:t>
      </w:r>
      <w:r w:rsidR="009C5585" w:rsidRPr="0037607E">
        <w:rPr>
          <w:rFonts w:cs="Arial"/>
          <w:color w:val="000000"/>
        </w:rPr>
        <w:t>procedimentos necessários ao ressarcimento das infrações de trânsito cometidas;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VI</w:t>
      </w:r>
      <w:r w:rsidR="00474D1E">
        <w:rPr>
          <w:rFonts w:cs="Arial"/>
          <w:color w:val="000000"/>
        </w:rPr>
        <w:t>I</w:t>
      </w:r>
      <w:r w:rsidRPr="0037607E">
        <w:rPr>
          <w:rFonts w:cs="Arial"/>
          <w:color w:val="000000"/>
        </w:rPr>
        <w:t xml:space="preserve"> – efetuar o pagamento da multa pela infração de trânsito após o seu vencimento, caso não receba do infrator identificado </w:t>
      </w:r>
      <w:proofErr w:type="gramStart"/>
      <w:r w:rsidRPr="0037607E">
        <w:rPr>
          <w:rFonts w:cs="Arial"/>
          <w:color w:val="000000"/>
        </w:rPr>
        <w:t>a</w:t>
      </w:r>
      <w:proofErr w:type="gramEnd"/>
      <w:r w:rsidRPr="0037607E">
        <w:rPr>
          <w:rFonts w:cs="Arial"/>
          <w:color w:val="000000"/>
        </w:rPr>
        <w:t xml:space="preserve"> comprovação do seu pagamento</w:t>
      </w:r>
      <w:r w:rsidR="00474D1E">
        <w:rPr>
          <w:rFonts w:cs="Arial"/>
          <w:color w:val="000000"/>
        </w:rPr>
        <w:t xml:space="preserve"> ou da interposição de recurso na </w:t>
      </w:r>
      <w:r w:rsidRPr="00B240E6">
        <w:rPr>
          <w:rFonts w:cs="Arial"/>
          <w:color w:val="000000"/>
        </w:rPr>
        <w:t>Junta Administrativa de Recursos e Infrações</w:t>
      </w:r>
      <w:r w:rsidR="00474D1E">
        <w:rPr>
          <w:rFonts w:cs="Arial"/>
          <w:color w:val="000000"/>
        </w:rPr>
        <w:t xml:space="preserve"> – JARI -, iniciando o respectivo p</w:t>
      </w:r>
      <w:r w:rsidRPr="00B240E6">
        <w:rPr>
          <w:rFonts w:cs="Arial"/>
          <w:color w:val="000000"/>
        </w:rPr>
        <w:t>rocesso de ressarcimento</w:t>
      </w:r>
      <w:r w:rsidR="00474D1E">
        <w:rPr>
          <w:rFonts w:cs="Arial"/>
          <w:color w:val="000000"/>
        </w:rPr>
        <w:t>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VII</w:t>
      </w:r>
      <w:r w:rsidR="00474D1E">
        <w:rPr>
          <w:rFonts w:cs="Arial"/>
          <w:color w:val="000000"/>
        </w:rPr>
        <w:t>I</w:t>
      </w:r>
      <w:r w:rsidRPr="0037607E">
        <w:rPr>
          <w:rFonts w:cs="Arial"/>
          <w:color w:val="000000"/>
        </w:rPr>
        <w:t xml:space="preserve"> – </w:t>
      </w:r>
      <w:r w:rsidR="00474D1E">
        <w:rPr>
          <w:rFonts w:cs="Arial"/>
          <w:color w:val="000000"/>
        </w:rPr>
        <w:t xml:space="preserve">coletar </w:t>
      </w:r>
      <w:r w:rsidRPr="0037607E">
        <w:rPr>
          <w:rFonts w:cs="Arial"/>
          <w:color w:val="000000"/>
        </w:rPr>
        <w:t>toda a documentação relativa ao sinistro</w:t>
      </w:r>
      <w:r w:rsidR="00474D1E">
        <w:rPr>
          <w:rFonts w:cs="Arial"/>
          <w:color w:val="000000"/>
        </w:rPr>
        <w:t xml:space="preserve"> e custos do reparo do veículo</w:t>
      </w:r>
      <w:r w:rsidRPr="0037607E">
        <w:rPr>
          <w:rFonts w:cs="Arial"/>
          <w:color w:val="000000"/>
        </w:rPr>
        <w:t xml:space="preserve">, </w:t>
      </w:r>
      <w:r w:rsidR="00474D1E">
        <w:rPr>
          <w:rFonts w:cs="Arial"/>
          <w:color w:val="000000"/>
        </w:rPr>
        <w:t>encaminhando-a</w:t>
      </w:r>
      <w:r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ao Plenário do CAU/MG, nos termos do art. 9º, </w:t>
      </w:r>
      <w:r w:rsidRPr="00457413">
        <w:rPr>
          <w:rFonts w:ascii="Calibri" w:hAnsi="Calibri" w:cs="Calibri"/>
        </w:rPr>
        <w:t>XLV</w:t>
      </w:r>
      <w:r>
        <w:rPr>
          <w:rFonts w:ascii="Calibri" w:hAnsi="Calibri" w:cs="Calibri"/>
        </w:rPr>
        <w:t>III, do Regimento Interno do CAU/MG</w:t>
      </w:r>
      <w:r w:rsidRPr="0037607E">
        <w:rPr>
          <w:rFonts w:cs="Arial"/>
          <w:color w:val="000000"/>
        </w:rPr>
        <w:t xml:space="preserve">, com vistas à abertura de processo administrativo e apuração das responsabilidades; 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IX – cumprir rotinas de abastecimento, lavagem e lubrificação dos veículos de propriedade </w:t>
      </w:r>
      <w:r>
        <w:rPr>
          <w:rFonts w:cs="Arial"/>
          <w:color w:val="000000"/>
        </w:rPr>
        <w:t>do CAU/MG</w:t>
      </w:r>
      <w:r w:rsidRPr="0037607E">
        <w:rPr>
          <w:rFonts w:cs="Arial"/>
          <w:color w:val="000000"/>
        </w:rPr>
        <w:t>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 – vistoriar os veículos no ato da entrega ao condutor para viagem, bem como na sua devolução, anotando no Diário de Bordo do Veículo todos os danos encontrados, </w:t>
      </w:r>
      <w:proofErr w:type="gramStart"/>
      <w:r w:rsidRPr="0037607E">
        <w:rPr>
          <w:rFonts w:cs="Arial"/>
          <w:color w:val="000000"/>
        </w:rPr>
        <w:t>sob pena</w:t>
      </w:r>
      <w:proofErr w:type="gramEnd"/>
      <w:r w:rsidRPr="0037607E">
        <w:rPr>
          <w:rFonts w:cs="Arial"/>
          <w:color w:val="000000"/>
        </w:rPr>
        <w:t xml:space="preserve"> de responsabilidade;</w:t>
      </w:r>
    </w:p>
    <w:p w:rsidR="00922B96" w:rsidRDefault="00922B96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22B96" w:rsidRDefault="00922B96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22B96" w:rsidRDefault="00922B96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474D1E" w:rsidRDefault="00474D1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474D1E" w:rsidRDefault="00474D1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XI - averiguar as condições gerais do veículo</w:t>
      </w:r>
      <w:r w:rsidR="00474D1E">
        <w:rPr>
          <w:rFonts w:cs="Arial"/>
          <w:color w:val="000000"/>
        </w:rPr>
        <w:t>, tais como: e</w:t>
      </w:r>
      <w:r w:rsidRPr="0037607E">
        <w:rPr>
          <w:rFonts w:cs="Arial"/>
          <w:color w:val="000000"/>
        </w:rPr>
        <w:t>quipamentos, acessór</w:t>
      </w:r>
      <w:r w:rsidR="00474D1E">
        <w:rPr>
          <w:rFonts w:cs="Arial"/>
          <w:color w:val="000000"/>
        </w:rPr>
        <w:t xml:space="preserve">ios obrigatórios e documentação, conferindo </w:t>
      </w:r>
      <w:r w:rsidRPr="0037607E">
        <w:rPr>
          <w:rFonts w:cs="Arial"/>
          <w:color w:val="000000"/>
        </w:rPr>
        <w:t>os níveis de água e óleo,</w:t>
      </w:r>
      <w:r w:rsidR="00474D1E">
        <w:rPr>
          <w:rFonts w:cs="Arial"/>
          <w:color w:val="000000"/>
        </w:rPr>
        <w:t xml:space="preserve"> etc., restabelecendo as suas condições de uso </w:t>
      </w:r>
      <w:r w:rsidRPr="0037607E">
        <w:rPr>
          <w:rFonts w:cs="Arial"/>
          <w:color w:val="000000"/>
        </w:rPr>
        <w:t>antes de entregá-lo a um novo condutor;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XII - observar as recomendações dos condutores e/ou usuários ao final de cada viagem e promover </w:t>
      </w:r>
      <w:r w:rsidR="005F7833">
        <w:rPr>
          <w:rFonts w:cs="Arial"/>
          <w:color w:val="000000"/>
        </w:rPr>
        <w:t>as</w:t>
      </w:r>
      <w:r w:rsidRPr="0037607E">
        <w:rPr>
          <w:rFonts w:cs="Arial"/>
          <w:color w:val="000000"/>
        </w:rPr>
        <w:t xml:space="preserve"> devidas verificações;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XIII – promover constante e criterioso controle de manutenção da frota; 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XIV – fiscalizar a aplicação das normas de utilização de veículos oficiais contidas neste regulamento bem como nos demais dispositivos legais vigentes.</w:t>
      </w:r>
    </w:p>
    <w:p w:rsidR="009C5585" w:rsidRPr="003E6404" w:rsidRDefault="00A84CC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XV</w:t>
      </w:r>
      <w:r w:rsidR="009C5585" w:rsidRPr="003E6404">
        <w:rPr>
          <w:rFonts w:cs="Arial"/>
          <w:color w:val="000000"/>
        </w:rPr>
        <w:t xml:space="preserve"> - acompanhar as rotinas envolvendo os veículos oficiais do CAU/MG</w:t>
      </w:r>
      <w:r>
        <w:rPr>
          <w:rFonts w:cs="Arial"/>
          <w:color w:val="000000"/>
        </w:rPr>
        <w:t xml:space="preserve"> comunicando qualquer irregularidade </w:t>
      </w:r>
      <w:r w:rsidR="009C5585" w:rsidRPr="003E6404">
        <w:rPr>
          <w:rFonts w:cs="Arial"/>
          <w:color w:val="000000"/>
        </w:rPr>
        <w:t>à Gerência Geral do CAU/MG;</w:t>
      </w:r>
    </w:p>
    <w:p w:rsidR="009C5585" w:rsidRPr="003E6404" w:rsidRDefault="00A84CC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XVI</w:t>
      </w:r>
      <w:r w:rsidR="009C5585" w:rsidRPr="003E6404">
        <w:rPr>
          <w:rFonts w:cs="Arial"/>
          <w:color w:val="000000"/>
        </w:rPr>
        <w:t xml:space="preserve"> - mante</w:t>
      </w:r>
      <w:r w:rsidR="00121B77">
        <w:rPr>
          <w:rFonts w:cs="Arial"/>
          <w:color w:val="000000"/>
        </w:rPr>
        <w:t>r</w:t>
      </w:r>
      <w:r w:rsidR="009C5585" w:rsidRPr="003E6404">
        <w:rPr>
          <w:rFonts w:cs="Arial"/>
          <w:color w:val="000000"/>
        </w:rPr>
        <w:t xml:space="preserve"> atualizada a fic</w:t>
      </w:r>
      <w:r w:rsidR="00121B77">
        <w:rPr>
          <w:rFonts w:cs="Arial"/>
          <w:color w:val="000000"/>
        </w:rPr>
        <w:t xml:space="preserve">ha cadastro de veículo oficial </w:t>
      </w:r>
      <w:r w:rsidR="009C5585" w:rsidRPr="003E6404">
        <w:rPr>
          <w:rFonts w:cs="Arial"/>
          <w:color w:val="000000"/>
        </w:rPr>
        <w:t xml:space="preserve">e o </w:t>
      </w:r>
      <w:r w:rsidR="00704EFE">
        <w:rPr>
          <w:rFonts w:cs="Arial"/>
          <w:color w:val="000000"/>
        </w:rPr>
        <w:t>M</w:t>
      </w:r>
      <w:r w:rsidR="009C5585" w:rsidRPr="003E6404">
        <w:rPr>
          <w:rFonts w:cs="Arial"/>
          <w:color w:val="000000"/>
        </w:rPr>
        <w:t xml:space="preserve">apa de </w:t>
      </w:r>
      <w:r w:rsidR="00704EFE">
        <w:rPr>
          <w:rFonts w:cs="Arial"/>
          <w:color w:val="000000"/>
        </w:rPr>
        <w:t>C</w:t>
      </w:r>
      <w:r w:rsidR="009C5585" w:rsidRPr="003E6404">
        <w:rPr>
          <w:rFonts w:cs="Arial"/>
          <w:color w:val="000000"/>
        </w:rPr>
        <w:t xml:space="preserve">ontrole </w:t>
      </w:r>
      <w:r w:rsidR="00704EFE">
        <w:rPr>
          <w:rFonts w:cs="Arial"/>
          <w:color w:val="000000"/>
        </w:rPr>
        <w:t xml:space="preserve">e Desempenho e Manutenção </w:t>
      </w:r>
      <w:r w:rsidR="009C5585" w:rsidRPr="003E6404">
        <w:rPr>
          <w:rFonts w:cs="Arial"/>
          <w:color w:val="000000"/>
        </w:rPr>
        <w:t xml:space="preserve">de </w:t>
      </w:r>
      <w:r w:rsidR="00704EFE">
        <w:rPr>
          <w:rFonts w:cs="Arial"/>
          <w:color w:val="000000"/>
        </w:rPr>
        <w:t>V</w:t>
      </w:r>
      <w:r w:rsidR="009C5585" w:rsidRPr="003E6404">
        <w:rPr>
          <w:rFonts w:cs="Arial"/>
          <w:color w:val="000000"/>
        </w:rPr>
        <w:t xml:space="preserve">eículo </w:t>
      </w:r>
      <w:r w:rsidR="00704EFE">
        <w:rPr>
          <w:rFonts w:cs="Arial"/>
          <w:color w:val="000000"/>
        </w:rPr>
        <w:t>O</w:t>
      </w:r>
      <w:r w:rsidR="009C5585" w:rsidRPr="003E6404">
        <w:rPr>
          <w:rFonts w:cs="Arial"/>
          <w:color w:val="000000"/>
        </w:rPr>
        <w:t xml:space="preserve">ficial, conforme prevê </w:t>
      </w:r>
      <w:r w:rsidR="00121B77">
        <w:rPr>
          <w:rFonts w:cs="Arial"/>
          <w:color w:val="000000"/>
        </w:rPr>
        <w:t>a</w:t>
      </w:r>
      <w:r w:rsidR="009C5585" w:rsidRPr="003E6404">
        <w:rPr>
          <w:rFonts w:cs="Arial"/>
          <w:color w:val="000000"/>
        </w:rPr>
        <w:t xml:space="preserve"> </w:t>
      </w:r>
      <w:r w:rsidR="00704EFE">
        <w:t>Instrução Normativa MPOG nº 3, de 15 de maio de 2008;</w:t>
      </w:r>
    </w:p>
    <w:p w:rsidR="009C5585" w:rsidRPr="003E6404" w:rsidRDefault="00A84CC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XVII</w:t>
      </w:r>
      <w:r w:rsidR="009C5585" w:rsidRPr="003E6404">
        <w:rPr>
          <w:rFonts w:cs="Arial"/>
          <w:color w:val="000000"/>
        </w:rPr>
        <w:t xml:space="preserve"> </w:t>
      </w:r>
      <w:r w:rsidR="00626045">
        <w:rPr>
          <w:rFonts w:cs="Arial"/>
          <w:color w:val="000000"/>
        </w:rPr>
        <w:t>–</w:t>
      </w:r>
      <w:r w:rsidR="009C5585" w:rsidRPr="003E6404">
        <w:rPr>
          <w:rFonts w:cs="Arial"/>
          <w:color w:val="000000"/>
        </w:rPr>
        <w:t xml:space="preserve"> realiza</w:t>
      </w:r>
      <w:r w:rsidR="00626045">
        <w:rPr>
          <w:rFonts w:cs="Arial"/>
          <w:color w:val="000000"/>
        </w:rPr>
        <w:t xml:space="preserve">r </w:t>
      </w:r>
      <w:r w:rsidR="009C5585" w:rsidRPr="003E6404">
        <w:rPr>
          <w:rFonts w:cs="Arial"/>
          <w:color w:val="000000"/>
        </w:rPr>
        <w:t xml:space="preserve">os programas de manutenção preventiva e periódica dos veículos oficiais, bem como seu acompanhamento; </w:t>
      </w:r>
      <w:proofErr w:type="gramStart"/>
      <w:r w:rsidR="009C5585" w:rsidRPr="003E6404">
        <w:rPr>
          <w:rFonts w:cs="Arial"/>
          <w:color w:val="000000"/>
        </w:rPr>
        <w:t>e</w:t>
      </w:r>
      <w:proofErr w:type="gramEnd"/>
    </w:p>
    <w:p w:rsidR="009C5585" w:rsidRPr="0037607E" w:rsidRDefault="00A84CCE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X</w:t>
      </w:r>
      <w:r w:rsidR="009C5585" w:rsidRPr="003E6404">
        <w:rPr>
          <w:rFonts w:cs="Arial"/>
          <w:color w:val="000000"/>
        </w:rPr>
        <w:t>V</w:t>
      </w:r>
      <w:r>
        <w:rPr>
          <w:rFonts w:cs="Arial"/>
          <w:color w:val="000000"/>
        </w:rPr>
        <w:t>III</w:t>
      </w:r>
      <w:r w:rsidR="009C5585" w:rsidRPr="003E6404">
        <w:rPr>
          <w:rFonts w:cs="Arial"/>
          <w:color w:val="000000"/>
        </w:rPr>
        <w:t xml:space="preserve"> - dar assistência total aos condutores em viagem.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Art. 1</w:t>
      </w:r>
      <w:r w:rsidR="007C5747">
        <w:rPr>
          <w:rFonts w:cs="Arial"/>
          <w:color w:val="000000"/>
        </w:rPr>
        <w:t>2</w:t>
      </w:r>
      <w:r w:rsidRPr="0037607E">
        <w:rPr>
          <w:rFonts w:cs="Arial"/>
          <w:color w:val="000000"/>
        </w:rPr>
        <w:t xml:space="preserve"> – São expressamente proibidos em veículos oficiais: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D01FB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9C5585"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–</w:t>
      </w:r>
      <w:r w:rsidR="009C5585"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 </w:t>
      </w:r>
      <w:r w:rsidR="009C5585" w:rsidRPr="0037607E">
        <w:rPr>
          <w:rFonts w:cs="Arial"/>
          <w:color w:val="000000"/>
        </w:rPr>
        <w:t>transporte de o</w:t>
      </w:r>
      <w:r>
        <w:rPr>
          <w:rFonts w:cs="Arial"/>
          <w:color w:val="000000"/>
        </w:rPr>
        <w:t>bjetos particulares, tais como encomendas</w:t>
      </w:r>
      <w:r w:rsidR="009C5585" w:rsidRPr="0037607E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e de</w:t>
      </w:r>
      <w:r w:rsidR="009C5585" w:rsidRPr="0037607E">
        <w:rPr>
          <w:rFonts w:cs="Arial"/>
          <w:color w:val="000000"/>
        </w:rPr>
        <w:t xml:space="preserve"> pessoas não autorizadas.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D01FB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II</w:t>
      </w:r>
      <w:r w:rsidR="009C5585"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–</w:t>
      </w:r>
      <w:r w:rsidR="009C5585" w:rsidRPr="003760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 </w:t>
      </w:r>
      <w:r w:rsidR="009C5585" w:rsidRPr="0037607E">
        <w:rPr>
          <w:rFonts w:cs="Arial"/>
          <w:color w:val="000000"/>
        </w:rPr>
        <w:t xml:space="preserve">uso do veículo para o atendimento de fins diversos ao interesse </w:t>
      </w:r>
      <w:r w:rsidR="009C5585">
        <w:rPr>
          <w:rFonts w:cs="Arial"/>
          <w:color w:val="000000"/>
        </w:rPr>
        <w:t>do CAU/MG</w:t>
      </w:r>
      <w:r w:rsidR="00870283">
        <w:rPr>
          <w:rFonts w:cs="Arial"/>
          <w:color w:val="000000"/>
        </w:rPr>
        <w:t>, sob qualquer pretexto</w:t>
      </w:r>
      <w:r w:rsidR="009C5585" w:rsidRPr="0037607E">
        <w:rPr>
          <w:rFonts w:cs="Arial"/>
          <w:color w:val="000000"/>
        </w:rPr>
        <w:t xml:space="preserve">. 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D01FB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III</w:t>
      </w:r>
      <w:r w:rsidR="009C5585" w:rsidRPr="0037607E">
        <w:rPr>
          <w:rFonts w:cs="Arial"/>
          <w:color w:val="000000"/>
        </w:rPr>
        <w:t xml:space="preserve"> - fumar em seu interior, mesmo quando o veículo estiver estacionado.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D01FB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IV</w:t>
      </w:r>
      <w:r w:rsidR="009C5585" w:rsidRPr="0037607E">
        <w:rPr>
          <w:rFonts w:cs="Arial"/>
          <w:color w:val="000000"/>
        </w:rPr>
        <w:t xml:space="preserve"> - usar bebida alcoólica ou substâncias tóxicas em seu interio</w:t>
      </w:r>
      <w:r w:rsidR="00870283">
        <w:rPr>
          <w:rFonts w:cs="Arial"/>
          <w:color w:val="000000"/>
        </w:rPr>
        <w:t>r</w:t>
      </w:r>
      <w:r w:rsidR="009C5585" w:rsidRPr="0037607E">
        <w:rPr>
          <w:rFonts w:cs="Arial"/>
          <w:color w:val="000000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D01FB9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9C5585" w:rsidRPr="0037607E">
        <w:rPr>
          <w:rFonts w:cs="Arial"/>
          <w:color w:val="000000"/>
        </w:rPr>
        <w:t xml:space="preserve"> - conversar com o condutor, exceto se absolutamente necessário.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E34B3D" w:rsidRPr="0037607E" w:rsidRDefault="00E34B3D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15 - Os veículos devem ser recolhidos às dependências </w:t>
      </w:r>
      <w:r>
        <w:rPr>
          <w:rFonts w:cs="Arial"/>
          <w:color w:val="000000"/>
        </w:rPr>
        <w:t>do CAU/MG</w:t>
      </w:r>
      <w:r w:rsidR="00E34B3D">
        <w:rPr>
          <w:rFonts w:cs="Arial"/>
          <w:color w:val="000000"/>
        </w:rPr>
        <w:t>, até o final do expediente</w:t>
      </w:r>
      <w:r w:rsidRPr="0037607E">
        <w:rPr>
          <w:rFonts w:cs="Arial"/>
          <w:color w:val="000000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§1º - </w:t>
      </w:r>
      <w:r w:rsidR="00E34B3D">
        <w:rPr>
          <w:rFonts w:cs="Arial"/>
          <w:color w:val="000000"/>
        </w:rPr>
        <w:t>O</w:t>
      </w:r>
      <w:r w:rsidRPr="0037607E">
        <w:rPr>
          <w:rFonts w:cs="Arial"/>
          <w:color w:val="000000"/>
        </w:rPr>
        <w:t xml:space="preserve"> recolhi</w:t>
      </w:r>
      <w:r w:rsidR="00E34B3D">
        <w:rPr>
          <w:rFonts w:cs="Arial"/>
          <w:color w:val="000000"/>
        </w:rPr>
        <w:t>mento do veículo oficial em</w:t>
      </w:r>
      <w:r w:rsidRPr="0037607E">
        <w:rPr>
          <w:rFonts w:cs="Arial"/>
          <w:color w:val="000000"/>
        </w:rPr>
        <w:t xml:space="preserve"> horário</w:t>
      </w:r>
      <w:r w:rsidR="00E34B3D">
        <w:rPr>
          <w:rFonts w:cs="Arial"/>
          <w:color w:val="000000"/>
        </w:rPr>
        <w:t xml:space="preserve"> diverso ao do expediente deverá ser autorizado pela GAF</w:t>
      </w:r>
      <w:r w:rsidRPr="0037607E">
        <w:rPr>
          <w:rFonts w:cs="Arial"/>
          <w:color w:val="000000"/>
        </w:rPr>
        <w:t>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§2º - Nas viagens</w:t>
      </w:r>
      <w:r w:rsidR="00E34B3D">
        <w:rPr>
          <w:rFonts w:cs="Arial"/>
          <w:color w:val="000000"/>
        </w:rPr>
        <w:t xml:space="preserve"> que exijam saídas </w:t>
      </w:r>
      <w:r w:rsidR="00E34B3D" w:rsidRPr="0037607E">
        <w:rPr>
          <w:rFonts w:cs="Arial"/>
          <w:color w:val="000000"/>
        </w:rPr>
        <w:t>antes das 7</w:t>
      </w:r>
      <w:r w:rsidR="00E34B3D">
        <w:rPr>
          <w:rFonts w:cs="Arial"/>
          <w:color w:val="000000"/>
        </w:rPr>
        <w:t>h00min e depois das 19h00min</w:t>
      </w:r>
      <w:r w:rsidRPr="0037607E">
        <w:rPr>
          <w:rFonts w:cs="Arial"/>
          <w:color w:val="000000"/>
        </w:rPr>
        <w:t xml:space="preserve">, poderá ser autorizado </w:t>
      </w:r>
      <w:r w:rsidR="00834595">
        <w:rPr>
          <w:rFonts w:cs="Arial"/>
          <w:color w:val="000000"/>
        </w:rPr>
        <w:t xml:space="preserve">pela GAF </w:t>
      </w:r>
      <w:r w:rsidRPr="0037607E">
        <w:rPr>
          <w:rFonts w:cs="Arial"/>
          <w:color w:val="000000"/>
        </w:rPr>
        <w:t xml:space="preserve">o pernoite do veículo na residência do condutor autorizado, desde que este declare, sob as penas da Lei, que possui garagem segura para guardá-lo e </w:t>
      </w:r>
      <w:proofErr w:type="gramStart"/>
      <w:r w:rsidRPr="0037607E">
        <w:rPr>
          <w:rFonts w:cs="Arial"/>
          <w:color w:val="000000"/>
        </w:rPr>
        <w:t>assine</w:t>
      </w:r>
      <w:r w:rsidR="00834595">
        <w:rPr>
          <w:rFonts w:cs="Arial"/>
          <w:color w:val="000000"/>
        </w:rPr>
        <w:t>,</w:t>
      </w:r>
      <w:proofErr w:type="gramEnd"/>
      <w:r w:rsidR="00834595">
        <w:rPr>
          <w:rFonts w:cs="Arial"/>
          <w:color w:val="000000"/>
        </w:rPr>
        <w:t xml:space="preserve"> anteriormente à realização da viagem, respectivo </w:t>
      </w:r>
      <w:r w:rsidRPr="0037607E">
        <w:rPr>
          <w:rFonts w:cs="Arial"/>
          <w:color w:val="000000"/>
        </w:rPr>
        <w:t>Termo de Responsabilidade.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16 – Aos servidores que, por ação ou omissão, cometerem qualquer infração ao disposto neste regulamento, serão aplicadas as penalidades previstas </w:t>
      </w:r>
      <w:r>
        <w:rPr>
          <w:rFonts w:cs="Arial"/>
          <w:color w:val="000000"/>
        </w:rPr>
        <w:t>na CLT</w:t>
      </w:r>
      <w:r w:rsidRPr="0037607E">
        <w:rPr>
          <w:rFonts w:cs="Arial"/>
          <w:color w:val="000000"/>
        </w:rPr>
        <w:t xml:space="preserve"> e na legislação vigente.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spacing w:line="360" w:lineRule="auto"/>
        <w:jc w:val="both"/>
        <w:rPr>
          <w:rFonts w:cs="Arial"/>
          <w:color w:val="000000"/>
        </w:rPr>
      </w:pPr>
      <w:proofErr w:type="spellStart"/>
      <w:r w:rsidRPr="0037607E">
        <w:rPr>
          <w:rFonts w:cs="Arial"/>
          <w:color w:val="000000"/>
        </w:rPr>
        <w:t>Art</w:t>
      </w:r>
      <w:proofErr w:type="spellEnd"/>
      <w:r w:rsidRPr="0037607E">
        <w:rPr>
          <w:rFonts w:cs="Arial"/>
          <w:color w:val="000000"/>
        </w:rPr>
        <w:t xml:space="preserve"> 17 - Nas viagens com duração superior a </w:t>
      </w:r>
      <w:proofErr w:type="gramStart"/>
      <w:r w:rsidRPr="0037607E">
        <w:rPr>
          <w:rFonts w:cs="Arial"/>
          <w:color w:val="000000"/>
        </w:rPr>
        <w:t>8</w:t>
      </w:r>
      <w:proofErr w:type="gramEnd"/>
      <w:r w:rsidRPr="0037607E">
        <w:rPr>
          <w:rFonts w:cs="Arial"/>
          <w:color w:val="000000"/>
        </w:rPr>
        <w:t xml:space="preserve"> </w:t>
      </w:r>
      <w:r w:rsidR="00834595">
        <w:rPr>
          <w:rFonts w:cs="Arial"/>
          <w:color w:val="000000"/>
        </w:rPr>
        <w:t xml:space="preserve">(oito) </w:t>
      </w:r>
      <w:r w:rsidRPr="0037607E">
        <w:rPr>
          <w:rFonts w:cs="Arial"/>
          <w:color w:val="000000"/>
        </w:rPr>
        <w:t>horas, essas devem ser planejadas com paradas regulares de modo</w:t>
      </w:r>
      <w:r w:rsidR="00834595">
        <w:rPr>
          <w:rFonts w:cs="Arial"/>
          <w:color w:val="000000"/>
        </w:rPr>
        <w:t xml:space="preserve"> a não exigir muito do condutor, </w:t>
      </w:r>
      <w:r w:rsidRPr="0037607E">
        <w:rPr>
          <w:rFonts w:cs="Arial"/>
          <w:color w:val="000000"/>
        </w:rPr>
        <w:t>respeita</w:t>
      </w:r>
      <w:r w:rsidR="00834595">
        <w:rPr>
          <w:rFonts w:cs="Arial"/>
          <w:color w:val="000000"/>
        </w:rPr>
        <w:t>ndo</w:t>
      </w:r>
      <w:r w:rsidRPr="0037607E">
        <w:rPr>
          <w:rFonts w:cs="Arial"/>
          <w:color w:val="000000"/>
        </w:rPr>
        <w:t xml:space="preserve"> sua jornada de trabalho, a fim de evitar acidentes ocasionados por desgaste físico.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Art. 18 - Os casos omissos serão encaminhados à </w:t>
      </w:r>
      <w:r>
        <w:rPr>
          <w:rFonts w:cs="Arial"/>
          <w:color w:val="000000"/>
        </w:rPr>
        <w:t>Presidência do CAU/MG</w:t>
      </w:r>
      <w:r w:rsidRPr="0037607E">
        <w:rPr>
          <w:rFonts w:cs="Arial"/>
          <w:color w:val="000000"/>
        </w:rPr>
        <w:t>, para análise e parecer.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Art. 19 - Este regulamento entra em vigor na data de sua aprovação.</w:t>
      </w:r>
    </w:p>
    <w:p w:rsidR="009C5585" w:rsidRPr="0037607E" w:rsidRDefault="009C5585" w:rsidP="009C558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Vera Maria N. Carneiro M. de Araújo</w:t>
      </w:r>
    </w:p>
    <w:p w:rsidR="009C5585" w:rsidRPr="0037607E" w:rsidRDefault="009C558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Presidente CAU</w:t>
      </w:r>
      <w:r w:rsidR="00834595">
        <w:rPr>
          <w:rFonts w:cs="Arial"/>
          <w:color w:val="000000"/>
        </w:rPr>
        <w:t>/</w:t>
      </w:r>
      <w:r>
        <w:rPr>
          <w:rFonts w:cs="Arial"/>
          <w:color w:val="000000"/>
        </w:rPr>
        <w:t>MG.</w:t>
      </w:r>
    </w:p>
    <w:p w:rsidR="00922B96" w:rsidRDefault="009C558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37607E">
        <w:rPr>
          <w:rFonts w:cs="Arial"/>
          <w:color w:val="000000"/>
        </w:rPr>
        <w:br w:type="page"/>
      </w:r>
    </w:p>
    <w:p w:rsidR="00922B96" w:rsidRDefault="00922B96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922B96" w:rsidRDefault="00922B96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9C5585" w:rsidRDefault="009C5585" w:rsidP="009C5585">
      <w:pPr>
        <w:autoSpaceDE w:val="0"/>
        <w:autoSpaceDN w:val="0"/>
        <w:adjustRightInd w:val="0"/>
        <w:jc w:val="center"/>
      </w:pPr>
      <w:r w:rsidRPr="0037607E">
        <w:t>ANEXO I</w:t>
      </w:r>
    </w:p>
    <w:p w:rsidR="00E45605" w:rsidRPr="0037607E" w:rsidRDefault="00E4560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9C5585" w:rsidRPr="0037607E" w:rsidRDefault="009C5585" w:rsidP="009C5585">
      <w:pPr>
        <w:jc w:val="center"/>
      </w:pPr>
      <w:r w:rsidRPr="0037607E">
        <w:t>DIÁRIO DE BORDO DO VEÍCULO</w:t>
      </w:r>
    </w:p>
    <w:p w:rsidR="00E45605" w:rsidRDefault="00E45605" w:rsidP="009C5585">
      <w:pPr>
        <w:jc w:val="both"/>
        <w:rPr>
          <w:sz w:val="22"/>
          <w:szCs w:val="22"/>
        </w:rPr>
      </w:pPr>
    </w:p>
    <w:p w:rsidR="009C5585" w:rsidRDefault="009C5585" w:rsidP="009C5585">
      <w:pPr>
        <w:jc w:val="both"/>
        <w:rPr>
          <w:sz w:val="22"/>
          <w:szCs w:val="22"/>
        </w:rPr>
      </w:pPr>
      <w:r w:rsidRPr="0037607E">
        <w:rPr>
          <w:sz w:val="22"/>
          <w:szCs w:val="22"/>
        </w:rPr>
        <w:t>FRENTE</w:t>
      </w:r>
    </w:p>
    <w:p w:rsidR="00E45605" w:rsidRPr="0037607E" w:rsidRDefault="00E45605" w:rsidP="009C5585">
      <w:pPr>
        <w:jc w:val="both"/>
        <w:rPr>
          <w:sz w:val="22"/>
          <w:szCs w:val="22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087"/>
        <w:gridCol w:w="2459"/>
        <w:gridCol w:w="388"/>
        <w:gridCol w:w="2847"/>
      </w:tblGrid>
      <w:tr w:rsidR="009C5585" w:rsidRPr="0037607E" w:rsidTr="00BA7275">
        <w:trPr>
          <w:cantSplit/>
          <w:trHeight w:val="227"/>
        </w:trPr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Conselho de Arquitetura e Urbanismo de Minas Gerias</w:t>
            </w:r>
            <w:proofErr w:type="gramEnd"/>
            <w:r>
              <w:rPr>
                <w:sz w:val="22"/>
                <w:szCs w:val="22"/>
              </w:rPr>
              <w:t xml:space="preserve"> – CAU/MG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UNIDADE)</w:t>
            </w:r>
            <w:r w:rsidRPr="0037607E">
              <w:rPr>
                <w:sz w:val="22"/>
                <w:szCs w:val="22"/>
              </w:rPr>
              <w:t xml:space="preserve"> _________________________________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601914" w:rsidRDefault="009C5585" w:rsidP="00BA7275">
            <w:pPr>
              <w:pStyle w:val="Ttulo1"/>
              <w:rPr>
                <w:sz w:val="22"/>
                <w:szCs w:val="22"/>
              </w:rPr>
            </w:pPr>
            <w:r w:rsidRPr="00601914">
              <w:rPr>
                <w:sz w:val="22"/>
                <w:szCs w:val="22"/>
              </w:rPr>
              <w:t>SOLICITAÇÃO DE VEÍCULO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cantSplit/>
          <w:trHeight w:val="25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601914" w:rsidRDefault="009C5585" w:rsidP="00BA7275">
            <w:pPr>
              <w:pStyle w:val="Ttulo1"/>
              <w:rPr>
                <w:sz w:val="22"/>
                <w:szCs w:val="22"/>
              </w:rPr>
            </w:pPr>
            <w:r w:rsidRPr="00601914">
              <w:rPr>
                <w:sz w:val="22"/>
                <w:szCs w:val="22"/>
              </w:rPr>
              <w:t>NUMERO:                             DATA:</w:t>
            </w:r>
            <w:proofErr w:type="gramStart"/>
            <w:r w:rsidRPr="00601914">
              <w:rPr>
                <w:sz w:val="22"/>
                <w:szCs w:val="22"/>
              </w:rPr>
              <w:t xml:space="preserve">  </w:t>
            </w:r>
            <w:proofErr w:type="gramEnd"/>
            <w:r w:rsidRPr="00601914">
              <w:rPr>
                <w:sz w:val="22"/>
                <w:szCs w:val="22"/>
              </w:rPr>
              <w:t xml:space="preserve">____/___/____  </w:t>
            </w:r>
          </w:p>
        </w:tc>
      </w:tr>
      <w:tr w:rsidR="009C5585" w:rsidRPr="0037607E" w:rsidTr="00BA7275">
        <w:trPr>
          <w:trHeight w:val="29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</w:t>
            </w:r>
            <w:r w:rsidRPr="0037607E">
              <w:rPr>
                <w:sz w:val="22"/>
                <w:szCs w:val="22"/>
              </w:rPr>
              <w:t>SOLICITANTE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ASSINATURA DE AUTORIZAÇÃO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PREVISÃO DE DESLOCAMENTO</w:t>
            </w:r>
          </w:p>
        </w:tc>
      </w:tr>
      <w:tr w:rsidR="009C5585" w:rsidRPr="0037607E" w:rsidTr="00BA7275">
        <w:trPr>
          <w:trHeight w:val="996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FONE: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DATA DA SAÍDA:           /            /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proofErr w:type="gramStart"/>
            <w:r w:rsidRPr="0037607E">
              <w:rPr>
                <w:sz w:val="22"/>
                <w:szCs w:val="22"/>
              </w:rPr>
              <w:t>HORA :</w:t>
            </w:r>
            <w:proofErr w:type="gramEnd"/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DATA DA CHEGADA:          /          /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HORA:</w:t>
            </w:r>
          </w:p>
        </w:tc>
      </w:tr>
      <w:tr w:rsidR="009C5585" w:rsidRPr="0037607E" w:rsidTr="00BA7275">
        <w:trPr>
          <w:trHeight w:val="295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LOCAL DE DESTINO: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295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293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NATUREZA DA VIAGEM:</w:t>
            </w:r>
          </w:p>
        </w:tc>
      </w:tr>
      <w:tr w:rsidR="009C5585" w:rsidRPr="0037607E" w:rsidTr="00BA7275">
        <w:trPr>
          <w:trHeight w:val="278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</w:tr>
      <w:tr w:rsidR="009C5585" w:rsidRPr="0037607E" w:rsidTr="00BA7275">
        <w:trPr>
          <w:trHeight w:val="295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JUSTIFICATIVA DA VIAGEM: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295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295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LOCAL DE EMBARQUE / DESEMBARQUE: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295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13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RELAÇÃO DOS USUÁRIOS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CARGO / FUNÇÃO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IDENTIDADE</w:t>
            </w:r>
          </w:p>
        </w:tc>
      </w:tr>
      <w:tr w:rsidR="009C5585" w:rsidRPr="0037607E" w:rsidTr="00BA7275">
        <w:trPr>
          <w:trHeight w:val="996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</w:tr>
      <w:tr w:rsidR="009C5585" w:rsidRPr="0037607E" w:rsidTr="00BA7275">
        <w:trPr>
          <w:trHeight w:val="147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lastRenderedPageBreak/>
              <w:t>CARACTERÍSTICA DO VEÍCULO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NOME DO CONDUTOR - CNH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 xml:space="preserve">VISTO RESP. </w:t>
            </w:r>
            <w:r>
              <w:rPr>
                <w:sz w:val="22"/>
                <w:szCs w:val="22"/>
              </w:rPr>
              <w:t>GAF</w:t>
            </w:r>
            <w:r w:rsidRPr="0037607E">
              <w:rPr>
                <w:sz w:val="22"/>
                <w:szCs w:val="22"/>
              </w:rPr>
              <w:t>.</w:t>
            </w:r>
          </w:p>
        </w:tc>
      </w:tr>
      <w:tr w:rsidR="009C5585" w:rsidRPr="0037607E" w:rsidTr="00BA7275">
        <w:trPr>
          <w:cantSplit/>
          <w:trHeight w:val="59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PASSAGEIRO</w:t>
            </w:r>
            <w:proofErr w:type="gramStart"/>
            <w:r w:rsidRPr="0037607E">
              <w:rPr>
                <w:sz w:val="22"/>
                <w:szCs w:val="22"/>
              </w:rPr>
              <w:t xml:space="preserve">  </w:t>
            </w:r>
            <w:proofErr w:type="gramEnd"/>
            <w:r w:rsidRPr="0037607E">
              <w:rPr>
                <w:sz w:val="22"/>
                <w:szCs w:val="22"/>
              </w:rPr>
              <w:t>(   )        CARGA  (   )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PASSAGEIRO/CARGA</w:t>
            </w:r>
            <w:proofErr w:type="gramStart"/>
            <w:r w:rsidRPr="0037607E">
              <w:rPr>
                <w:sz w:val="22"/>
                <w:szCs w:val="22"/>
              </w:rPr>
              <w:t xml:space="preserve">  </w:t>
            </w:r>
            <w:proofErr w:type="gramEnd"/>
            <w:r w:rsidRPr="0037607E">
              <w:rPr>
                <w:sz w:val="22"/>
                <w:szCs w:val="22"/>
              </w:rPr>
              <w:t>(   )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cantSplit/>
          <w:trHeight w:val="1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VEICULO UTILIZADO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PLACA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</w:tr>
      <w:tr w:rsidR="009C5585" w:rsidRPr="0037607E" w:rsidTr="00BA7275">
        <w:trPr>
          <w:cantSplit/>
          <w:trHeight w:val="29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</w:tr>
      <w:tr w:rsidR="009C5585" w:rsidRPr="0037607E" w:rsidTr="00BA7275">
        <w:trPr>
          <w:trHeight w:val="28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DADOS A SEREM PREENCHIDOS PELO CONDUTOR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trHeight w:val="147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SAÍDA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CHEGADA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QUILOMETRAGEM</w:t>
            </w:r>
          </w:p>
        </w:tc>
      </w:tr>
      <w:tr w:rsidR="009C5585" w:rsidRPr="0037607E" w:rsidTr="00BA7275">
        <w:trPr>
          <w:trHeight w:val="147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DATA:            /         /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 xml:space="preserve">DATA:              /           / 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 xml:space="preserve">INICIAL:            </w:t>
            </w:r>
          </w:p>
        </w:tc>
      </w:tr>
      <w:tr w:rsidR="009C5585" w:rsidRPr="0037607E" w:rsidTr="00BA7275">
        <w:trPr>
          <w:trHeight w:val="16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HORA: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HORA: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FINAL:</w:t>
            </w:r>
          </w:p>
        </w:tc>
      </w:tr>
      <w:tr w:rsidR="009C5585" w:rsidRPr="0037607E" w:rsidTr="00BA7275">
        <w:trPr>
          <w:trHeight w:val="2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:rsidR="009C5585" w:rsidRPr="0037607E" w:rsidRDefault="009C5585" w:rsidP="009C5585">
      <w:pPr>
        <w:jc w:val="both"/>
        <w:rPr>
          <w:sz w:val="22"/>
          <w:szCs w:val="22"/>
        </w:rPr>
      </w:pPr>
    </w:p>
    <w:p w:rsidR="009C5585" w:rsidRDefault="009C5585" w:rsidP="009C5585">
      <w:pPr>
        <w:jc w:val="both"/>
        <w:rPr>
          <w:sz w:val="22"/>
          <w:szCs w:val="22"/>
        </w:rPr>
      </w:pPr>
      <w:r w:rsidRPr="0037607E">
        <w:rPr>
          <w:sz w:val="22"/>
          <w:szCs w:val="22"/>
        </w:rPr>
        <w:t>VERSO </w:t>
      </w:r>
    </w:p>
    <w:p w:rsidR="00E45605" w:rsidRPr="0037607E" w:rsidRDefault="00E45605" w:rsidP="009C5585">
      <w:pPr>
        <w:jc w:val="both"/>
        <w:rPr>
          <w:sz w:val="22"/>
          <w:szCs w:val="22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86"/>
        <w:gridCol w:w="74"/>
        <w:gridCol w:w="4098"/>
        <w:gridCol w:w="160"/>
        <w:gridCol w:w="2508"/>
        <w:gridCol w:w="160"/>
      </w:tblGrid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O VEÍCULO ACIMA IDENTIFICADO APRESENTOU OS SEGUINTES DEFEITOS E/OU DESPESAS: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lastRenderedPageBreak/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</w:tc>
      </w:tr>
      <w:tr w:rsidR="009C5585" w:rsidRPr="0037607E" w:rsidTr="00BA7275">
        <w:trPr>
          <w:gridAfter w:val="1"/>
          <w:wAfter w:w="160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ASSINAT. CONDUTOR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ASSIN</w:t>
            </w:r>
            <w:r>
              <w:rPr>
                <w:sz w:val="22"/>
                <w:szCs w:val="22"/>
              </w:rPr>
              <w:t>A</w:t>
            </w:r>
            <w:r w:rsidRPr="0037607E">
              <w:rPr>
                <w:sz w:val="22"/>
                <w:szCs w:val="22"/>
              </w:rPr>
              <w:t>TURA DO USUÁRIO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 xml:space="preserve">ASSINAT. </w:t>
            </w:r>
            <w:r>
              <w:rPr>
                <w:sz w:val="22"/>
                <w:szCs w:val="22"/>
              </w:rPr>
              <w:t>GAF</w:t>
            </w:r>
            <w:r w:rsidRPr="0037607E">
              <w:rPr>
                <w:sz w:val="22"/>
                <w:szCs w:val="22"/>
              </w:rPr>
              <w:t>.</w:t>
            </w:r>
          </w:p>
        </w:tc>
      </w:tr>
      <w:tr w:rsidR="009C5585" w:rsidRPr="0037607E" w:rsidTr="00BA7275">
        <w:trPr>
          <w:gridAfter w:val="1"/>
          <w:wAfter w:w="160" w:type="dxa"/>
          <w:trHeight w:val="70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jc w:val="center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 </w:t>
            </w: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both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DECLARO TER RECEBIDO O SERVIÇO DE TRANSPORTE.</w:t>
            </w:r>
          </w:p>
          <w:p w:rsidR="009C5585" w:rsidRPr="0037607E" w:rsidRDefault="009C5585" w:rsidP="00BA7275">
            <w:pPr>
              <w:jc w:val="both"/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jc w:val="both"/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jc w:val="both"/>
              <w:rPr>
                <w:sz w:val="22"/>
                <w:szCs w:val="22"/>
              </w:rPr>
            </w:pPr>
          </w:p>
          <w:p w:rsidR="009C5585" w:rsidRPr="0037607E" w:rsidRDefault="009C5585" w:rsidP="00BA7275">
            <w:pPr>
              <w:jc w:val="both"/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NOME: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</w:p>
        </w:tc>
      </w:tr>
      <w:tr w:rsidR="009C5585" w:rsidRPr="0037607E" w:rsidTr="00BA7275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:rsidR="009C5585" w:rsidRPr="0037607E" w:rsidRDefault="009C5585" w:rsidP="009C5585">
      <w:pPr>
        <w:jc w:val="center"/>
      </w:pPr>
    </w:p>
    <w:p w:rsidR="00922B96" w:rsidRDefault="009C5585" w:rsidP="009C5585">
      <w:pPr>
        <w:jc w:val="center"/>
      </w:pPr>
      <w:r w:rsidRPr="0037607E">
        <w:br w:type="page"/>
      </w:r>
    </w:p>
    <w:p w:rsidR="00922B96" w:rsidRDefault="00922B96" w:rsidP="009C5585">
      <w:pPr>
        <w:jc w:val="center"/>
      </w:pPr>
    </w:p>
    <w:p w:rsidR="00922B96" w:rsidRDefault="00922B96" w:rsidP="009C5585">
      <w:pPr>
        <w:jc w:val="center"/>
      </w:pPr>
    </w:p>
    <w:p w:rsidR="009C5585" w:rsidRPr="0037607E" w:rsidRDefault="009C5585" w:rsidP="009C5585">
      <w:pPr>
        <w:jc w:val="center"/>
      </w:pPr>
      <w:r w:rsidRPr="0037607E">
        <w:t>ANEXO II</w:t>
      </w:r>
    </w:p>
    <w:p w:rsidR="009C5585" w:rsidRPr="0037607E" w:rsidRDefault="009C5585" w:rsidP="009C5585">
      <w:pPr>
        <w:jc w:val="center"/>
      </w:pPr>
    </w:p>
    <w:p w:rsidR="009C5585" w:rsidRPr="0037607E" w:rsidRDefault="009C558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37607E">
        <w:rPr>
          <w:rFonts w:cs="Arial"/>
          <w:color w:val="000000"/>
        </w:rPr>
        <w:t>Termo de Responsabilidade</w:t>
      </w:r>
    </w:p>
    <w:p w:rsidR="009C5585" w:rsidRPr="0037607E" w:rsidRDefault="009C558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Pelo presente termo, tendo em vista a autorização que me foi concedid</w:t>
      </w:r>
      <w:r>
        <w:rPr>
          <w:rFonts w:cs="Arial"/>
          <w:color w:val="000000"/>
        </w:rPr>
        <w:t>a para conduzir veículo oficial</w:t>
      </w:r>
      <w:r w:rsidRPr="0037607E">
        <w:rPr>
          <w:rFonts w:cs="Arial"/>
          <w:color w:val="000000"/>
        </w:rPr>
        <w:t xml:space="preserve"> de propriedade </w:t>
      </w:r>
      <w:r>
        <w:rPr>
          <w:rFonts w:cs="Arial"/>
          <w:color w:val="000000"/>
        </w:rPr>
        <w:t>do Conselho e Arquitetura e Urbanismo de Minas Gerais – CAU/MG</w:t>
      </w:r>
      <w:proofErr w:type="gramStart"/>
      <w:r w:rsidRPr="0037607E">
        <w:rPr>
          <w:rFonts w:cs="Arial"/>
          <w:color w:val="000000"/>
        </w:rPr>
        <w:t>, declaro</w:t>
      </w:r>
      <w:proofErr w:type="gramEnd"/>
      <w:r w:rsidRPr="0037607E">
        <w:rPr>
          <w:rFonts w:cs="Arial"/>
          <w:color w:val="000000"/>
        </w:rPr>
        <w:t xml:space="preserve"> que estou ciente das disposições determinadas pelas Leis de Trânsito Brasileiras e devidamente habilitado para condução de veículo de passageiros.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Declaro também que estou ciente de minha responsabilidade civil, penal e administrativa pelo uso, guarda e conservação do veículo que me está sendo entregue, responsabilizando-me por qualquer ato de imprudência, imperícia ou negligência e pelos danos ao veículo e a terceiros, bem como pelo pagamento de multas ou outras penalidades que desses atos advirem.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Declaro ainda que vistoriei o veículo e que ele se encontra em perfeitas condições de dirigibilidade, tendo testado as setas</w:t>
      </w:r>
      <w:r>
        <w:rPr>
          <w:rFonts w:cs="Arial"/>
          <w:color w:val="000000"/>
        </w:rPr>
        <w:t xml:space="preserve"> e luzes e verificado os freios</w:t>
      </w:r>
      <w:r w:rsidRPr="0037607E">
        <w:rPr>
          <w:rFonts w:cs="Arial"/>
          <w:color w:val="000000"/>
        </w:rPr>
        <w:t>, que o veículo possui todos os acessórios obrigatórios (estepe, macaco, triângulo e extintor de incêndio) e que está com toda a documentação legal e atualizada.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Tendo lido o inteiro teor da </w:t>
      </w:r>
      <w:proofErr w:type="gramStart"/>
      <w:r w:rsidRPr="0037607E">
        <w:rPr>
          <w:rFonts w:cs="Arial"/>
          <w:color w:val="000000"/>
        </w:rPr>
        <w:t>Portaria ...</w:t>
      </w:r>
      <w:proofErr w:type="gramEnd"/>
      <w:r w:rsidRPr="0037607E">
        <w:rPr>
          <w:rFonts w:cs="Arial"/>
          <w:color w:val="000000"/>
        </w:rPr>
        <w:t>.../20</w:t>
      </w:r>
      <w:r>
        <w:rPr>
          <w:rFonts w:cs="Arial"/>
          <w:color w:val="000000"/>
        </w:rPr>
        <w:t>15</w:t>
      </w:r>
      <w:r w:rsidRPr="0037607E">
        <w:rPr>
          <w:rFonts w:cs="Arial"/>
          <w:color w:val="000000"/>
        </w:rPr>
        <w:t xml:space="preserve"> dessa </w:t>
      </w:r>
      <w:r>
        <w:rPr>
          <w:rFonts w:cs="Arial"/>
          <w:color w:val="000000"/>
        </w:rPr>
        <w:t>Autarquia Federal</w:t>
      </w:r>
      <w:r w:rsidRPr="0037607E">
        <w:rPr>
          <w:rFonts w:cs="Arial"/>
          <w:color w:val="000000"/>
        </w:rPr>
        <w:t>, estando ciente e de acordo com as condições e disposições legais quanto ao uso de veículos oficiais ali contidas, firmo o presente Termo de livre e espontânea vontade.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______________Local_______________</w:t>
      </w:r>
      <w:r w:rsidRPr="0037607E">
        <w:rPr>
          <w:rFonts w:cs="Arial"/>
          <w:color w:val="000000"/>
        </w:rPr>
        <w:t xml:space="preserve">,  </w:t>
      </w:r>
      <w:r w:rsidRPr="0037607E">
        <w:rPr>
          <w:rFonts w:cs="Arial"/>
          <w:color w:val="000000"/>
        </w:rPr>
        <w:softHyphen/>
      </w:r>
      <w:r w:rsidRPr="0037607E">
        <w:rPr>
          <w:rFonts w:cs="Arial"/>
          <w:color w:val="000000"/>
        </w:rPr>
        <w:softHyphen/>
        <w:t>____ / __________ / _______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NOME: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MATRÍCULA: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CARGO/FUNÇÃO: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UNIDADE:</w:t>
      </w:r>
    </w:p>
    <w:p w:rsidR="009C5585" w:rsidRPr="0037607E" w:rsidRDefault="009C5585" w:rsidP="009C5585">
      <w:pPr>
        <w:autoSpaceDE w:val="0"/>
        <w:autoSpaceDN w:val="0"/>
        <w:adjustRightInd w:val="0"/>
        <w:jc w:val="both"/>
        <w:rPr>
          <w:color w:val="000080"/>
        </w:rPr>
      </w:pPr>
      <w:r>
        <w:br w:type="page"/>
      </w:r>
    </w:p>
    <w:p w:rsidR="00922B96" w:rsidRDefault="00922B96" w:rsidP="009C5585">
      <w:pPr>
        <w:spacing w:line="360" w:lineRule="auto"/>
        <w:jc w:val="center"/>
      </w:pPr>
    </w:p>
    <w:p w:rsidR="009C5585" w:rsidRPr="0037607E" w:rsidRDefault="009C5585" w:rsidP="009C5585">
      <w:pPr>
        <w:spacing w:line="360" w:lineRule="auto"/>
        <w:jc w:val="center"/>
      </w:pPr>
      <w:r w:rsidRPr="0037607E">
        <w:t>ANEXO III</w:t>
      </w:r>
    </w:p>
    <w:p w:rsidR="009C5585" w:rsidRPr="0037607E" w:rsidRDefault="009C5585" w:rsidP="009C5585">
      <w:pPr>
        <w:pStyle w:val="Corpodetexto2"/>
        <w:spacing w:line="360" w:lineRule="auto"/>
        <w:jc w:val="center"/>
      </w:pPr>
      <w:r w:rsidRPr="0037607E">
        <w:t>COMUNICAÇÃO DE ACIDENTE COM VEICULO OFICIAL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654"/>
        <w:gridCol w:w="542"/>
        <w:gridCol w:w="753"/>
        <w:gridCol w:w="546"/>
        <w:gridCol w:w="755"/>
        <w:gridCol w:w="664"/>
        <w:gridCol w:w="1958"/>
        <w:gridCol w:w="68"/>
      </w:tblGrid>
      <w:tr w:rsidR="009C5585" w:rsidRPr="0037607E" w:rsidTr="00BA7275"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>
              <w:t>Conselho de Arquitetura e Urbanismo de Minas Gerais – CAU/MG</w:t>
            </w:r>
          </w:p>
          <w:p w:rsidR="009C5585" w:rsidRPr="0037607E" w:rsidRDefault="009C5585" w:rsidP="00BA7275">
            <w:r w:rsidRPr="0037607E">
              <w:t xml:space="preserve"> (</w:t>
            </w:r>
            <w:r>
              <w:t>UNIDADE</w:t>
            </w:r>
            <w:proofErr w:type="gramStart"/>
            <w:r w:rsidRPr="0037607E">
              <w:t>)</w:t>
            </w:r>
            <w:proofErr w:type="gramEnd"/>
            <w:r w:rsidRPr="0037607E">
              <w:t>______________________________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COMUNICAÇÃO DE ACIDENTE COM VEICULO OFICIAL</w:t>
            </w:r>
          </w:p>
        </w:tc>
      </w:tr>
      <w:tr w:rsidR="009C5585" w:rsidRPr="0037607E" w:rsidTr="00BA7275">
        <w:trPr>
          <w:trHeight w:val="265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CONDUTOR DO VEICULO</w:t>
            </w:r>
          </w:p>
          <w:p w:rsidR="009C5585" w:rsidRPr="0037607E" w:rsidRDefault="009C5585" w:rsidP="00BA7275">
            <w:pPr>
              <w:jc w:val="center"/>
            </w:pPr>
          </w:p>
        </w:tc>
      </w:tr>
      <w:tr w:rsidR="009C5585" w:rsidRPr="0037607E" w:rsidTr="00BA7275">
        <w:trPr>
          <w:gridAfter w:val="1"/>
          <w:wAfter w:w="68" w:type="dxa"/>
          <w:trHeight w:val="605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MATRICULA Nº</w:t>
            </w:r>
          </w:p>
          <w:p w:rsidR="009C5585" w:rsidRPr="0037607E" w:rsidRDefault="009C5585" w:rsidP="00BA7275"/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CNHº</w:t>
            </w:r>
          </w:p>
        </w:tc>
      </w:tr>
      <w:tr w:rsidR="009C5585" w:rsidRPr="0037607E" w:rsidTr="00BA7275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VEICULO/MARCA/SUBMARCA</w:t>
            </w:r>
          </w:p>
          <w:p w:rsidR="009C5585" w:rsidRPr="0037607E" w:rsidRDefault="009C5585" w:rsidP="00BA7275">
            <w:pPr>
              <w:jc w:val="center"/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ANO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PLACA: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CHASSI Nº</w:t>
            </w:r>
          </w:p>
        </w:tc>
      </w:tr>
      <w:tr w:rsidR="009C5585" w:rsidRPr="0037607E" w:rsidTr="00BA7275">
        <w:trPr>
          <w:trHeight w:val="254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DATA DO ACIDENTE</w:t>
            </w:r>
          </w:p>
          <w:p w:rsidR="009C5585" w:rsidRPr="0037607E" w:rsidRDefault="009C5585" w:rsidP="00BA7275">
            <w:pPr>
              <w:jc w:val="center"/>
            </w:pPr>
            <w:r w:rsidRPr="0037607E">
              <w:t>/                 /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HORA: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LOCAL DO ACIDENTE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</w:p>
          <w:p w:rsidR="009C5585" w:rsidRPr="0037607E" w:rsidRDefault="009C5585" w:rsidP="00BA7275">
            <w:pPr>
              <w:jc w:val="center"/>
            </w:pPr>
            <w:r w:rsidRPr="0037607E">
              <w:t>DESCRIÇÃO SUCINTA DO ACIDENTE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VÍTIMAS</w:t>
            </w:r>
          </w:p>
        </w:tc>
      </w:tr>
      <w:tr w:rsidR="009C5585" w:rsidRPr="0037607E" w:rsidTr="00BA7275">
        <w:trPr>
          <w:trHeight w:val="254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NOME: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ENDEREÇO:</w:t>
            </w:r>
          </w:p>
        </w:tc>
      </w:tr>
      <w:tr w:rsidR="009C5585" w:rsidRPr="0037607E" w:rsidTr="00BA7275">
        <w:trPr>
          <w:trHeight w:val="254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NOME: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ENDEREÇO:</w:t>
            </w:r>
          </w:p>
        </w:tc>
      </w:tr>
      <w:tr w:rsidR="009C5585" w:rsidRPr="0037607E" w:rsidTr="00BA7275">
        <w:trPr>
          <w:trHeight w:val="254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TESTEMUNHAS</w:t>
            </w:r>
          </w:p>
        </w:tc>
      </w:tr>
      <w:tr w:rsidR="009C5585" w:rsidRPr="0037607E" w:rsidTr="00BA7275">
        <w:trPr>
          <w:trHeight w:val="254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NOME: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ENDEREÇO:</w:t>
            </w:r>
          </w:p>
        </w:tc>
      </w:tr>
      <w:tr w:rsidR="009C5585" w:rsidRPr="0037607E" w:rsidTr="00BA7275">
        <w:trPr>
          <w:trHeight w:val="263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63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NOME: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ENDEREÇO:</w:t>
            </w:r>
          </w:p>
        </w:tc>
      </w:tr>
      <w:tr w:rsidR="009C5585" w:rsidRPr="0037607E" w:rsidTr="00BA7275">
        <w:trPr>
          <w:trHeight w:val="263"/>
        </w:trPr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DANOS MATERIAIS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PRÓPRIO: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TERCEIROS: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PROVIDÊNCIAS TOMADAS</w:t>
            </w:r>
          </w:p>
        </w:tc>
      </w:tr>
      <w:tr w:rsidR="009C5585" w:rsidRPr="0037607E" w:rsidTr="00BA7275">
        <w:trPr>
          <w:trHeight w:val="190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jc w:val="center"/>
            </w:pPr>
            <w:r w:rsidRPr="0037607E">
              <w:t>OBSERVAÇÕES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54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rPr>
          <w:trHeight w:val="238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r w:rsidRPr="0037607E">
              <w:rPr>
                <w:sz w:val="22"/>
                <w:szCs w:val="22"/>
              </w:rPr>
              <w:t>ASSINATURA DO CONDUTOR DO VEICULO</w:t>
            </w:r>
            <w:r w:rsidRPr="0037607E">
              <w:t>:</w:t>
            </w:r>
          </w:p>
          <w:p w:rsidR="009C5585" w:rsidRPr="0037607E" w:rsidRDefault="009C5585" w:rsidP="00BA7275">
            <w:r w:rsidRPr="0037607E">
              <w:t> </w:t>
            </w:r>
          </w:p>
          <w:p w:rsidR="009C5585" w:rsidRPr="0037607E" w:rsidRDefault="009C5585" w:rsidP="00BA7275">
            <w:r w:rsidRPr="0037607E">
              <w:t> 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5" w:rsidRPr="0037607E" w:rsidRDefault="009C5585" w:rsidP="00BA7275">
            <w:pPr>
              <w:rPr>
                <w:sz w:val="22"/>
                <w:szCs w:val="22"/>
              </w:rPr>
            </w:pPr>
            <w:r w:rsidRPr="0037607E">
              <w:rPr>
                <w:sz w:val="22"/>
                <w:szCs w:val="22"/>
              </w:rPr>
              <w:t>ASSINATURA DO RESPONSÁVEL PELO SETOR DE TRASPORTE:</w:t>
            </w:r>
          </w:p>
          <w:p w:rsidR="009C5585" w:rsidRPr="0037607E" w:rsidRDefault="009C5585" w:rsidP="00BA7275">
            <w:r w:rsidRPr="0037607E">
              <w:t> </w:t>
            </w:r>
          </w:p>
        </w:tc>
      </w:tr>
      <w:tr w:rsidR="009C5585" w:rsidRPr="0037607E" w:rsidTr="00BA7275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585" w:rsidRPr="0037607E" w:rsidRDefault="009C5585" w:rsidP="00BA7275">
            <w:pPr>
              <w:rPr>
                <w:rFonts w:eastAsia="Arial Unicode MS" w:cs="Arial Unicode MS"/>
              </w:rPr>
            </w:pPr>
          </w:p>
        </w:tc>
      </w:tr>
    </w:tbl>
    <w:p w:rsidR="00E45605" w:rsidRDefault="00E45605" w:rsidP="00D77A6A">
      <w:pPr>
        <w:spacing w:line="360" w:lineRule="auto"/>
        <w:jc w:val="both"/>
      </w:pPr>
    </w:p>
    <w:p w:rsidR="00D77A6A" w:rsidRPr="0037607E" w:rsidRDefault="00D77A6A" w:rsidP="00D77A6A">
      <w:pPr>
        <w:spacing w:line="360" w:lineRule="auto"/>
        <w:jc w:val="both"/>
        <w:rPr>
          <w:rFonts w:cs="Arial"/>
          <w:color w:val="000000"/>
        </w:rPr>
      </w:pPr>
      <w:r>
        <w:t xml:space="preserve">ORIENTAÇÕES PARA SITUAÇÕES DE </w:t>
      </w:r>
      <w:r w:rsidRPr="0037607E">
        <w:rPr>
          <w:rFonts w:cs="Arial"/>
          <w:color w:val="000000"/>
        </w:rPr>
        <w:t>acidentes com veículos oficiais deverão ser adotados os seguintes procedimentos:</w:t>
      </w:r>
    </w:p>
    <w:p w:rsidR="00D77A6A" w:rsidRPr="0037607E" w:rsidRDefault="00D77A6A" w:rsidP="00D77A6A">
      <w:pPr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 - comunicar imediatamente a ocorrência do sinistro </w:t>
      </w:r>
      <w:r>
        <w:rPr>
          <w:rFonts w:cs="Arial"/>
          <w:color w:val="000000"/>
        </w:rPr>
        <w:t>à GAF</w:t>
      </w:r>
      <w:r w:rsidRPr="0037607E">
        <w:rPr>
          <w:rFonts w:cs="Arial"/>
          <w:color w:val="000000"/>
        </w:rPr>
        <w:t xml:space="preserve">, principalmente nas situações com vítimas ou, caso não o localize, comunicar ao responsável pela </w:t>
      </w:r>
      <w:r>
        <w:rPr>
          <w:rFonts w:cs="Arial"/>
          <w:color w:val="000000"/>
        </w:rPr>
        <w:t>unidade do CAU/MG</w:t>
      </w:r>
      <w:r w:rsidRPr="0037607E">
        <w:rPr>
          <w:rFonts w:cs="Arial"/>
          <w:color w:val="000000"/>
        </w:rPr>
        <w:t>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 - solicitar o comparecimento da autoridade de trânsito competente para lavrar o correspondente boletim de ocorrência, bem como obter deste agente o comprovante que possibilite a retirada de cópia desse documento junto à Delegacia de Polícia local;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III - fazer constar no boletim de ocorrência a admissão de culpa do condutor do outro veículo, caso isso ocorra;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IV - abster-se de assinar qualquer acordo, limitando-se a fazer constar no boletim o ocorrido;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 – preencher e assinar o formulário de Comunicação de acidente com veículo oficial (Anexo III), anotando nos campos próprios: descrição do acidente, nomes, endereços, números de carteira de identidade e do CPF das vítimas e das testemunhas, providências tomadas e demais dados importantes para o processo do acidente;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VI - em caso de acidente com vítima, se possível e pertinente, proceder de acordo com o treinamento recebido para os primeiros socorros e com o Código de Trânsito Brasileiro, acionando o resgate imediatamente; 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VII - em caso de fuga do condutor do outro veículo, dirigir-se à Delegacia de Polícia mais próxima e relatar o ocorrido, fornecendo, se possível, a placa do veículo em fuga e indicar as testemunhas arroladas;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444DB7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444DB7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444DB7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444DB7" w:rsidRDefault="00444DB7" w:rsidP="00D77A6A">
      <w:pPr>
        <w:spacing w:line="360" w:lineRule="auto"/>
        <w:jc w:val="both"/>
        <w:rPr>
          <w:rFonts w:cs="Arial"/>
          <w:color w:val="000000"/>
        </w:rPr>
      </w:pPr>
      <w:bookmarkStart w:id="0" w:name="_GoBack"/>
      <w:bookmarkEnd w:id="0"/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VIII - não havendo comparecimento da autoridade de trânsito no local do acidente sem vítima, as partes deverão deslocar-se à Delegacia de Polícia ou ao Batalhão de Polícia de Trânsito mais próximo para que seja lavrado o boletim de ocorrência; 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IX - caso a autoridade de trânsito declare não ser necessária </w:t>
      </w:r>
      <w:proofErr w:type="gramStart"/>
      <w:r w:rsidRPr="0037607E">
        <w:rPr>
          <w:rFonts w:cs="Arial"/>
          <w:color w:val="000000"/>
        </w:rPr>
        <w:t>a</w:t>
      </w:r>
      <w:proofErr w:type="gramEnd"/>
      <w:r w:rsidRPr="0037607E">
        <w:rPr>
          <w:rFonts w:cs="Arial"/>
          <w:color w:val="000000"/>
        </w:rPr>
        <w:t xml:space="preserve"> presença da perícia, o condutor deverá solicitar que o fato seja relatado no boletim de ocorrência;</w:t>
      </w:r>
    </w:p>
    <w:p w:rsidR="00444DB7" w:rsidRPr="0037607E" w:rsidRDefault="00444DB7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 xml:space="preserve">X - havendo necessidade da remoção das vítimas para o hospital, se possível utilizar outro veículo que não esteja envolvido no acidente, evitando, assim, retirar do local o veículo acidentado; </w:t>
      </w:r>
      <w:proofErr w:type="gramStart"/>
      <w:r w:rsidRPr="0037607E">
        <w:rPr>
          <w:rFonts w:cs="Arial"/>
          <w:color w:val="000000"/>
        </w:rPr>
        <w:t>e</w:t>
      </w:r>
      <w:proofErr w:type="gramEnd"/>
      <w:r w:rsidRPr="0037607E">
        <w:rPr>
          <w:rFonts w:cs="Arial"/>
          <w:color w:val="000000"/>
        </w:rPr>
        <w:t xml:space="preserve"> </w:t>
      </w:r>
    </w:p>
    <w:p w:rsidR="004F3688" w:rsidRDefault="004F3688" w:rsidP="00D77A6A">
      <w:pPr>
        <w:spacing w:line="360" w:lineRule="auto"/>
        <w:jc w:val="both"/>
        <w:rPr>
          <w:rFonts w:cs="Arial"/>
          <w:color w:val="000000"/>
        </w:rPr>
      </w:pPr>
    </w:p>
    <w:p w:rsidR="00D77A6A" w:rsidRPr="0037607E" w:rsidRDefault="00D77A6A" w:rsidP="00D77A6A">
      <w:pPr>
        <w:spacing w:line="360" w:lineRule="auto"/>
        <w:jc w:val="both"/>
        <w:rPr>
          <w:rFonts w:cs="Arial"/>
          <w:color w:val="000000"/>
        </w:rPr>
      </w:pPr>
      <w:r w:rsidRPr="0037607E">
        <w:rPr>
          <w:rFonts w:cs="Arial"/>
          <w:color w:val="000000"/>
        </w:rPr>
        <w:t>XI - nas situações de pane, acidente ou colisão, o condutor deverá promover a imediata sinalização e evitar o abandono do veículo oficial, a menos que sua ausência seja imperiosa.</w:t>
      </w:r>
    </w:p>
    <w:p w:rsidR="009C5585" w:rsidRPr="0037607E" w:rsidRDefault="009C5585" w:rsidP="009C5585"/>
    <w:p w:rsidR="009C5585" w:rsidRPr="00421471" w:rsidRDefault="009C5585" w:rsidP="009C5585">
      <w:pPr>
        <w:jc w:val="both"/>
      </w:pPr>
    </w:p>
    <w:p w:rsidR="00ED5F08" w:rsidRDefault="00ED5F08" w:rsidP="00ED5F08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ED5F08" w:rsidRDefault="00ED5F08" w:rsidP="00ED5F08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ED5F08" w:rsidRDefault="00ED5F08" w:rsidP="00ED5F08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A2636" w:rsidRDefault="005A2636" w:rsidP="007435AF">
      <w:pPr>
        <w:jc w:val="both"/>
        <w:rPr>
          <w:rFonts w:ascii="Arial Narrow" w:hAnsi="Arial Narrow"/>
        </w:rPr>
      </w:pPr>
    </w:p>
    <w:p w:rsidR="00F171E9" w:rsidRDefault="00F171E9" w:rsidP="007435AF">
      <w:pPr>
        <w:jc w:val="both"/>
        <w:rPr>
          <w:rFonts w:ascii="Arial Narrow" w:hAnsi="Arial Narrow"/>
        </w:rPr>
      </w:pPr>
    </w:p>
    <w:p w:rsidR="00286147" w:rsidRPr="00286147" w:rsidRDefault="00286147" w:rsidP="007435AF">
      <w:pPr>
        <w:jc w:val="both"/>
        <w:rPr>
          <w:rFonts w:ascii="Arial Narrow" w:hAnsi="Arial Narrow"/>
          <w:sz w:val="16"/>
          <w:szCs w:val="16"/>
        </w:rPr>
      </w:pPr>
    </w:p>
    <w:p w:rsidR="00286147" w:rsidRPr="00286147" w:rsidRDefault="00286147" w:rsidP="00C70334">
      <w:pPr>
        <w:jc w:val="both"/>
        <w:rPr>
          <w:rFonts w:ascii="Arial Narrow" w:hAnsi="Arial Narrow"/>
          <w:sz w:val="16"/>
          <w:szCs w:val="16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792001" w:rsidRPr="00ED27A1" w:rsidRDefault="006A0E4D" w:rsidP="00286147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BA" w:rsidRDefault="006C7FBA" w:rsidP="00EE4FDD">
      <w:r>
        <w:separator/>
      </w:r>
    </w:p>
  </w:endnote>
  <w:endnote w:type="continuationSeparator" w:id="0">
    <w:p w:rsidR="006C7FBA" w:rsidRDefault="006C7FB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BA" w:rsidRDefault="006C7FBA" w:rsidP="00EE4FDD">
      <w:r>
        <w:separator/>
      </w:r>
    </w:p>
  </w:footnote>
  <w:footnote w:type="continuationSeparator" w:id="0">
    <w:p w:rsidR="006C7FBA" w:rsidRDefault="006C7FB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44D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44D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44D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E24715"/>
    <w:multiLevelType w:val="hybridMultilevel"/>
    <w:tmpl w:val="135C0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CEF6DD4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96C94"/>
    <w:rsid w:val="000A517F"/>
    <w:rsid w:val="000A6F90"/>
    <w:rsid w:val="000D67B1"/>
    <w:rsid w:val="00107089"/>
    <w:rsid w:val="00110EA6"/>
    <w:rsid w:val="0011493D"/>
    <w:rsid w:val="00121B77"/>
    <w:rsid w:val="00122EB7"/>
    <w:rsid w:val="0014109E"/>
    <w:rsid w:val="00142CD2"/>
    <w:rsid w:val="00146DD2"/>
    <w:rsid w:val="00167101"/>
    <w:rsid w:val="00172E85"/>
    <w:rsid w:val="001906E6"/>
    <w:rsid w:val="00193B23"/>
    <w:rsid w:val="001B3BED"/>
    <w:rsid w:val="001D41F0"/>
    <w:rsid w:val="001E29FE"/>
    <w:rsid w:val="001E3D80"/>
    <w:rsid w:val="002177EE"/>
    <w:rsid w:val="0022760A"/>
    <w:rsid w:val="0024288F"/>
    <w:rsid w:val="00252089"/>
    <w:rsid w:val="00262CC1"/>
    <w:rsid w:val="00263523"/>
    <w:rsid w:val="002654CD"/>
    <w:rsid w:val="00286147"/>
    <w:rsid w:val="002874D5"/>
    <w:rsid w:val="002B5C79"/>
    <w:rsid w:val="002C78E0"/>
    <w:rsid w:val="002C79CB"/>
    <w:rsid w:val="002D54E5"/>
    <w:rsid w:val="002E6B6B"/>
    <w:rsid w:val="002F00E6"/>
    <w:rsid w:val="002F0AFA"/>
    <w:rsid w:val="003000F1"/>
    <w:rsid w:val="00302702"/>
    <w:rsid w:val="00314559"/>
    <w:rsid w:val="00327759"/>
    <w:rsid w:val="00376896"/>
    <w:rsid w:val="003D0BF8"/>
    <w:rsid w:val="003E5A27"/>
    <w:rsid w:val="003F398C"/>
    <w:rsid w:val="003F7B8E"/>
    <w:rsid w:val="00434856"/>
    <w:rsid w:val="004410D6"/>
    <w:rsid w:val="00441347"/>
    <w:rsid w:val="00444DB7"/>
    <w:rsid w:val="00445273"/>
    <w:rsid w:val="004458CC"/>
    <w:rsid w:val="0045278B"/>
    <w:rsid w:val="004573F0"/>
    <w:rsid w:val="004710AF"/>
    <w:rsid w:val="00474D1E"/>
    <w:rsid w:val="004B2CB1"/>
    <w:rsid w:val="004B4302"/>
    <w:rsid w:val="004B4728"/>
    <w:rsid w:val="004C27DC"/>
    <w:rsid w:val="004D5A7D"/>
    <w:rsid w:val="004F3688"/>
    <w:rsid w:val="004F3BBD"/>
    <w:rsid w:val="00505A82"/>
    <w:rsid w:val="00517972"/>
    <w:rsid w:val="0052138D"/>
    <w:rsid w:val="00526242"/>
    <w:rsid w:val="005427EB"/>
    <w:rsid w:val="00543D19"/>
    <w:rsid w:val="0056580B"/>
    <w:rsid w:val="005661FF"/>
    <w:rsid w:val="005A1CA3"/>
    <w:rsid w:val="005A2636"/>
    <w:rsid w:val="005A6B3B"/>
    <w:rsid w:val="005B2F89"/>
    <w:rsid w:val="005B407C"/>
    <w:rsid w:val="005C1159"/>
    <w:rsid w:val="005F43B9"/>
    <w:rsid w:val="005F7833"/>
    <w:rsid w:val="00602CD5"/>
    <w:rsid w:val="00611D51"/>
    <w:rsid w:val="006127FD"/>
    <w:rsid w:val="00616892"/>
    <w:rsid w:val="00626045"/>
    <w:rsid w:val="00642FA3"/>
    <w:rsid w:val="00645A32"/>
    <w:rsid w:val="00676B9C"/>
    <w:rsid w:val="006A0E4D"/>
    <w:rsid w:val="006A4DA3"/>
    <w:rsid w:val="006A6E50"/>
    <w:rsid w:val="006B058D"/>
    <w:rsid w:val="006C7FBA"/>
    <w:rsid w:val="006E7531"/>
    <w:rsid w:val="006F3BDA"/>
    <w:rsid w:val="006F7023"/>
    <w:rsid w:val="007006BE"/>
    <w:rsid w:val="00704EFE"/>
    <w:rsid w:val="007060BB"/>
    <w:rsid w:val="00726A60"/>
    <w:rsid w:val="00736A1F"/>
    <w:rsid w:val="00740B04"/>
    <w:rsid w:val="007435AF"/>
    <w:rsid w:val="00743AE6"/>
    <w:rsid w:val="00753AD5"/>
    <w:rsid w:val="00760BAA"/>
    <w:rsid w:val="00767603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5747"/>
    <w:rsid w:val="007D1C96"/>
    <w:rsid w:val="007E3432"/>
    <w:rsid w:val="00812B93"/>
    <w:rsid w:val="00820A01"/>
    <w:rsid w:val="00834595"/>
    <w:rsid w:val="00853C2D"/>
    <w:rsid w:val="008643F1"/>
    <w:rsid w:val="00870283"/>
    <w:rsid w:val="0088037E"/>
    <w:rsid w:val="008945B5"/>
    <w:rsid w:val="00897093"/>
    <w:rsid w:val="008C5361"/>
    <w:rsid w:val="008C7FA9"/>
    <w:rsid w:val="008D54E8"/>
    <w:rsid w:val="008D600E"/>
    <w:rsid w:val="008E14D5"/>
    <w:rsid w:val="008E5752"/>
    <w:rsid w:val="008E6DBB"/>
    <w:rsid w:val="008F0DD7"/>
    <w:rsid w:val="0091532C"/>
    <w:rsid w:val="00920817"/>
    <w:rsid w:val="00921DDA"/>
    <w:rsid w:val="00922B96"/>
    <w:rsid w:val="0093016B"/>
    <w:rsid w:val="00933CE4"/>
    <w:rsid w:val="00952A5B"/>
    <w:rsid w:val="00975D07"/>
    <w:rsid w:val="00977705"/>
    <w:rsid w:val="00983B4D"/>
    <w:rsid w:val="00997B87"/>
    <w:rsid w:val="009C5585"/>
    <w:rsid w:val="009D0220"/>
    <w:rsid w:val="009D7DF3"/>
    <w:rsid w:val="009F1005"/>
    <w:rsid w:val="009F512C"/>
    <w:rsid w:val="00A143AE"/>
    <w:rsid w:val="00A23CE9"/>
    <w:rsid w:val="00A61825"/>
    <w:rsid w:val="00A64934"/>
    <w:rsid w:val="00A653CA"/>
    <w:rsid w:val="00A6634A"/>
    <w:rsid w:val="00A723C3"/>
    <w:rsid w:val="00A8495A"/>
    <w:rsid w:val="00A84CCE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6106F"/>
    <w:rsid w:val="00B73D50"/>
    <w:rsid w:val="00B762F9"/>
    <w:rsid w:val="00B86A6D"/>
    <w:rsid w:val="00B90743"/>
    <w:rsid w:val="00B93E6F"/>
    <w:rsid w:val="00BE119A"/>
    <w:rsid w:val="00C046CA"/>
    <w:rsid w:val="00C14B4D"/>
    <w:rsid w:val="00C1579D"/>
    <w:rsid w:val="00C203F2"/>
    <w:rsid w:val="00C31EF3"/>
    <w:rsid w:val="00C51F0C"/>
    <w:rsid w:val="00C5372B"/>
    <w:rsid w:val="00C57CA7"/>
    <w:rsid w:val="00C70334"/>
    <w:rsid w:val="00C81364"/>
    <w:rsid w:val="00C86F18"/>
    <w:rsid w:val="00C87119"/>
    <w:rsid w:val="00CB6E9F"/>
    <w:rsid w:val="00CD43E6"/>
    <w:rsid w:val="00CD668E"/>
    <w:rsid w:val="00CE7644"/>
    <w:rsid w:val="00CF3528"/>
    <w:rsid w:val="00CF7255"/>
    <w:rsid w:val="00D0191C"/>
    <w:rsid w:val="00D01FB9"/>
    <w:rsid w:val="00D43CEB"/>
    <w:rsid w:val="00D62024"/>
    <w:rsid w:val="00D65368"/>
    <w:rsid w:val="00D65AA4"/>
    <w:rsid w:val="00D77A6A"/>
    <w:rsid w:val="00D826DA"/>
    <w:rsid w:val="00D906EB"/>
    <w:rsid w:val="00DA5265"/>
    <w:rsid w:val="00DC2230"/>
    <w:rsid w:val="00DC3079"/>
    <w:rsid w:val="00DD0D5A"/>
    <w:rsid w:val="00DE01FA"/>
    <w:rsid w:val="00DE1BCE"/>
    <w:rsid w:val="00DF4E41"/>
    <w:rsid w:val="00E046EB"/>
    <w:rsid w:val="00E116E7"/>
    <w:rsid w:val="00E34B3D"/>
    <w:rsid w:val="00E43708"/>
    <w:rsid w:val="00E45605"/>
    <w:rsid w:val="00E55BF0"/>
    <w:rsid w:val="00E757F9"/>
    <w:rsid w:val="00E76C1B"/>
    <w:rsid w:val="00EB4E29"/>
    <w:rsid w:val="00EB7A50"/>
    <w:rsid w:val="00EC22D9"/>
    <w:rsid w:val="00ED1EFE"/>
    <w:rsid w:val="00ED27A1"/>
    <w:rsid w:val="00ED5F08"/>
    <w:rsid w:val="00EE4FDD"/>
    <w:rsid w:val="00F124F9"/>
    <w:rsid w:val="00F171E9"/>
    <w:rsid w:val="00F338E6"/>
    <w:rsid w:val="00F40195"/>
    <w:rsid w:val="00F50E18"/>
    <w:rsid w:val="00F978BF"/>
    <w:rsid w:val="00FA23D4"/>
    <w:rsid w:val="00FA497F"/>
    <w:rsid w:val="00FB1D3E"/>
    <w:rsid w:val="00FC5150"/>
    <w:rsid w:val="00FE27BB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558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55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5585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C5585"/>
    <w:rPr>
      <w:rFonts w:eastAsia="Times New Roman"/>
      <w:b/>
      <w:bCs/>
      <w:kern w:val="32"/>
      <w:sz w:val="32"/>
      <w:szCs w:val="32"/>
      <w:lang w:eastAsia="en-US"/>
    </w:rPr>
  </w:style>
  <w:style w:type="paragraph" w:styleId="Corpodetexto2">
    <w:name w:val="Body Text 2"/>
    <w:basedOn w:val="Normal"/>
    <w:link w:val="Corpodetexto2Char"/>
    <w:rsid w:val="009C5585"/>
    <w:pPr>
      <w:spacing w:after="120" w:line="480" w:lineRule="auto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C55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558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55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5585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C5585"/>
    <w:rPr>
      <w:rFonts w:eastAsia="Times New Roman"/>
      <w:b/>
      <w:bCs/>
      <w:kern w:val="32"/>
      <w:sz w:val="32"/>
      <w:szCs w:val="32"/>
      <w:lang w:eastAsia="en-US"/>
    </w:rPr>
  </w:style>
  <w:style w:type="paragraph" w:styleId="Corpodetexto2">
    <w:name w:val="Body Text 2"/>
    <w:basedOn w:val="Normal"/>
    <w:link w:val="Corpodetexto2Char"/>
    <w:rsid w:val="009C5585"/>
    <w:pPr>
      <w:spacing w:after="120" w:line="480" w:lineRule="auto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C55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3248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41</cp:revision>
  <cp:lastPrinted>2015-07-13T12:37:00Z</cp:lastPrinted>
  <dcterms:created xsi:type="dcterms:W3CDTF">2015-08-10T17:31:00Z</dcterms:created>
  <dcterms:modified xsi:type="dcterms:W3CDTF">2016-01-06T13:39:00Z</dcterms:modified>
</cp:coreProperties>
</file>