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8A7967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0573F9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12</w:t>
            </w:r>
            <w:r w:rsidR="008A796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4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8A796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</w:t>
            </w:r>
            <w:r w:rsidR="00C37F5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8A7967" w:rsidP="008A7967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17</w:t>
            </w:r>
            <w:r w:rsidR="000A1A18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/0</w:t>
            </w:r>
            <w:r w:rsidR="00CA1B8A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4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 w:rsidR="002679CD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13406" w:rsidP="00897A5C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18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0A1A18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AF1508" w:rsidRDefault="00AF1508" w:rsidP="00AF1508">
      <w:pPr>
        <w:widowControl/>
        <w:ind w:left="928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D15BDF" w:rsidRDefault="00D15BDF" w:rsidP="00D15BDF">
      <w:pPr>
        <w:pStyle w:val="PargrafodaLista"/>
        <w:rPr>
          <w:rFonts w:ascii="Arial" w:hAnsi="Arial" w:cs="Arial"/>
          <w:sz w:val="20"/>
          <w:szCs w:val="20"/>
        </w:rPr>
      </w:pPr>
    </w:p>
    <w:p w:rsidR="00A626A0" w:rsidRPr="00A626A0" w:rsidRDefault="00D15BDF" w:rsidP="00A626A0">
      <w:pPr>
        <w:pStyle w:val="PargrafodaLista"/>
        <w:widowControl/>
        <w:numPr>
          <w:ilvl w:val="0"/>
          <w:numId w:val="25"/>
        </w:numPr>
        <w:ind w:left="1440"/>
        <w:rPr>
          <w:rFonts w:ascii="Arial" w:hAnsi="Arial" w:cs="Arial"/>
          <w:sz w:val="20"/>
          <w:szCs w:val="20"/>
          <w:lang w:val="pt-BR"/>
        </w:rPr>
      </w:pPr>
      <w:r w:rsidRPr="00345D23">
        <w:rPr>
          <w:rFonts w:ascii="Arial" w:hAnsi="Arial" w:cs="Arial"/>
          <w:sz w:val="20"/>
          <w:szCs w:val="20"/>
          <w:lang w:val="pt-BR"/>
        </w:rPr>
        <w:t xml:space="preserve">A Coord. Vera Therezinha </w:t>
      </w:r>
      <w:r w:rsidR="00345D23" w:rsidRPr="00345D23">
        <w:rPr>
          <w:rFonts w:ascii="Arial" w:hAnsi="Arial" w:cs="Arial"/>
          <w:sz w:val="20"/>
          <w:szCs w:val="20"/>
          <w:lang w:val="pt-BR"/>
        </w:rPr>
        <w:t>sugeriu</w:t>
      </w:r>
      <w:r w:rsidR="003B5363" w:rsidRPr="00345D23">
        <w:rPr>
          <w:rFonts w:ascii="Arial" w:hAnsi="Arial" w:cs="Arial"/>
          <w:sz w:val="20"/>
          <w:szCs w:val="20"/>
          <w:lang w:val="pt-BR"/>
        </w:rPr>
        <w:t xml:space="preserve"> a</w:t>
      </w:r>
      <w:r w:rsidRPr="00345D23">
        <w:rPr>
          <w:rFonts w:ascii="Arial" w:hAnsi="Arial" w:cs="Arial"/>
          <w:sz w:val="20"/>
          <w:szCs w:val="20"/>
          <w:lang w:val="pt-BR"/>
        </w:rPr>
        <w:t xml:space="preserve"> inclusão n</w:t>
      </w:r>
      <w:r w:rsidR="00345D23" w:rsidRPr="00345D23">
        <w:rPr>
          <w:rFonts w:ascii="Arial" w:hAnsi="Arial" w:cs="Arial"/>
          <w:sz w:val="20"/>
          <w:szCs w:val="20"/>
          <w:lang w:val="pt-BR"/>
        </w:rPr>
        <w:t>est</w:t>
      </w:r>
      <w:r w:rsidRPr="00345D23">
        <w:rPr>
          <w:rFonts w:ascii="Arial" w:hAnsi="Arial" w:cs="Arial"/>
          <w:sz w:val="20"/>
          <w:szCs w:val="20"/>
          <w:lang w:val="pt-BR"/>
        </w:rPr>
        <w:t>a pauta</w:t>
      </w:r>
      <w:r w:rsidR="00345D23" w:rsidRPr="00345D23">
        <w:rPr>
          <w:rFonts w:ascii="Arial" w:hAnsi="Arial" w:cs="Arial"/>
          <w:sz w:val="20"/>
          <w:szCs w:val="20"/>
          <w:lang w:val="pt-BR"/>
        </w:rPr>
        <w:t>, a</w:t>
      </w:r>
      <w:r w:rsidRPr="00345D23">
        <w:rPr>
          <w:rFonts w:ascii="Arial" w:hAnsi="Arial" w:cs="Arial"/>
          <w:sz w:val="20"/>
          <w:szCs w:val="20"/>
          <w:lang w:val="pt-BR"/>
        </w:rPr>
        <w:t xml:space="preserve"> apreciação e sugestões para o Anteprojeto de Lei Municipal IPTU Verde Poços de Caldas</w:t>
      </w:r>
      <w:r w:rsidR="00345D23" w:rsidRPr="00345D23">
        <w:rPr>
          <w:rFonts w:ascii="Arial" w:hAnsi="Arial" w:cs="Arial"/>
          <w:sz w:val="20"/>
          <w:szCs w:val="20"/>
          <w:lang w:val="pt-BR"/>
        </w:rPr>
        <w:t xml:space="preserve">, </w:t>
      </w:r>
      <w:r w:rsidR="00345D23">
        <w:rPr>
          <w:rFonts w:ascii="Arial" w:hAnsi="Arial" w:cs="Arial"/>
          <w:sz w:val="20"/>
          <w:szCs w:val="20"/>
          <w:lang w:val="pt-BR"/>
        </w:rPr>
        <w:t>por ser relacionar</w:t>
      </w:r>
      <w:r w:rsidR="00345D23" w:rsidRPr="00345D23">
        <w:rPr>
          <w:rFonts w:ascii="Arial" w:hAnsi="Arial" w:cs="Arial"/>
          <w:sz w:val="20"/>
          <w:szCs w:val="20"/>
          <w:lang w:val="pt-BR"/>
        </w:rPr>
        <w:t xml:space="preserve"> com a promoção de atuação profis</w:t>
      </w:r>
      <w:r w:rsidR="00345D23">
        <w:rPr>
          <w:rFonts w:ascii="Arial" w:hAnsi="Arial" w:cs="Arial"/>
          <w:sz w:val="20"/>
          <w:szCs w:val="20"/>
          <w:lang w:val="pt-BR"/>
        </w:rPr>
        <w:t>si</w:t>
      </w:r>
      <w:r w:rsidR="00A626A0">
        <w:rPr>
          <w:rFonts w:ascii="Arial" w:hAnsi="Arial" w:cs="Arial"/>
          <w:sz w:val="20"/>
          <w:szCs w:val="20"/>
          <w:lang w:val="pt-BR"/>
        </w:rPr>
        <w:t>onal de arquitetos e urbanistas.</w:t>
      </w:r>
    </w:p>
    <w:p w:rsidR="00717EC4" w:rsidRPr="004F2F86" w:rsidRDefault="00717EC4" w:rsidP="00B8434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542906" w:rsidRDefault="00542906" w:rsidP="00542906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37F57" w:rsidRPr="008A7967" w:rsidRDefault="00C37F57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>Manual de Fiscalização do CAU/BR</w:t>
      </w:r>
      <w:r w:rsidR="000B6A96" w:rsidRPr="008A7967">
        <w:rPr>
          <w:rFonts w:ascii="Arial" w:hAnsi="Arial" w:cs="Arial"/>
          <w:sz w:val="20"/>
          <w:szCs w:val="20"/>
          <w:lang w:val="pt-BR"/>
        </w:rPr>
        <w:t xml:space="preserve"> – </w:t>
      </w:r>
      <w:r w:rsidR="00683829" w:rsidRPr="008A7967">
        <w:rPr>
          <w:rFonts w:ascii="Arial" w:hAnsi="Arial" w:cs="Arial"/>
          <w:sz w:val="20"/>
          <w:szCs w:val="20"/>
          <w:lang w:val="pt-BR"/>
        </w:rPr>
        <w:t>apreciação do Memo 06/2017 da</w:t>
      </w:r>
      <w:r w:rsidR="000B6A96" w:rsidRPr="008A7967">
        <w:rPr>
          <w:rFonts w:ascii="Arial" w:hAnsi="Arial" w:cs="Arial"/>
          <w:sz w:val="20"/>
          <w:szCs w:val="20"/>
          <w:lang w:val="pt-BR"/>
        </w:rPr>
        <w:t xml:space="preserve"> CEP-CAU/MG</w:t>
      </w:r>
      <w:r w:rsidR="007F0A2A">
        <w:rPr>
          <w:rFonts w:ascii="Arial" w:hAnsi="Arial" w:cs="Arial"/>
          <w:i/>
          <w:color w:val="FF0000"/>
          <w:sz w:val="20"/>
          <w:szCs w:val="20"/>
          <w:lang w:val="pt-BR"/>
        </w:rPr>
        <w:t>.</w:t>
      </w:r>
    </w:p>
    <w:p w:rsidR="00AF1508" w:rsidRDefault="00D937BA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Guia</w:t>
      </w:r>
      <w:r w:rsidR="009D4DD4">
        <w:rPr>
          <w:rFonts w:ascii="Arial" w:hAnsi="Arial" w:cs="Arial"/>
          <w:sz w:val="20"/>
          <w:szCs w:val="20"/>
          <w:lang w:val="pt-BR"/>
        </w:rPr>
        <w:t xml:space="preserve"> de Referência dos</w:t>
      </w:r>
      <w:r w:rsidR="00AF1508">
        <w:rPr>
          <w:rFonts w:ascii="Arial" w:hAnsi="Arial" w:cs="Arial"/>
          <w:sz w:val="20"/>
          <w:szCs w:val="20"/>
          <w:lang w:val="pt-BR"/>
        </w:rPr>
        <w:t xml:space="preserve"> Conselheiros</w:t>
      </w:r>
      <w:r>
        <w:rPr>
          <w:rFonts w:ascii="Arial" w:hAnsi="Arial" w:cs="Arial"/>
          <w:sz w:val="20"/>
          <w:szCs w:val="20"/>
          <w:lang w:val="pt-BR"/>
        </w:rPr>
        <w:t xml:space="preserve"> do CAU/MG</w:t>
      </w:r>
      <w:r w:rsidR="00CA1B8A">
        <w:rPr>
          <w:rFonts w:ascii="Arial" w:hAnsi="Arial" w:cs="Arial"/>
          <w:sz w:val="20"/>
          <w:szCs w:val="20"/>
          <w:lang w:val="pt-BR"/>
        </w:rPr>
        <w:t xml:space="preserve"> – apreciação de proposta de arte final em forma de cartilha </w:t>
      </w:r>
      <w:r w:rsidR="00CA1B8A" w:rsidRPr="00AF2FC0">
        <w:rPr>
          <w:rFonts w:ascii="Arial" w:hAnsi="Arial" w:cs="Arial"/>
          <w:b/>
          <w:sz w:val="20"/>
          <w:szCs w:val="20"/>
          <w:lang w:val="pt-BR"/>
        </w:rPr>
        <w:t>a ser apresentada</w:t>
      </w:r>
      <w:r w:rsidR="00CA1B8A">
        <w:rPr>
          <w:rFonts w:ascii="Arial" w:hAnsi="Arial" w:cs="Arial"/>
          <w:sz w:val="20"/>
          <w:szCs w:val="20"/>
          <w:lang w:val="pt-BR"/>
        </w:rPr>
        <w:t xml:space="preserve"> pela Assessoria de Comunicação</w:t>
      </w:r>
      <w:r w:rsidR="00AF1508">
        <w:rPr>
          <w:rFonts w:ascii="Arial" w:hAnsi="Arial" w:cs="Arial"/>
          <w:sz w:val="20"/>
          <w:szCs w:val="20"/>
          <w:lang w:val="pt-BR"/>
        </w:rPr>
        <w:t>;</w:t>
      </w:r>
    </w:p>
    <w:p w:rsidR="00EE0B1A" w:rsidRPr="008A7967" w:rsidRDefault="00E23C37" w:rsidP="00CA1B8A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>Manual de Empregados - a</w:t>
      </w:r>
      <w:r w:rsidR="005F667A" w:rsidRPr="008A7967">
        <w:rPr>
          <w:rFonts w:ascii="Arial" w:hAnsi="Arial" w:cs="Arial"/>
          <w:sz w:val="20"/>
          <w:szCs w:val="20"/>
          <w:lang w:val="pt-BR"/>
        </w:rPr>
        <w:t xml:space="preserve">preciação de redação </w:t>
      </w:r>
      <w:r w:rsidR="00AF2FC0" w:rsidRPr="008A7967">
        <w:rPr>
          <w:rFonts w:ascii="Arial" w:hAnsi="Arial" w:cs="Arial"/>
          <w:b/>
          <w:sz w:val="20"/>
          <w:szCs w:val="20"/>
          <w:lang w:val="pt-BR"/>
        </w:rPr>
        <w:t xml:space="preserve">a ser </w:t>
      </w:r>
      <w:r w:rsidR="005F667A" w:rsidRPr="008A7967">
        <w:rPr>
          <w:rFonts w:ascii="Arial" w:hAnsi="Arial" w:cs="Arial"/>
          <w:b/>
          <w:sz w:val="20"/>
          <w:szCs w:val="20"/>
          <w:lang w:val="pt-BR"/>
        </w:rPr>
        <w:t>sugerida</w:t>
      </w:r>
      <w:r w:rsidR="000A7516" w:rsidRPr="008A7967">
        <w:rPr>
          <w:rFonts w:ascii="Arial" w:hAnsi="Arial" w:cs="Arial"/>
          <w:sz w:val="20"/>
          <w:szCs w:val="20"/>
          <w:lang w:val="pt-BR"/>
        </w:rPr>
        <w:t xml:space="preserve"> pela GERJUR referente </w:t>
      </w:r>
      <w:r w:rsidR="005F667A" w:rsidRPr="008A7967">
        <w:rPr>
          <w:rFonts w:ascii="Arial" w:hAnsi="Arial" w:cs="Arial"/>
          <w:sz w:val="20"/>
          <w:szCs w:val="20"/>
          <w:lang w:val="pt-BR"/>
        </w:rPr>
        <w:t>ao</w:t>
      </w:r>
      <w:r w:rsidR="00EF6FC1" w:rsidRPr="008A7967">
        <w:rPr>
          <w:rFonts w:ascii="Arial" w:hAnsi="Arial" w:cs="Arial"/>
          <w:sz w:val="20"/>
          <w:szCs w:val="20"/>
          <w:lang w:val="pt-BR"/>
        </w:rPr>
        <w:t xml:space="preserve"> banco de horas</w:t>
      </w:r>
      <w:r w:rsidR="00683829" w:rsidRPr="008A7967">
        <w:rPr>
          <w:rFonts w:ascii="Arial" w:hAnsi="Arial" w:cs="Arial"/>
          <w:sz w:val="20"/>
          <w:szCs w:val="20"/>
          <w:lang w:val="pt-BR"/>
        </w:rPr>
        <w:t xml:space="preserve"> e consolidação do documento</w:t>
      </w:r>
      <w:r w:rsidR="0046366B" w:rsidRPr="008A7967">
        <w:rPr>
          <w:rFonts w:ascii="Arial" w:hAnsi="Arial" w:cs="Arial"/>
          <w:sz w:val="20"/>
          <w:szCs w:val="20"/>
          <w:lang w:val="pt-BR"/>
        </w:rPr>
        <w:t>;</w:t>
      </w:r>
    </w:p>
    <w:p w:rsidR="008A7967" w:rsidRDefault="00CA1B8A" w:rsidP="008A7967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 xml:space="preserve">Minuta de Portaria que dispõe sobre diárias e deslocamentos de pessoas </w:t>
      </w:r>
      <w:r w:rsidR="000B15F5" w:rsidRPr="008A7967">
        <w:rPr>
          <w:rFonts w:ascii="Arial" w:hAnsi="Arial" w:cs="Arial"/>
          <w:sz w:val="20"/>
          <w:szCs w:val="20"/>
          <w:lang w:val="pt-BR"/>
        </w:rPr>
        <w:t>a</w:t>
      </w:r>
      <w:r w:rsidRPr="008A7967">
        <w:rPr>
          <w:rFonts w:ascii="Arial" w:hAnsi="Arial" w:cs="Arial"/>
          <w:sz w:val="20"/>
          <w:szCs w:val="20"/>
          <w:lang w:val="pt-BR"/>
        </w:rPr>
        <w:t xml:space="preserve"> se</w:t>
      </w:r>
      <w:r w:rsidR="00AF2FC0" w:rsidRPr="008A7967">
        <w:rPr>
          <w:rFonts w:ascii="Arial" w:hAnsi="Arial" w:cs="Arial"/>
          <w:sz w:val="20"/>
          <w:szCs w:val="20"/>
          <w:lang w:val="pt-BR"/>
        </w:rPr>
        <w:t xml:space="preserve">rviço do CAU/MG – consolidação </w:t>
      </w:r>
      <w:r w:rsidR="005D6663">
        <w:rPr>
          <w:rFonts w:ascii="Arial" w:hAnsi="Arial" w:cs="Arial"/>
          <w:sz w:val="20"/>
          <w:szCs w:val="20"/>
          <w:lang w:val="pt-BR"/>
        </w:rPr>
        <w:t xml:space="preserve">do documento </w:t>
      </w:r>
      <w:r w:rsidR="00AF2FC0" w:rsidRPr="008A7967">
        <w:rPr>
          <w:rFonts w:ascii="Arial" w:hAnsi="Arial" w:cs="Arial"/>
          <w:sz w:val="20"/>
          <w:szCs w:val="20"/>
          <w:lang w:val="pt-BR"/>
        </w:rPr>
        <w:t xml:space="preserve">com </w:t>
      </w:r>
      <w:r w:rsidRPr="008A7967">
        <w:rPr>
          <w:rFonts w:ascii="Arial" w:hAnsi="Arial" w:cs="Arial"/>
          <w:sz w:val="20"/>
          <w:szCs w:val="20"/>
          <w:lang w:val="pt-BR"/>
        </w:rPr>
        <w:t>as</w:t>
      </w:r>
      <w:r w:rsidR="0046366B" w:rsidRPr="008A7967">
        <w:rPr>
          <w:rFonts w:ascii="Arial" w:hAnsi="Arial" w:cs="Arial"/>
          <w:sz w:val="20"/>
          <w:szCs w:val="20"/>
          <w:lang w:val="pt-BR"/>
        </w:rPr>
        <w:t xml:space="preserve"> contribuições dos Conselheiros</w:t>
      </w:r>
      <w:r w:rsidR="00313406" w:rsidRPr="00313406">
        <w:rPr>
          <w:rFonts w:ascii="Arial" w:hAnsi="Arial" w:cs="Arial"/>
          <w:sz w:val="20"/>
          <w:szCs w:val="20"/>
          <w:lang w:val="pt-BR"/>
        </w:rPr>
        <w:t>;</w:t>
      </w:r>
    </w:p>
    <w:p w:rsidR="0046366B" w:rsidRPr="00D15BDF" w:rsidRDefault="008A7967" w:rsidP="008A7967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>Edital de Patrocínio 01/2017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5D6663" w:rsidRPr="005D6663">
        <w:rPr>
          <w:rFonts w:ascii="Arial" w:hAnsi="Arial" w:cs="Arial"/>
          <w:sz w:val="20"/>
          <w:szCs w:val="20"/>
          <w:lang w:val="pt-BR"/>
        </w:rPr>
        <w:t>Apreciar</w:t>
      </w:r>
      <w:r w:rsidR="00D15BDF">
        <w:rPr>
          <w:rFonts w:ascii="Arial" w:hAnsi="Arial" w:cs="Arial"/>
          <w:sz w:val="20"/>
          <w:szCs w:val="20"/>
          <w:lang w:val="pt-BR"/>
        </w:rPr>
        <w:t xml:space="preserve"> o cronograma previsto no edital; e</w:t>
      </w:r>
    </w:p>
    <w:p w:rsidR="00D15BDF" w:rsidRPr="00E10FD2" w:rsidRDefault="00D15BDF" w:rsidP="008A7967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D37D26">
        <w:rPr>
          <w:rFonts w:ascii="Arial" w:hAnsi="Arial" w:cs="Arial"/>
          <w:sz w:val="20"/>
          <w:szCs w:val="20"/>
          <w:lang w:val="pt-BR"/>
        </w:rPr>
        <w:t>Anteprojeto de Lei Municipal IPTU Verde, Poços de Caldas – apreciação e sugestões</w:t>
      </w:r>
      <w:r w:rsidR="00313406">
        <w:rPr>
          <w:rFonts w:ascii="Arial" w:hAnsi="Arial" w:cs="Arial"/>
          <w:sz w:val="20"/>
          <w:szCs w:val="20"/>
          <w:lang w:val="pt-BR"/>
        </w:rPr>
        <w:t>;</w:t>
      </w:r>
    </w:p>
    <w:p w:rsidR="00E10FD2" w:rsidRPr="00D37D26" w:rsidRDefault="00E10FD2" w:rsidP="008A7967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B8298C">
        <w:rPr>
          <w:rFonts w:ascii="Arial" w:hAnsi="Arial" w:cs="Arial"/>
          <w:sz w:val="20"/>
          <w:szCs w:val="20"/>
          <w:lang w:val="pt-BR"/>
        </w:rPr>
        <w:t>Levantamento de Atos Normativos e Administrativos e Atas de Reuniões Plenárias do CAU/MG que tratam do Quadro de Pessoal do CAU/MG, compreendendo os empregos efetivos e os de livre provimento e demissão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;</w:t>
      </w:r>
    </w:p>
    <w:p w:rsidR="0046366B" w:rsidRPr="0046366B" w:rsidRDefault="0046366B" w:rsidP="0046366B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5525EE" w:rsidRPr="00BC5A86" w:rsidRDefault="005525EE" w:rsidP="009011DC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6"/>
  </w:num>
  <w:num w:numId="14">
    <w:abstractNumId w:val="24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57D9"/>
    <w:rsid w:val="000312E3"/>
    <w:rsid w:val="00047DD5"/>
    <w:rsid w:val="0005339F"/>
    <w:rsid w:val="00053C4D"/>
    <w:rsid w:val="00054997"/>
    <w:rsid w:val="000573F9"/>
    <w:rsid w:val="00064718"/>
    <w:rsid w:val="000A1A18"/>
    <w:rsid w:val="000A2A45"/>
    <w:rsid w:val="000A7516"/>
    <w:rsid w:val="000B0760"/>
    <w:rsid w:val="000B15F5"/>
    <w:rsid w:val="000B6A96"/>
    <w:rsid w:val="000F3838"/>
    <w:rsid w:val="000F538A"/>
    <w:rsid w:val="00102BCC"/>
    <w:rsid w:val="00107335"/>
    <w:rsid w:val="001811CC"/>
    <w:rsid w:val="0018191D"/>
    <w:rsid w:val="00181D53"/>
    <w:rsid w:val="00182E2B"/>
    <w:rsid w:val="00191438"/>
    <w:rsid w:val="001A0678"/>
    <w:rsid w:val="001A63D9"/>
    <w:rsid w:val="001B52D4"/>
    <w:rsid w:val="001C0258"/>
    <w:rsid w:val="001C2FB8"/>
    <w:rsid w:val="001E790A"/>
    <w:rsid w:val="00211957"/>
    <w:rsid w:val="002317A6"/>
    <w:rsid w:val="00254A9D"/>
    <w:rsid w:val="002555BC"/>
    <w:rsid w:val="00266909"/>
    <w:rsid w:val="002679CD"/>
    <w:rsid w:val="00270C7B"/>
    <w:rsid w:val="002E7999"/>
    <w:rsid w:val="002F60FA"/>
    <w:rsid w:val="00313406"/>
    <w:rsid w:val="00322003"/>
    <w:rsid w:val="00322A16"/>
    <w:rsid w:val="00340FDD"/>
    <w:rsid w:val="00345D23"/>
    <w:rsid w:val="00375C45"/>
    <w:rsid w:val="00377C89"/>
    <w:rsid w:val="003815F0"/>
    <w:rsid w:val="003A3415"/>
    <w:rsid w:val="003B5363"/>
    <w:rsid w:val="003C3452"/>
    <w:rsid w:val="003C37C3"/>
    <w:rsid w:val="003C6DE1"/>
    <w:rsid w:val="003D331E"/>
    <w:rsid w:val="003E6D01"/>
    <w:rsid w:val="003E711D"/>
    <w:rsid w:val="00452713"/>
    <w:rsid w:val="00456FC0"/>
    <w:rsid w:val="0046366B"/>
    <w:rsid w:val="00477BE7"/>
    <w:rsid w:val="004E4C07"/>
    <w:rsid w:val="004F2F86"/>
    <w:rsid w:val="004F71E3"/>
    <w:rsid w:val="00511F3E"/>
    <w:rsid w:val="00542906"/>
    <w:rsid w:val="00542E03"/>
    <w:rsid w:val="00543310"/>
    <w:rsid w:val="005514F9"/>
    <w:rsid w:val="005525EE"/>
    <w:rsid w:val="0055310A"/>
    <w:rsid w:val="00561BF8"/>
    <w:rsid w:val="00595878"/>
    <w:rsid w:val="005A1BC5"/>
    <w:rsid w:val="005A7785"/>
    <w:rsid w:val="005D1468"/>
    <w:rsid w:val="005D6663"/>
    <w:rsid w:val="005E6E6F"/>
    <w:rsid w:val="005F3D29"/>
    <w:rsid w:val="005F667A"/>
    <w:rsid w:val="00601495"/>
    <w:rsid w:val="006110C9"/>
    <w:rsid w:val="00622DF5"/>
    <w:rsid w:val="00626459"/>
    <w:rsid w:val="00626DCD"/>
    <w:rsid w:val="00651603"/>
    <w:rsid w:val="00676A3F"/>
    <w:rsid w:val="00683829"/>
    <w:rsid w:val="006C121A"/>
    <w:rsid w:val="006C7CF0"/>
    <w:rsid w:val="006D0101"/>
    <w:rsid w:val="006D3E06"/>
    <w:rsid w:val="00712340"/>
    <w:rsid w:val="00717EC4"/>
    <w:rsid w:val="00722C2E"/>
    <w:rsid w:val="007247C4"/>
    <w:rsid w:val="007509AB"/>
    <w:rsid w:val="00771FE6"/>
    <w:rsid w:val="00775760"/>
    <w:rsid w:val="007767A2"/>
    <w:rsid w:val="00780C78"/>
    <w:rsid w:val="0078302F"/>
    <w:rsid w:val="00791F50"/>
    <w:rsid w:val="007B26D1"/>
    <w:rsid w:val="007B62FF"/>
    <w:rsid w:val="007D5854"/>
    <w:rsid w:val="007E22C9"/>
    <w:rsid w:val="007F0A2A"/>
    <w:rsid w:val="007F3DF0"/>
    <w:rsid w:val="007F461D"/>
    <w:rsid w:val="007F7F3C"/>
    <w:rsid w:val="008211CF"/>
    <w:rsid w:val="00856CF9"/>
    <w:rsid w:val="00872B3D"/>
    <w:rsid w:val="008752D3"/>
    <w:rsid w:val="00894F54"/>
    <w:rsid w:val="008972B3"/>
    <w:rsid w:val="00897A5C"/>
    <w:rsid w:val="008A7967"/>
    <w:rsid w:val="008D4A78"/>
    <w:rsid w:val="00906052"/>
    <w:rsid w:val="00923771"/>
    <w:rsid w:val="009310B5"/>
    <w:rsid w:val="0093454B"/>
    <w:rsid w:val="00940C7F"/>
    <w:rsid w:val="00944F7F"/>
    <w:rsid w:val="00952FCF"/>
    <w:rsid w:val="009652C5"/>
    <w:rsid w:val="00984CE8"/>
    <w:rsid w:val="009A3311"/>
    <w:rsid w:val="009A6579"/>
    <w:rsid w:val="009B0E50"/>
    <w:rsid w:val="009C198F"/>
    <w:rsid w:val="009D13E2"/>
    <w:rsid w:val="009D4DD4"/>
    <w:rsid w:val="009E6E03"/>
    <w:rsid w:val="00A04B70"/>
    <w:rsid w:val="00A478EF"/>
    <w:rsid w:val="00A626A0"/>
    <w:rsid w:val="00A70765"/>
    <w:rsid w:val="00AA385F"/>
    <w:rsid w:val="00AB6035"/>
    <w:rsid w:val="00AF1508"/>
    <w:rsid w:val="00AF2FC0"/>
    <w:rsid w:val="00B304EA"/>
    <w:rsid w:val="00B50BA9"/>
    <w:rsid w:val="00B74695"/>
    <w:rsid w:val="00B8434C"/>
    <w:rsid w:val="00B84F4E"/>
    <w:rsid w:val="00BA24DE"/>
    <w:rsid w:val="00BC0830"/>
    <w:rsid w:val="00BC5A86"/>
    <w:rsid w:val="00C029A1"/>
    <w:rsid w:val="00C061C4"/>
    <w:rsid w:val="00C2212F"/>
    <w:rsid w:val="00C2499D"/>
    <w:rsid w:val="00C26B36"/>
    <w:rsid w:val="00C35034"/>
    <w:rsid w:val="00C37F57"/>
    <w:rsid w:val="00C708F8"/>
    <w:rsid w:val="00C72CEA"/>
    <w:rsid w:val="00C813DF"/>
    <w:rsid w:val="00C87546"/>
    <w:rsid w:val="00C91EA2"/>
    <w:rsid w:val="00CA1B8A"/>
    <w:rsid w:val="00CC661D"/>
    <w:rsid w:val="00CD6D87"/>
    <w:rsid w:val="00CE6098"/>
    <w:rsid w:val="00D10372"/>
    <w:rsid w:val="00D15BDF"/>
    <w:rsid w:val="00D20C72"/>
    <w:rsid w:val="00D33544"/>
    <w:rsid w:val="00D37D26"/>
    <w:rsid w:val="00D56237"/>
    <w:rsid w:val="00D937BA"/>
    <w:rsid w:val="00DA1E10"/>
    <w:rsid w:val="00E10FD2"/>
    <w:rsid w:val="00E232DE"/>
    <w:rsid w:val="00E23C37"/>
    <w:rsid w:val="00E3024F"/>
    <w:rsid w:val="00E32B16"/>
    <w:rsid w:val="00E42373"/>
    <w:rsid w:val="00E732CB"/>
    <w:rsid w:val="00E86CE7"/>
    <w:rsid w:val="00E93252"/>
    <w:rsid w:val="00E93B84"/>
    <w:rsid w:val="00E95676"/>
    <w:rsid w:val="00EA3850"/>
    <w:rsid w:val="00EC0509"/>
    <w:rsid w:val="00ED2EC4"/>
    <w:rsid w:val="00ED360C"/>
    <w:rsid w:val="00ED3DBE"/>
    <w:rsid w:val="00EE0B1A"/>
    <w:rsid w:val="00EE7E4E"/>
    <w:rsid w:val="00EF6FC1"/>
    <w:rsid w:val="00F01456"/>
    <w:rsid w:val="00F06051"/>
    <w:rsid w:val="00F158CE"/>
    <w:rsid w:val="00F34C3E"/>
    <w:rsid w:val="00F40A26"/>
    <w:rsid w:val="00F552C4"/>
    <w:rsid w:val="00F56884"/>
    <w:rsid w:val="00F679A0"/>
    <w:rsid w:val="00FA532D"/>
    <w:rsid w:val="00FB332B"/>
    <w:rsid w:val="00FC2456"/>
    <w:rsid w:val="00FC7C78"/>
    <w:rsid w:val="00FE00BA"/>
    <w:rsid w:val="00FE2B12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204C82B4-20BA-4ADE-BBF3-421FD89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D1DD-FDEA-43D4-B900-CE144B7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2017-04-17T12:15:00Z</cp:lastPrinted>
  <dcterms:created xsi:type="dcterms:W3CDTF">2017-04-18T13:39:00Z</dcterms:created>
  <dcterms:modified xsi:type="dcterms:W3CDTF">2017-04-18T13:39:00Z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